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bcf3" w14:textId="fa5b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2009 года № 2125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2010 года № 687. Утратило силу постановлением Правительства Республики Казахстан от 23 сентября 2020 года № 603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23.09.2020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2125 "Об утверждении Правил предоставления водных объектов в обособленное или совместное пользование на конкурсной основе" (САПП Республики Казахстан, 2009 г., № 59, ст. 523)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водных объектов в обособленное или совместное пользование на конкурсной основе,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Предоставление физическим и юридическим лицам в обособленное или совместное пользование водных объектов осуществляется на конкурсной основе в порядке, установленном настоящими Правилами. Предоставление физическим и юридическим лицам права ведения рыбного хозяйства на закрепляемых за ними рыбохозяйственных водоемах и (или) участках производится в соответствии с законодательством Республики Казахстан в области охраны, воспроизводства и использования животного мира.";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"обособленное и совместное" заменить словами "обособленное или совместное";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слово "объекта" заменить словами "объекта в", текст на государственном языке не меняется.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