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77cf" w14:textId="c197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2009 года № 2345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2010 года № 697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2345 "О Стратегическом плане Агентства Республики Казахстан по регулированию естественных монополий на 2010-2014 годы"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регулированию естественных монополий на 2010-2014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6.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"Бюджетные программы Агентства Республики Казахстан по регулированию естественных монополий":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"Услуги в области регулирования деятельности субъектов естественной монополий по обеспечению эффективного функционирования и развития инфраструктурных отраслей экономики":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"Аппарат центрального органа":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"2010" строки "Расходы на реализацию Программы" цифры "429 051" заменить цифрами "370 653";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"Аппараты территориальных органов":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"2010" строки "Расходы на реализацию программы" цифры "433 514" заменить цифрами "451 856";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Своде бюджетных расходов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регулированию естественных монополий: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"1. Действующие программы, из них:" цифры "948 362" заменить цифрами "908 306";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"001 "Услуги в области регулирования деятельности субъектов естественной монополий по обеспечению эффективного функционирования и развития инфраструктурных отраслей экономики" цифры "948 362" заменить цифрами "908 306";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Распределении расходов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стратегическим направлениям, целям, задачам и бюджетной программе Агентства Республики Казахстан по регулированию естественных монополий: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"2010" строки "Обеспечение условий эффективного функционирования и развития субъектов естественной монополии" цифры "948 362" заменить цифрами "908 306".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