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0634" w14:textId="0940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марта 2010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0 года № 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6 "О некоторых вопросах ввоза сахара и сахара-сырца на территорию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дустрии" заменить словами "экономического развит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