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09fe3" w14:textId="9209f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реестра государственных услуг, оказываемых физическим и юридическим лицам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июля 2010 года № 745. Утратило силу постановлением Правительства Республики Казахстан от 18 сентября 2013 года № 983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18.09.2013 </w:t>
      </w:r>
      <w:r>
        <w:rPr>
          <w:rFonts w:ascii="Times New Roman"/>
          <w:b w:val="false"/>
          <w:i w:val="false"/>
          <w:color w:val="ff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услуг, оказываемых физическим и юридическим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государственным органам, государственным органам, непосредственно подчиненным и подотчетным Президенту Республики Казахстан (по согласованию), в месячный срок разработать стандарты государственных услуг, включенных в данный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29.02.2012 </w:t>
      </w:r>
      <w:r>
        <w:rPr>
          <w:rFonts w:ascii="Times New Roman"/>
          <w:b w:val="false"/>
          <w:i w:val="false"/>
          <w:color w:val="00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некоторые решения Правительства Республики Казахстан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2010 года № 745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561 "Об утверждении реестра государственных услуг, оказываемых физическим и юридическим лицам" (САПП Республики Казахстан, 2007 г., № 23, ст. 266).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 и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18 сентября 2007 года № 816 "О некоторых вопросах Министерства юстиции Республики Казахстан" (САПП Республики Казахстан, 2007 г., № 34, ст. 382).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марта 2009 года № 331 "О внесении изменений и дополнений в постановление Правительства Республики Казахстан от 30 июня 2007 года № 561" (САПП Республики Казахстан, 2009 г., № 15, ст. 121).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7 октября 2009 года № 1541 "Некоторые вопросы Министерства здравоохранения Республики Казахстан" (САПП Республики Казахстан, 2009 г., № 41, ст. 403).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4 декабря 2009 года № 2014 "О внесении изменений и дополнений в постановления Правительства Республики Казахстан от 5 января 2007 года № 1 и от 30 июня 2007 года № 561" (САПП Республики Казахстан, 2009 г., № 57, ст. 489).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декабря 2009 года № 2315 "О внесении изменения и дополнений в постановление Правительства Республики Казахстан от 30 июня 2007 года № 561 и об утверждении стандартов государственных услуг".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17 февраля 2010 года № 102 "Об утверждении стандартов государственных услуг и внесении дополнения в постановление Правительства Республики Казахстан от 30 июня 2007 года № 561".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26 февраля 2010 года № 140 "Об утверждении стандартов оказания государственных услуг Министерства образования и науки Республики Казахстан и внесении изменения в постановление Правительства Республики Казахстан от 30 июня 2007 года № 561".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2010 года № 745   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Реестр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услуг, оказываемых физическим и</w:t>
      </w:r>
      <w:r>
        <w:br/>
      </w:r>
      <w:r>
        <w:rPr>
          <w:rFonts w:ascii="Times New Roman"/>
          <w:b/>
          <w:i w:val="false"/>
          <w:color w:val="000000"/>
        </w:rPr>
        <w:t>
юридическим лицам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Реестр в редакции постановления Правительства РК от 29.02.2012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с изменениями, внесенными постановлениями Правительства РК от 28.06.2012 </w:t>
      </w:r>
      <w:r>
        <w:rPr>
          <w:rFonts w:ascii="Times New Roman"/>
          <w:b w:val="false"/>
          <w:i w:val="false"/>
          <w:color w:val="ff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28.06.2012 </w:t>
      </w:r>
      <w:r>
        <w:rPr>
          <w:rFonts w:ascii="Times New Roman"/>
          <w:b w:val="false"/>
          <w:i w:val="false"/>
          <w:color w:val="ff0000"/>
          <w:sz w:val="28"/>
        </w:rPr>
        <w:t>№ 869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27.07.2012 </w:t>
      </w:r>
      <w:r>
        <w:rPr>
          <w:rFonts w:ascii="Times New Roman"/>
          <w:b w:val="false"/>
          <w:i w:val="false"/>
          <w:color w:val="ff0000"/>
          <w:sz w:val="28"/>
        </w:rPr>
        <w:t>№ 979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03.08.2012 </w:t>
      </w:r>
      <w:r>
        <w:rPr>
          <w:rFonts w:ascii="Times New Roman"/>
          <w:b w:val="false"/>
          <w:i w:val="false"/>
          <w:color w:val="ff0000"/>
          <w:sz w:val="28"/>
        </w:rPr>
        <w:t>№ 1021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17.08.2012 </w:t>
      </w:r>
      <w:r>
        <w:rPr>
          <w:rFonts w:ascii="Times New Roman"/>
          <w:b w:val="false"/>
          <w:i w:val="false"/>
          <w:color w:val="ff0000"/>
          <w:sz w:val="28"/>
        </w:rPr>
        <w:t>№ 1059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22.08.2012 </w:t>
      </w:r>
      <w:r>
        <w:rPr>
          <w:rFonts w:ascii="Times New Roman"/>
          <w:b w:val="false"/>
          <w:i w:val="false"/>
          <w:color w:val="ff0000"/>
          <w:sz w:val="28"/>
        </w:rPr>
        <w:t>№ 1072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31.08.2012 </w:t>
      </w:r>
      <w:r>
        <w:rPr>
          <w:rFonts w:ascii="Times New Roman"/>
          <w:b w:val="false"/>
          <w:i w:val="false"/>
          <w:color w:val="ff0000"/>
          <w:sz w:val="28"/>
        </w:rPr>
        <w:t>№ 1110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31.08.2012 </w:t>
      </w:r>
      <w:r>
        <w:rPr>
          <w:rFonts w:ascii="Times New Roman"/>
          <w:b w:val="false"/>
          <w:i w:val="false"/>
          <w:color w:val="ff0000"/>
          <w:sz w:val="28"/>
        </w:rPr>
        <w:t>№ 1108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31.08.2012 </w:t>
      </w:r>
      <w:r>
        <w:rPr>
          <w:rFonts w:ascii="Times New Roman"/>
          <w:b w:val="false"/>
          <w:i w:val="false"/>
          <w:color w:val="ff0000"/>
          <w:sz w:val="28"/>
        </w:rPr>
        <w:t>№ 1119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31.08.2012 </w:t>
      </w:r>
      <w:r>
        <w:rPr>
          <w:rFonts w:ascii="Times New Roman"/>
          <w:b w:val="false"/>
          <w:i w:val="false"/>
          <w:color w:val="ff0000"/>
          <w:sz w:val="28"/>
        </w:rPr>
        <w:t>№ 1127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31.08.2012 </w:t>
      </w:r>
      <w:r>
        <w:rPr>
          <w:rFonts w:ascii="Times New Roman"/>
          <w:b w:val="false"/>
          <w:i w:val="false"/>
          <w:color w:val="ff0000"/>
          <w:sz w:val="28"/>
        </w:rPr>
        <w:t>№ 1130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05.09.2012 </w:t>
      </w:r>
      <w:r>
        <w:rPr>
          <w:rFonts w:ascii="Times New Roman"/>
          <w:b w:val="false"/>
          <w:i w:val="false"/>
          <w:color w:val="ff0000"/>
          <w:sz w:val="28"/>
        </w:rPr>
        <w:t>№ 1153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06.09.2012 </w:t>
      </w:r>
      <w:r>
        <w:rPr>
          <w:rFonts w:ascii="Times New Roman"/>
          <w:b w:val="false"/>
          <w:i w:val="false"/>
          <w:color w:val="ff0000"/>
          <w:sz w:val="28"/>
        </w:rPr>
        <w:t>№ 1160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13.09.2012 </w:t>
      </w:r>
      <w:r>
        <w:rPr>
          <w:rFonts w:ascii="Times New Roman"/>
          <w:b w:val="false"/>
          <w:i w:val="false"/>
          <w:color w:val="ff0000"/>
          <w:sz w:val="28"/>
        </w:rPr>
        <w:t>№ 1195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25.09.2012 </w:t>
      </w:r>
      <w:r>
        <w:rPr>
          <w:rFonts w:ascii="Times New Roman"/>
          <w:b w:val="false"/>
          <w:i w:val="false"/>
          <w:color w:val="ff0000"/>
          <w:sz w:val="28"/>
        </w:rPr>
        <w:t>№ 1241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08.10.2012 </w:t>
      </w:r>
      <w:r>
        <w:rPr>
          <w:rFonts w:ascii="Times New Roman"/>
          <w:b w:val="false"/>
          <w:i w:val="false"/>
          <w:color w:val="ff0000"/>
          <w:sz w:val="28"/>
        </w:rPr>
        <w:t>№ 1265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08.10.2012 </w:t>
      </w:r>
      <w:r>
        <w:rPr>
          <w:rFonts w:ascii="Times New Roman"/>
          <w:b w:val="false"/>
          <w:i w:val="false"/>
          <w:color w:val="ff0000"/>
          <w:sz w:val="28"/>
        </w:rPr>
        <w:t>№ 1266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16.10.2012 </w:t>
      </w:r>
      <w:r>
        <w:rPr>
          <w:rFonts w:ascii="Times New Roman"/>
          <w:b w:val="false"/>
          <w:i w:val="false"/>
          <w:color w:val="ff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01.11.2012 </w:t>
      </w:r>
      <w:r>
        <w:rPr>
          <w:rFonts w:ascii="Times New Roman"/>
          <w:b w:val="false"/>
          <w:i w:val="false"/>
          <w:color w:val="ff0000"/>
          <w:sz w:val="28"/>
        </w:rPr>
        <w:t>№ 1392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11.12.2012 </w:t>
      </w:r>
      <w:r>
        <w:rPr>
          <w:rFonts w:ascii="Times New Roman"/>
          <w:b w:val="false"/>
          <w:i w:val="false"/>
          <w:color w:val="ff0000"/>
          <w:sz w:val="28"/>
        </w:rPr>
        <w:t>№ 1575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29.12.2012 </w:t>
      </w:r>
      <w:r>
        <w:rPr>
          <w:rFonts w:ascii="Times New Roman"/>
          <w:b w:val="false"/>
          <w:i w:val="false"/>
          <w:color w:val="ff0000"/>
          <w:sz w:val="28"/>
        </w:rPr>
        <w:t>№ 1741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29.12.2012 </w:t>
      </w:r>
      <w:r>
        <w:rPr>
          <w:rFonts w:ascii="Times New Roman"/>
          <w:b w:val="false"/>
          <w:i w:val="false"/>
          <w:color w:val="ff0000"/>
          <w:sz w:val="28"/>
        </w:rPr>
        <w:t>№ 1755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по истечении десяти календарных дней после первого официального опубликования); от 29.12.2012 </w:t>
      </w:r>
      <w:r>
        <w:rPr>
          <w:rFonts w:ascii="Times New Roman"/>
          <w:b w:val="false"/>
          <w:i w:val="false"/>
          <w:color w:val="ff0000"/>
          <w:sz w:val="28"/>
        </w:rPr>
        <w:t>№ 1788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29.12.2012 </w:t>
      </w:r>
      <w:r>
        <w:rPr>
          <w:rFonts w:ascii="Times New Roman"/>
          <w:b w:val="false"/>
          <w:i w:val="false"/>
          <w:color w:val="ff0000"/>
          <w:sz w:val="28"/>
        </w:rPr>
        <w:t>№ 1790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29.12.2012 </w:t>
      </w:r>
      <w:r>
        <w:rPr>
          <w:rFonts w:ascii="Times New Roman"/>
          <w:b w:val="false"/>
          <w:i w:val="false"/>
          <w:color w:val="ff0000"/>
          <w:sz w:val="28"/>
        </w:rPr>
        <w:t>№ 1815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11.01.2013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со дня первого официального опубликования); от 24.01.2013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28.01.2013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31.01.2013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12.02.2013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13.02.2013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20.02.2013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20.02.2013 </w:t>
      </w:r>
      <w:r>
        <w:rPr>
          <w:rFonts w:ascii="Times New Roman"/>
          <w:b w:val="false"/>
          <w:i w:val="false"/>
          <w:color w:val="ff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20.02.2013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28.02.2013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06.03.2013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27.03.2013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29.03.2013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02.04.2013 </w:t>
      </w:r>
      <w:r>
        <w:rPr>
          <w:rFonts w:ascii="Times New Roman"/>
          <w:b w:val="false"/>
          <w:i w:val="false"/>
          <w:color w:val="ff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15.04.2013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19.04.2013 </w:t>
      </w:r>
      <w:r>
        <w:rPr>
          <w:rFonts w:ascii="Times New Roman"/>
          <w:b w:val="false"/>
          <w:i w:val="false"/>
          <w:color w:val="ff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23.04.2013 </w:t>
      </w:r>
      <w:r>
        <w:rPr>
          <w:rFonts w:ascii="Times New Roman"/>
          <w:b w:val="false"/>
          <w:i w:val="false"/>
          <w:color w:val="ff0000"/>
          <w:sz w:val="28"/>
        </w:rPr>
        <w:t>№ 388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24.04.2013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30.04.2013 </w:t>
      </w:r>
      <w:r>
        <w:rPr>
          <w:rFonts w:ascii="Times New Roman"/>
          <w:b w:val="false"/>
          <w:i w:val="false"/>
          <w:color w:val="ff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08.05.2013 </w:t>
      </w:r>
      <w:r>
        <w:rPr>
          <w:rFonts w:ascii="Times New Roman"/>
          <w:b w:val="false"/>
          <w:i w:val="false"/>
          <w:color w:val="ff0000"/>
          <w:sz w:val="28"/>
        </w:rPr>
        <w:t>№ 473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15.05.2013 </w:t>
      </w:r>
      <w:r>
        <w:rPr>
          <w:rFonts w:ascii="Times New Roman"/>
          <w:b w:val="false"/>
          <w:i w:val="false"/>
          <w:color w:val="ff0000"/>
          <w:sz w:val="28"/>
        </w:rPr>
        <w:t>№ 487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21.05.2013 </w:t>
      </w:r>
      <w:r>
        <w:rPr>
          <w:rFonts w:ascii="Times New Roman"/>
          <w:b w:val="false"/>
          <w:i w:val="false"/>
          <w:color w:val="ff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21.05.2013 </w:t>
      </w:r>
      <w:r>
        <w:rPr>
          <w:rFonts w:ascii="Times New Roman"/>
          <w:b w:val="false"/>
          <w:i w:val="false"/>
          <w:color w:val="ff0000"/>
          <w:sz w:val="28"/>
        </w:rPr>
        <w:t>№ 508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24.05.2013 </w:t>
      </w:r>
      <w:r>
        <w:rPr>
          <w:rFonts w:ascii="Times New Roman"/>
          <w:b w:val="false"/>
          <w:i w:val="false"/>
          <w:color w:val="ff0000"/>
          <w:sz w:val="28"/>
        </w:rPr>
        <w:t>№ 513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29.05.2013 </w:t>
      </w:r>
      <w:r>
        <w:rPr>
          <w:rFonts w:ascii="Times New Roman"/>
          <w:b w:val="false"/>
          <w:i w:val="false"/>
          <w:color w:val="ff0000"/>
          <w:sz w:val="28"/>
        </w:rPr>
        <w:t>№ 533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06.06.2013 </w:t>
      </w:r>
      <w:r>
        <w:rPr>
          <w:rFonts w:ascii="Times New Roman"/>
          <w:b w:val="false"/>
          <w:i w:val="false"/>
          <w:color w:val="ff0000"/>
          <w:sz w:val="28"/>
        </w:rPr>
        <w:t>№ 580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07.06.2013 </w:t>
      </w:r>
      <w:r>
        <w:rPr>
          <w:rFonts w:ascii="Times New Roman"/>
          <w:b w:val="false"/>
          <w:i w:val="false"/>
          <w:color w:val="ff0000"/>
          <w:sz w:val="28"/>
        </w:rPr>
        <w:t>№ 587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10.06.2013 </w:t>
      </w:r>
      <w:r>
        <w:rPr>
          <w:rFonts w:ascii="Times New Roman"/>
          <w:b w:val="false"/>
          <w:i w:val="false"/>
          <w:color w:val="ff0000"/>
          <w:sz w:val="28"/>
        </w:rPr>
        <w:t>№ 591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24.06.2013 </w:t>
      </w:r>
      <w:r>
        <w:rPr>
          <w:rFonts w:ascii="Times New Roman"/>
          <w:b w:val="false"/>
          <w:i w:val="false"/>
          <w:color w:val="ff0000"/>
          <w:sz w:val="28"/>
        </w:rPr>
        <w:t>№ 647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09.07.2013 </w:t>
      </w:r>
      <w:r>
        <w:rPr>
          <w:rFonts w:ascii="Times New Roman"/>
          <w:b w:val="false"/>
          <w:i w:val="false"/>
          <w:color w:val="ff0000"/>
          <w:sz w:val="28"/>
        </w:rPr>
        <w:t>№ 699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23.07.2013 </w:t>
      </w:r>
      <w:r>
        <w:rPr>
          <w:rFonts w:ascii="Times New Roman"/>
          <w:b w:val="false"/>
          <w:i w:val="false"/>
          <w:color w:val="ff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26.08.2013 </w:t>
      </w:r>
      <w:r>
        <w:rPr>
          <w:rFonts w:ascii="Times New Roman"/>
          <w:b w:val="false"/>
          <w:i w:val="false"/>
          <w:color w:val="ff0000"/>
          <w:sz w:val="28"/>
        </w:rPr>
        <w:t>№ 855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2267"/>
        <w:gridCol w:w="2184"/>
        <w:gridCol w:w="2184"/>
        <w:gridCol w:w="1895"/>
        <w:gridCol w:w="2102"/>
        <w:gridCol w:w="2455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чивающий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ном,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виде),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1. Государственные услуги в области регистрации физических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 лиц без гражданства, иностранных граждан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граждан Республики Казахстан по месту жительства*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 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миграцион-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полиции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 виде (внесение сведений в информационную систему РП ДРН и произведение перезаписи юридического адреса гражданина в удостоверении личности с электронным носителем)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с 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учета граждан Республики Казахстан по месту жительства*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 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миграцион-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полиции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 виде (внесение сведений в информационную систему РП ДРН и произведение перезаписи юридического адреса гражданина в удостоверении личности с электронным носителем)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паспортов, удостоверений личности гражданам Республики Казахстан*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 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миграцион-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полиции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Паспорт, удостоверение личности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временного удостоверения личности гражданам Республики Казахстан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 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миграцион-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полиции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 виде (временное удостоверение личности)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беженца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миг-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(удостоверение)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Казахстан*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(распечаты-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вкладыш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паспорту)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«регистрация»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карточки)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верений,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хозяйства*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ционно-экза-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(удостове-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(регистрация)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(удостоверение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иностранца)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 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миграцион-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полиции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веб-портал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 бумажном виде (адресная справка)</w:t>
            </w:r>
          </w:p>
        </w:tc>
      </w:tr>
      <w:tr>
        <w:trPr>
          <w:trHeight w:val="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исправлений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состояния*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ство)</w:t>
            </w:r>
          </w:p>
        </w:tc>
      </w:tr>
      <w:tr>
        <w:trPr>
          <w:trHeight w:val="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исправлений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(супружества),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исправлений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(свидетельство)</w:t>
            </w:r>
          </w:p>
        </w:tc>
      </w:tr>
      <w:tr>
        <w:trPr>
          <w:trHeight w:val="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расторжения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(супружества),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исправлений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(свидетельство)</w:t>
            </w:r>
          </w:p>
        </w:tc>
      </w:tr>
      <w:tr>
        <w:trPr>
          <w:trHeight w:val="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отцовства,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исправлений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(свидетельство)</w:t>
            </w:r>
          </w:p>
        </w:tc>
      </w:tr>
      <w:tr>
        <w:trPr>
          <w:trHeight w:val="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(удочерения),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исправлений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исправлений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(свидетельство)</w:t>
            </w:r>
          </w:p>
        </w:tc>
      </w:tr>
      <w:tr>
        <w:trPr>
          <w:trHeight w:val="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записей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справка)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поверенных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МЮ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24.-26.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Исключены постановлением Правительства РК от 08.05.2013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по истечении десяти календарных дней со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приписке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участкам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(удостове-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рение)</w:t>
            </w:r>
          </w:p>
        </w:tc>
      </w:tr>
      <w:tr>
        <w:trPr>
          <w:trHeight w:val="6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(военный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солдатам,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сержантам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(военный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удостоверение)</w:t>
            </w:r>
          </w:p>
        </w:tc>
      </w:tr>
      <w:tr>
        <w:trPr>
          <w:trHeight w:val="1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оналистам,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Чернобыльской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 на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проходимости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(удостовере-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(дубликат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удостоверения)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 на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управление)</w:t>
            </w:r>
          </w:p>
        </w:tc>
      </w:tr>
      <w:tr>
        <w:trPr>
          <w:trHeight w:val="6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судами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(удостоверение)</w:t>
            </w:r>
          </w:p>
        </w:tc>
      </w:tr>
      <w:tr>
        <w:trPr>
          <w:trHeight w:val="6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граждан*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(регистрация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учет)</w:t>
            </w:r>
          </w:p>
        </w:tc>
      </w:tr>
      <w:tr>
        <w:trPr>
          <w:trHeight w:val="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удостоверение)</w:t>
            </w:r>
          </w:p>
        </w:tc>
      </w:tr>
      <w:tr>
        <w:trPr>
          <w:trHeight w:val="1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органом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автомо-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автомо-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(уведомление)</w:t>
            </w:r>
          </w:p>
        </w:tc>
      </w:tr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 (до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лет)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организации*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организации)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2. Государственные услуги в области регистрации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</w:t>
            </w:r>
          </w:p>
        </w:tc>
      </w:tr>
      <w:tr>
        <w:trPr>
          <w:trHeight w:val="1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архивов МКИ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ство)</w:t>
            </w:r>
          </w:p>
        </w:tc>
      </w:tr>
      <w:tr>
        <w:trPr>
          <w:trHeight w:val="1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рубеж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архивов МКИ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апостиля)</w:t>
            </w:r>
          </w:p>
        </w:tc>
      </w:tr>
      <w:tr>
        <w:trPr>
          <w:trHeight w:val="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раняемых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(справка)</w:t>
            </w:r>
          </w:p>
        </w:tc>
      </w:tr>
      <w:tr>
        <w:trPr>
          <w:trHeight w:val="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МЮ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МЮ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(перерегис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(перерегис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трация)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тельств*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ство)</w:t>
            </w:r>
          </w:p>
        </w:tc>
      </w:tr>
      <w:tr>
        <w:trPr>
          <w:trHeight w:val="11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субъекту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(представительствах)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(перерегистрации)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или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(перерегистрации)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присвоенным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номером</w:t>
            </w:r>
          </w:p>
        </w:tc>
      </w:tr>
      <w:tr>
        <w:trPr>
          <w:trHeight w:val="11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(положения)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субъекту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(дубликат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(положения)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лица)</w:t>
            </w:r>
          </w:p>
        </w:tc>
      </w:tr>
      <w:tr>
        <w:trPr>
          <w:trHeight w:val="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снятие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тельства*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(приказ)</w:t>
            </w:r>
          </w:p>
        </w:tc>
      </w:tr>
      <w:tr>
        <w:trPr>
          <w:trHeight w:val="1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активов)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МЮ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МЮ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1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нематериаль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активов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МЮ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МЮ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1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1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1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МЮ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МЮ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перерегис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миссионеров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АДР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АДР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ство)</w:t>
            </w:r>
          </w:p>
        </w:tc>
      </w:tr>
      <w:tr>
        <w:trPr>
          <w:trHeight w:val="1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АДР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АДР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(экспертное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заключение)</w:t>
            </w:r>
          </w:p>
        </w:tc>
      </w:tr>
      <w:tr>
        <w:trPr>
          <w:trHeight w:val="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(письмо-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согласование)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(сооружений),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(сооружений)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культовые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(сооружения),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органом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органы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(решение)</w:t>
            </w:r>
          </w:p>
        </w:tc>
      </w:tr>
      <w:tr>
        <w:trPr>
          <w:trHeight w:val="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тельщиков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свидетельство)</w:t>
            </w:r>
          </w:p>
        </w:tc>
      </w:tr>
      <w:tr>
        <w:trPr>
          <w:trHeight w:val="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тельщика,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(регистрацион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карточка)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плательщиков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адвоката*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(свидетельство)</w:t>
            </w:r>
          </w:p>
        </w:tc>
      </w:tr>
      <w:tr>
        <w:trPr>
          <w:trHeight w:val="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учет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тельщика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подпись)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(ПИН-код)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(импортерам)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импортеров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подакцизной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мазута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(извещение)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снятие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регистрации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несостоя-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</w:p>
        </w:tc>
      </w:tr>
      <w:tr>
        <w:trPr>
          <w:trHeight w:val="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НБ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(свидетельство)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3. Государственные услуги в области регистрации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и физических лиц</w:t>
            </w:r>
          </w:p>
        </w:tc>
      </w:tr>
      <w:tr>
        <w:trPr>
          <w:trHeight w:val="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(обременений)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недвижимое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имущество*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штампа)</w:t>
            </w:r>
          </w:p>
        </w:tc>
      </w:tr>
      <w:tr>
        <w:trPr>
          <w:trHeight w:val="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правоустанав-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(дубликат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документа)</w:t>
            </w:r>
          </w:p>
        </w:tc>
      </w:tr>
      <w:tr>
        <w:trPr>
          <w:trHeight w:val="8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«Центр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гг.Астана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филиалы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«Центр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гг.Астана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филиалы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паспорт)</w:t>
            </w:r>
          </w:p>
        </w:tc>
      </w:tr>
      <w:tr>
        <w:trPr>
          <w:trHeight w:val="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«Центр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филиалы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(дубликат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паспорта)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обязательной государственной регистрации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недвижимости»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филиалы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штампа, свидетельство)</w:t>
            </w:r>
          </w:p>
        </w:tc>
      </w:tr>
      <w:tr>
        <w:trPr>
          <w:trHeight w:val="7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правом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МЮ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сублицензион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МЮ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(простав-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штампа)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уступки,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МЮ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(простав-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штампа)</w:t>
            </w:r>
          </w:p>
        </w:tc>
      </w:tr>
      <w:tr>
        <w:trPr>
          <w:trHeight w:val="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дела,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(схемы)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дела)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 правами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МЮ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МЮ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(обремене-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ниях)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тиках*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имущества*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«Центр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филиалы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рукописи,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рукописей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неопублико-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произведений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МЮ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(простав-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апостиля)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«река-море»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судовом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(судовое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свидетельство)</w:t>
            </w:r>
          </w:p>
        </w:tc>
      </w:tr>
      <w:tr>
        <w:trPr>
          <w:trHeight w:val="4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«река-море»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(свидетельство)</w:t>
            </w:r>
          </w:p>
        </w:tc>
      </w:tr>
      <w:tr>
        <w:trPr>
          <w:trHeight w:val="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билет)</w:t>
            </w:r>
          </w:p>
        </w:tc>
      </w:tr>
      <w:tr>
        <w:trPr>
          <w:trHeight w:val="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 желез-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нодорожного подвижного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БВУ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(свидетельство)</w:t>
            </w:r>
          </w:p>
        </w:tc>
      </w:tr>
      <w:tr>
        <w:trPr>
          <w:trHeight w:val="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ПЭП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уведомление)</w:t>
            </w:r>
          </w:p>
        </w:tc>
      </w:tr>
      <w:tr>
        <w:trPr>
          <w:trHeight w:val="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гистрационных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знаков,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хозяйства*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онно-экза-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номерной знак)</w:t>
            </w:r>
          </w:p>
        </w:tc>
      </w:tr>
      <w:tr>
        <w:trPr>
          <w:trHeight w:val="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22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удостоверение)</w:t>
            </w:r>
          </w:p>
        </w:tc>
      </w:tr>
      <w:tr>
        <w:trPr>
          <w:trHeight w:val="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перерегистра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добавок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модифициро-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дезинсекции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дератизации,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водой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здоровье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КГСЭН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КГСЭН МЗ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КГСЭН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КГСЭН МЗ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</w:p>
        </w:tc>
      </w:tr>
      <w:tr>
        <w:trPr>
          <w:trHeight w:val="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1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их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прицепы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смонтирован-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номерных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(дубликат)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номерной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знак)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их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прицепы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смонтирован-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проходимости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(дубликат)</w:t>
            </w:r>
          </w:p>
        </w:tc>
      </w:tr>
      <w:tr>
        <w:trPr>
          <w:trHeight w:val="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 (ККМ)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(ККМ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фискальным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режимом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пломбой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карточка)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участок*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кадастра»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(акт)</w:t>
            </w:r>
          </w:p>
        </w:tc>
      </w:tr>
      <w:tr>
        <w:trPr>
          <w:trHeight w:val="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вания*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кадастра»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(акт)</w:t>
            </w:r>
          </w:p>
        </w:tc>
      </w:tr>
      <w:tr>
        <w:trPr>
          <w:trHeight w:val="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возмездного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(долгосрочного,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(аренды)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кадастра»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(акт)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мездного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кадастра»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(акт)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2234"/>
        <w:gridCol w:w="2133"/>
        <w:gridCol w:w="2133"/>
        <w:gridCol w:w="1860"/>
        <w:gridCol w:w="2082"/>
        <w:gridCol w:w="2377"/>
      </w:tblGrid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4. Государственные услуги в области транспорта и коммуникаций</w:t>
            </w:r>
          </w:p>
        </w:tc>
      </w:tr>
      <w:tr>
        <w:trPr>
          <w:trHeight w:val="28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сертификат)</w:t>
            </w:r>
          </w:p>
        </w:tc>
      </w:tr>
      <w:tr>
        <w:trPr>
          <w:trHeight w:val="28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карточек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(цифровым)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тахографам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(цифровым)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тахографам)</w:t>
            </w:r>
          </w:p>
        </w:tc>
      </w:tr>
      <w:tr>
        <w:trPr>
          <w:trHeight w:val="28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ПЕЛ ЦОН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(удостоверение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допуска)</w:t>
            </w:r>
          </w:p>
        </w:tc>
      </w:tr>
      <w:tr>
        <w:trPr>
          <w:trHeight w:val="28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между-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осмотра)</w:t>
            </w:r>
          </w:p>
        </w:tc>
      </w:tr>
      <w:tr>
        <w:trPr>
          <w:trHeight w:val="28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105.-107.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Исключены постановлением Правительства РК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28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МТК)</w:t>
            </w:r>
          </w:p>
        </w:tc>
      </w:tr>
      <w:tr>
        <w:trPr>
          <w:trHeight w:val="28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прохождении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прицепов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(бланк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свидетельства)</w:t>
            </w:r>
          </w:p>
        </w:tc>
      </w:tr>
      <w:tr>
        <w:trPr>
          <w:trHeight w:val="28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морских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бербоут-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чартерном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ство)</w:t>
            </w:r>
          </w:p>
        </w:tc>
      </w:tr>
      <w:tr>
        <w:trPr>
          <w:trHeight w:val="28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экипажей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(диплом)</w:t>
            </w:r>
          </w:p>
        </w:tc>
      </w:tr>
      <w:tr>
        <w:trPr>
          <w:trHeight w:val="28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28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ипотеки судна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ство)</w:t>
            </w:r>
          </w:p>
        </w:tc>
      </w:tr>
      <w:tr>
        <w:trPr>
          <w:trHeight w:val="28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ство)</w:t>
            </w:r>
          </w:p>
        </w:tc>
      </w:tr>
      <w:tr>
        <w:trPr>
          <w:trHeight w:val="28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минимальном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экипажей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ство)</w:t>
            </w:r>
          </w:p>
        </w:tc>
      </w:tr>
      <w:tr>
        <w:trPr>
          <w:trHeight w:val="28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междугородном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межобластном,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(междугородном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внутриобластном)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международном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международном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ПЕЛ ЦОН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28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05.09.2012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по истечении десяти календарных дней со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первого официального опубликования)</w:t>
            </w:r>
          </w:p>
        </w:tc>
      </w:tr>
      <w:tr>
        <w:trPr>
          <w:trHeight w:val="28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размещение наружной (визуальной) рекламы в полосе отвода автомобильных дорог общего пользования международного и республиканского значения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департаменты Комитета автомобильных дорог 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департаменты Комитета автомобильных дорог МТК, ЦОН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бумажном, электронном виде (паспорт)</w:t>
            </w:r>
          </w:p>
        </w:tc>
      </w:tr>
      <w:tr>
        <w:trPr>
          <w:trHeight w:val="28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размещение наружной (визуальной) рекламы в полосе отвода автомобильных дорог общего пользования областного и районного значения, а так же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пассажирского транспорта и автомобильных дорог областей и гг. Астаны, Алматы, отделы жилищно-коммунального хозяйства, пассажирского транспорта и автомобильных дорог районов, городов областного значения, отделы архитектуры и градостроительства районов (городов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пассажирского транспорта и автомобильных дорог областей и гг. Астаны, Алматы, отделы жилищно-коммунального хозяйства, пассажирского транспорта и автомобильных дорог районов, городов областного значения, отделы архитектуры и градостроительства районов (городов областного значения), ЦОН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бумажном, электронном виде (паспорт, разрешение)</w:t>
            </w:r>
          </w:p>
        </w:tc>
      </w:tr>
      <w:tr>
        <w:trPr>
          <w:trHeight w:val="6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16.10.2012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по истечении десяти календарных дней со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первого официального опубликования)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пересечения автомобильных дорог международного и республиканского значения каналами, линиями связи и электропередачи, нефтепроводами, газопроводами, водопроводами и железными дорогами и другими инженерными сетями и коммуникациями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департаменты Комитета автомобильных дорог 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департаменты Комитета автомобильных дорог МТК, ЦОН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бумажном, электронном виде (выдача технического условия)</w:t>
            </w:r>
          </w:p>
        </w:tc>
      </w:tr>
      <w:tr>
        <w:trPr>
          <w:trHeight w:val="25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10.06.2013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591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со дня первого официального опубликования).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10.06.2013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591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со дня первого официального опубликования).</w:t>
            </w:r>
          </w:p>
        </w:tc>
      </w:tr>
      <w:tr>
        <w:trPr>
          <w:trHeight w:val="39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10.06.2013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591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со дня первого официального опубликования).</w:t>
            </w:r>
          </w:p>
        </w:tc>
      </w:tr>
      <w:tr>
        <w:trPr>
          <w:trHeight w:val="120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16.10.2012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по истечении десяти календарных дней со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первого официального опубликования)</w:t>
            </w:r>
          </w:p>
        </w:tc>
      </w:tr>
      <w:tr>
        <w:trPr>
          <w:trHeight w:val="39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устройство съездов с автомобильных дорог международного и республиканского значения и площадок для погрузки и разгрузки грузов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департаменты Комитета автомобильных дорог 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департаменты Комитета автомобильных дорог МТК, ЦОН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бумажном, электронном виде (выдача технического условия)</w:t>
            </w:r>
          </w:p>
        </w:tc>
      </w:tr>
      <w:tr>
        <w:trPr>
          <w:trHeight w:val="6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10.06.2013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591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со дня первого официального опубликования).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(иностранное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разрешение)</w:t>
            </w:r>
          </w:p>
        </w:tc>
      </w:tr>
      <w:tr>
        <w:trPr>
          <w:trHeight w:val="6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тяжеловесных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крупногабаритных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бумажном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(специальное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разрешению)</w:t>
            </w:r>
          </w:p>
        </w:tc>
      </w:tr>
      <w:tr>
        <w:trPr>
          <w:trHeight w:val="28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каботажа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флагом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(свидетельство)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эксплуатанта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(сертификат)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нерегулярных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сверхлегкой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(сертификат)</w:t>
            </w:r>
          </w:p>
        </w:tc>
      </w:tr>
      <w:tr>
        <w:trPr>
          <w:trHeight w:val="3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сверхлегкой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верение)</w:t>
            </w:r>
          </w:p>
        </w:tc>
      </w:tr>
      <w:tr>
        <w:trPr>
          <w:trHeight w:val="6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(сертификат)</w:t>
            </w:r>
          </w:p>
        </w:tc>
      </w:tr>
      <w:tr>
        <w:trPr>
          <w:trHeight w:val="6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(решение)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(сертификат)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(сертификат)</w:t>
            </w:r>
          </w:p>
        </w:tc>
      </w:tr>
      <w:tr>
        <w:trPr>
          <w:trHeight w:val="10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13.09.2012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по истечении десяти календарных дней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первого официального опубликования)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ющих свою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(свидетельство)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(сертификат)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(эксплуатант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 по шуму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(сертификат)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аэродрома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(вертодрома)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(сертификат)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радиопереда-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МТК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(сертификат)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150-1.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груза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6 и 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(специальное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5. Государственные услуги в области социальной защиты населения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ГЦВП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(удостове-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рение)</w:t>
            </w:r>
          </w:p>
        </w:tc>
      </w:tr>
      <w:tr>
        <w:trPr>
          <w:trHeight w:val="30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базовой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ГЦВП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(удостове-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рение)</w:t>
            </w:r>
          </w:p>
        </w:tc>
      </w:tr>
      <w:tr>
        <w:trPr>
          <w:trHeight w:val="6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случаю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кормильца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возрасту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ГЦВП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(удостове-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ГЦВП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(удостове-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ности; 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кормильца;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родами;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(удочерением)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уходом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достижении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ГЦВП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ребенком*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ГЦВП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(уведомление)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пособия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ГЦВП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(уведомление)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усыновителю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рителю),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ГЦВП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(уведомление)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утраты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утраты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видах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уходе;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инвалидности)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движении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фонда*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ГЦВП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постановлениями Правительства РК от 30.04.2013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по истечении десяти календарных дней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первого официального опубликования);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погребение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ГЦВП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ГЦВП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(решение)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 протезно-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 помощи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сурдо-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тифло-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(уведомление)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лет*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(уведомление)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затруднение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слуху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(уведомление)</w:t>
            </w:r>
          </w:p>
        </w:tc>
      </w:tr>
      <w:tr>
        <w:trPr>
          <w:trHeight w:val="66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 кресла-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коляски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санаторно-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(уведомление)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ющих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(уведомление)</w:t>
            </w:r>
          </w:p>
        </w:tc>
      </w:tr>
      <w:tr>
        <w:trPr>
          <w:trHeight w:val="85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постороннем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(уведомление)</w:t>
            </w:r>
          </w:p>
        </w:tc>
      </w:tr>
      <w:tr>
        <w:trPr>
          <w:trHeight w:val="6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органов*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(семьи)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(справка)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занятости*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(направление)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177-1.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продление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работодателям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силы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прибывшим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имммиграции,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дифференци-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жилья)</w:t>
            </w:r>
          </w:p>
        </w:tc>
      </w:tr>
      <w:tr>
        <w:trPr>
          <w:trHeight w:val="12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3264"/>
        <w:gridCol w:w="1929"/>
        <w:gridCol w:w="961"/>
        <w:gridCol w:w="2467"/>
        <w:gridCol w:w="2339"/>
        <w:gridCol w:w="231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6. Государственные услуги в области образования и науки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для участия в конкурсе на присуждение образовательных грантов на получение высшего образования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бумажной форме (расписка)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присуждение государственного гранта «Лучший преподаватель вуза»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бумажной форме (государственный грант)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для участия в конкурсе на присуждение международной стипендии «Болашак»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«Центр международных программ»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акционерное общество «Центр международных программ»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бумажной, электронной форме (расписка)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Признание и нострификация документов об образовании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в сфере образования и науки МОН РК, РГП на ПХВ «Центр Болонского процесса и академической мобильности» МОН РК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РГП на ПХВ «Центр Болонского процесса и академической мобильности» МОН РК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бумажной форме (удостоверение)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предоставление высшего, послевузовского образования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по контролю в сфере образования и науки МОН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в сфере образования и науки МОН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электронной форме (лицензия)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организациям образования, предоставляющим духовное образование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по контролю в сфере образования и науки МОН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по контролю в сфере образования и науки МОН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электронной форме (лицензия)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на проведение государственной научно-технической экспертизы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центр государственной научно-технической экспертизы»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центр государственной научно-технической экспертизы»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бумажной форме (расписка)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департаменты Комитета по контролю в сфере образования и науки МОН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департаменты Комитета по контролю в сфере образования и науки МОН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электронной форме (лицензия)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участие в оценке уровня знания казахского языка (КАЗТЕСТ)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«Национальный центр тестирования»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«Национальный центр тестирования»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бумажной форме (сертификат)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обучение в форме экстерната в организациях образования, дающих высшее образование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бумажной форме (разрешение)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зачисление в высшие учебные заведения для обучения по образовательным программам высшего профессионального образования*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бумажной форме (общий приказ о зачислении)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зачисление в высшие учебные заведения для обучения по образовательным программам послевузовского образования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Высшие учебные заведения,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организации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Высшие учебные заведения,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организации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бумажной форме (общий приказ о зачислении)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общежития обучающимся в организациях технического и профессионального образования, высших учебных заведениях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технического и профессионального образования, высшие учебные заведения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технического и профессионального образования, высшие учебные заведения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бумажной форме (направление)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зачисление в организации образования, осуществляющие подготовку кадров по образовательным программам технического и профессионального образования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технического и профессионального образования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технического и профессионального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бумажной форме (общий приказ о зачислении)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документов об образовании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основного среднего, общего среднего, технического и профессионального, высшего образования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основного среднего, общего среднего, технического и профессионального, высшего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бумажной форме (дубликат)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образования*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среднего образования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среднего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бумажной форме (общий приказ о зачислении)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общего среднего образования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общего среднего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бумажной форме (приказ)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зачисление детей в дошкольные организации образования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 всех типов и видов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 всех типов и видов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бумажной форме (договор)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организации образования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организации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бумажной форме (приказ)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зачисление в организации дополнительного образования для детей по предоставлению им дополнительного образования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дополнительного образования детей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дополнительного образования детей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бумажной форме (приказ)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бумажной форме (справка)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для предоставления бесплатного питания отдельным категориям обучающихся и воспитанников в общеобразовательных школах *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 районов (городов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 районов (городов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бумажной форме (справка)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образовательную деятельность по программам начального, основного среднего, общего среднего образования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департаменты Комитета по контролю в сфере образования и науки МОН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департаменты Комитета по контролю в сфере образования и науки МОН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электронной форме (лицензия)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для предоставления отдыха детям из малообеспеченных семей в загородных и пришкольных лагерях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областей, городов Астаны и Алматы, отделы образования районов, городов, организации образования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областей, городов Астаны и Алматы, отделы образования районов, городов, организации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бумажной форме (направление)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справок по опеке и попечительству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гг. Астана и Алматы, отделы образования районов и городов областного значения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электронной, бумажной форме (справка)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справок в пенсионные фонды, банки для распоряжения вкладами несовершеннолетних детей, в территориальные подразделения Комитета административной полиции Министерства внутренних дел Республики Казахстан для оформления наследства несовершеннолетним детям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гг. Астана и Алматы, отделы образования районов и городов областного значения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 бумажном виде (справка)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гг. Астаны и Алматы, отделы образования районов и городов областного значения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электронной, бумажной форме (справка)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Апостилирование официальных документов, исходящих из органов образования, науки и учебных заведений Республики Казахстан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в сфере образования и науки МОН РК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в сфере образования и науки МОН РК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бумажной, электронной, форме (выдача апостиля)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18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разрешений на обучение в форме экстерната в организациях основного среднего, общего среднего образования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среднего образования, управления образования гг. Астаны, Алматы и областей, отделы образования районов и городов областного значения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среднего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бумажной форме (разрешение)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2289"/>
        <w:gridCol w:w="2207"/>
        <w:gridCol w:w="2187"/>
        <w:gridCol w:w="1920"/>
        <w:gridCol w:w="2105"/>
        <w:gridCol w:w="243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7. Государственные услуги в области индустрии и новых технологий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совмещенную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контракт)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добычу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совмещенную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(сертификат)</w:t>
            </w:r>
          </w:p>
        </w:tc>
      </w:tr>
      <w:tr>
        <w:trPr>
          <w:trHeight w:val="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(заключение)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 бумажном виде (аттестат и квалификационный аттестат)</w:t>
            </w:r>
          </w:p>
        </w:tc>
      </w:tr>
      <w:tr>
        <w:trPr>
          <w:trHeight w:val="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07.06.2013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587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первого официального опубликования).</w:t>
            </w:r>
          </w:p>
        </w:tc>
      </w:tr>
      <w:tr>
        <w:trPr>
          <w:trHeight w:val="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правил, норм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аккредитации,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штампа)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(сертификат)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флага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герба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2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обращению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ядерными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обращению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обращению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приборами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генерирующими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ионизирующее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обращению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радиоактив-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 отходами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транзитную,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изотопных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ионизирующего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(разведка,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МИНТ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МИНТ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МИНТ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МИНТ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пиротехничес-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(уничтожению,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высвобож-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МИНТ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МИНТ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МИНТ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МИНТ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(свидетельство)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«КазИнМетр»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«КазИнМетр»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(сертификат)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(зарегистриро-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контракт)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(заготовке),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 лома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в 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находились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черных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лицензиатам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(шунтирующих)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подстанций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(письмо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согласование)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аренду 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(письмо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согласование)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мощностью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100 кВт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ЦОН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сервитутов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недр,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добычи,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недрах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(письмо-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уведомление)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ющих 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драгоцен-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металлами,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нецелесо-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металлы,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(заключение)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(невозмож-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(нецелесо-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МИНТ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(заключение)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255-1.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255-2.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сервитутов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недр,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разведкой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добычей,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настоящим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(письмо-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уведомление)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255-3.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недро-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разведкой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добычей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2165"/>
        <w:gridCol w:w="2102"/>
        <w:gridCol w:w="2103"/>
        <w:gridCol w:w="2069"/>
        <w:gridCol w:w="2069"/>
        <w:gridCol w:w="2321"/>
      </w:tblGrid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8. Государственные услуги в нефтегазовой сфере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сырья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(договор)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сырья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контрактов)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сжигание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неизбежном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сжигании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пусконаладке,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ремонтных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разведочной,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иной скважины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море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нагнетание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постановлением Правительства РК от 29.03.2013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по истечении десяти календарных дней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первого официального опубликования);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(технологическое)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(разведка,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(технологическое)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рерабатывающих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топроводов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265.-266.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Исключены постановлением Правительства РК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266-1.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(свидетельство)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9. Государственные услуги в области сельского хозяйства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Субсидии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возмещению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кредитам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(лизингу)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Субсидии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испытание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полезность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культур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хлопка-сырца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«КазАгрЭкс»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(экспертная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«КазАгрЭкс»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(экспертная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верение)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(ядо-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химикатов)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регистрацией)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МСХ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удостоверение)</w:t>
            </w:r>
          </w:p>
        </w:tc>
      </w:tr>
      <w:tr>
        <w:trPr>
          <w:trHeight w:val="31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корма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добавки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регистрацией)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МСХ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удостоверение)</w:t>
            </w:r>
          </w:p>
        </w:tc>
      </w:tr>
      <w:tr>
        <w:trPr>
          <w:trHeight w:val="31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экспортером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ресурсы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дение)</w:t>
            </w:r>
          </w:p>
        </w:tc>
      </w:tr>
      <w:tr>
        <w:trPr>
          <w:trHeight w:val="31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(перевозимых)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31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эквивалентного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ему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(материал)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экспортеров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(признание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(убой),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добавок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МСХ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(перевозимые)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МСХ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(ветеринарный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подкарантин-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(карантинный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подкарантин-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(фито-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МСХ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их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прицепы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проходимости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(талон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(дубликат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талона)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их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прицепы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смонтированным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проходимости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(выписка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31.08.2012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по истечении десяти календарных дней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первого официального опубликования)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287.-290.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Исключены постановлением Правительства РК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31.08.2012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 (вводится в действие по истечении десяти календарных дней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первого официального опубликования)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31.08.2012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по истечении десяти календарных дней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первого официального опубликования)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293.-297.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Исключены постановлением Правительства РК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31.08.2012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по истечении десяти календарных дней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первого официального опубликования)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испытание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МЮ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МЮ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МЮ;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культур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(патент)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"КазАгрЭкс"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(экспертная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"КазАгрЭкс"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(экспертная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(удостоверение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клубневого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лабораториями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лаборатория"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лаборатория"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экспертизы)</w:t>
            </w:r>
          </w:p>
        </w:tc>
      </w:tr>
      <w:tr>
        <w:trPr>
          <w:trHeight w:val="30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28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расписок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9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расписок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органы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9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(ветеринарная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308.-309.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Исключены постановлением Правительства РК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19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(ветеринарный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животное)</w:t>
            </w:r>
          </w:p>
        </w:tc>
      </w:tr>
      <w:tr>
        <w:trPr>
          <w:trHeight w:val="9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(формуляции)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(ядо-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химикатов)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столицы)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13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(ядо-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химикатов)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8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(ядо-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фумигационным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способами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2254"/>
        <w:gridCol w:w="2215"/>
        <w:gridCol w:w="2155"/>
        <w:gridCol w:w="1834"/>
        <w:gridCol w:w="1995"/>
        <w:gridCol w:w="239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10. Государственные услуги в области налогового администрирования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выписок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исчислению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отчислений*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выписка)</w:t>
            </w:r>
          </w:p>
        </w:tc>
      </w:tr>
      <w:tr>
        <w:trPr>
          <w:trHeight w:val="9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(уплаченных)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30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мателям*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(патент)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(решение)</w:t>
            </w:r>
          </w:p>
        </w:tc>
      </w:tr>
      <w:tr>
        <w:trPr>
          <w:trHeight w:val="58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пива)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нанесенным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штрих-кодом)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(акцизные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марки)</w:t>
            </w:r>
          </w:p>
        </w:tc>
      </w:tr>
      <w:tr>
        <w:trPr>
          <w:trHeight w:val="25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(продление,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(решение)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моделей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(решение)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(письмо)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(отметка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(решение,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продление)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Отзыв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(извещение)</w:t>
            </w:r>
          </w:p>
        </w:tc>
      </w:tr>
      <w:tr>
        <w:trPr>
          <w:trHeight w:val="75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 налогов,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(зачет/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(зачет/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удержанного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(решение)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пеней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(решение)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учет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(постановка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учет)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(импорте)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(отметка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ЦОН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ЦОН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338.-339.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Исключены постановлением Правительства РК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или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хранению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ЦОН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хранению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ЦОН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11. Государственные услуги в области бухгалтерского учета,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и аудиторской деятельности</w:t>
            </w:r>
          </w:p>
        </w:tc>
      </w:tr>
      <w:tr>
        <w:trPr>
          <w:trHeight w:val="49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12. Государственные услуги в таможенной области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смежных прав,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(реестр)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(реестр)</w:t>
            </w:r>
          </w:p>
        </w:tc>
      </w:tr>
      <w:tr>
        <w:trPr>
          <w:trHeight w:val="18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(реестр)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безбумажного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(таможенная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таможни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(декларация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таможни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(декларация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353-1.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преферен-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непреферен-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(решение)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353-2.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(решение)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353-3.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излишне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(ошибочно)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таможни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(подтверждение)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353-4.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пеням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таможни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сверки)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353-5.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несобранном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разобранном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некомплектном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незавершенном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 которого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(решение)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13. Государственные услуги в области государственного регулирования,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 надзора финансового рынка и финансовых организаций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допущенных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директоров НБ)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инкассацию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359.-360.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Исключены постановлением Правительства РК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363.-365.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Исключены постановлением Правительства РК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свода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(письмо-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(письмо-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избрание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(назначение)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(письмо-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согласование)</w:t>
            </w:r>
          </w:p>
        </w:tc>
      </w:tr>
      <w:tr>
        <w:trPr>
          <w:trHeight w:val="10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(согласие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выкуп)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(свидетельство)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НБ)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НБ)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НБ)</w:t>
            </w:r>
          </w:p>
        </w:tc>
      </w:tr>
      <w:tr>
        <w:trPr>
          <w:trHeight w:val="7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облигаций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25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 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фондов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облигаций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итогах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облигаций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экземпляр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облигаций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письмом)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актуариев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(письмо)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ввода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ввода)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16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паев паевого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фонда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(уведомление)</w:t>
            </w:r>
          </w:p>
        </w:tc>
      </w:tr>
      <w:tr>
        <w:trPr>
          <w:trHeight w:val="16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16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и 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органы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(переведенная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39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НБ)</w:t>
            </w:r>
          </w:p>
        </w:tc>
      </w:tr>
      <w:tr>
        <w:trPr>
          <w:trHeight w:val="7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НБ)</w:t>
            </w:r>
          </w:p>
        </w:tc>
      </w:tr>
      <w:tr>
        <w:trPr>
          <w:trHeight w:val="9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НБ)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0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банками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21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51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жизни»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21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страхование»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страхованию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13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портфелем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16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кастодиальной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25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инструментами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407-1.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клиринговой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сделкам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инструментами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</w:p>
        </w:tc>
      </w:tr>
      <w:tr>
        <w:trPr>
          <w:trHeight w:val="25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холдингом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КФН)</w:t>
            </w:r>
          </w:p>
        </w:tc>
      </w:tr>
      <w:tr>
        <w:trPr>
          <w:trHeight w:val="39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КФН)</w:t>
            </w:r>
          </w:p>
        </w:tc>
      </w:tr>
      <w:tr>
        <w:trPr>
          <w:trHeight w:val="79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холдингом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(разрешение))</w:t>
            </w:r>
          </w:p>
        </w:tc>
      </w:tr>
      <w:tr>
        <w:trPr>
          <w:trHeight w:val="40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(банковского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холдинга)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КФН)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Правление НБ)</w:t>
            </w:r>
          </w:p>
        </w:tc>
      </w:tr>
      <w:tr>
        <w:trPr>
          <w:trHeight w:val="13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НБ)</w:t>
            </w:r>
          </w:p>
        </w:tc>
      </w:tr>
      <w:tr>
        <w:trPr>
          <w:trHeight w:val="3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НБ)</w:t>
            </w:r>
          </w:p>
        </w:tc>
      </w:tr>
      <w:tr>
        <w:trPr>
          <w:trHeight w:val="18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16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419.-421.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Исключены постановлением Правительства РК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13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(письмо)</w:t>
            </w:r>
          </w:p>
        </w:tc>
      </w:tr>
      <w:tr>
        <w:trPr>
          <w:trHeight w:val="13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7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выплат»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13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отзыв у 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НБ)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Ходатайство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виз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прибывающим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НБ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(письмо-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ходатайство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МИД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2284"/>
        <w:gridCol w:w="2243"/>
        <w:gridCol w:w="2184"/>
        <w:gridCol w:w="1807"/>
        <w:gridCol w:w="1927"/>
        <w:gridCol w:w="2384"/>
      </w:tblGrid>
      <w:tr>
        <w:trPr>
          <w:trHeight w:val="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14. Государственные услуги в правоохранительной области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копий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управлений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КПССУ ГП,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КПССУ ГП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КПССУ ГП,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КПССУ ГП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судимости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КПССУ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Астана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КНБ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(заключение)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крипто-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КНБ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(заключение)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иную передачу)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крипто-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утечки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 и вывоз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(заключение)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 или вывоз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шифровальные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(криптографи-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(заключение)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нотификаций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тиках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шифровальные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(криптографи-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(регистрация)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приглашений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(приглашение)</w:t>
            </w:r>
          </w:p>
        </w:tc>
      </w:tr>
      <w:tr>
        <w:trPr>
          <w:trHeight w:val="10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выездных виз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(вклеивание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штампа)</w:t>
            </w:r>
          </w:p>
        </w:tc>
      </w:tr>
      <w:tr>
        <w:trPr>
          <w:trHeight w:val="10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МВД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МВД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пропусков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въезд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пограничную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(пропуск)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15. Государственные услуги в области земельных отношений, геодезии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картографии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аэросъемочных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445.-446.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перезакладку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(перенос)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кадастра»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кадастра»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(справка)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участок*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кадастра»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кадастра»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(справка)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кадастра»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кадастра»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(справка)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правоустанав-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ливающем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кадастра»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кадастра»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(справка)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(оценочной)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(акт)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(приказ)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(решение)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16. Государственные услуги в области связи и информации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нумерации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МТК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МТК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(приказ)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МТК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МТК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МТК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тизации МТК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связи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МТК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МТК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включения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кассовых машин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МТК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МТК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(заключение)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МТК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МТК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МИО,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филиалы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филиалы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(архивная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справка, 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документа)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462-1.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распрост-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ранению теле-,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радиоканалов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462-2.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переучет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радиоканалов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(свидетельство)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462-3.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переучет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радиоканалов,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(свидетельство)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в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МТК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МТК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(свидетельство)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интегрируемых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системами,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служба»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(аттестат)</w:t>
            </w:r>
          </w:p>
        </w:tc>
      </w:tr>
      <w:tr>
        <w:trPr>
          <w:trHeight w:val="25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служба»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служба»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25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и отзыв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служба»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служба»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свидетельство)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17. Государственные услуги в области чрезвычайных ситуаций</w:t>
            </w:r>
          </w:p>
        </w:tc>
      </w:tr>
      <w:tr>
        <w:trPr>
          <w:trHeight w:val="15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пожаротушения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импортного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МЧС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(заключение)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МЧС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оценке рисков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МЧС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(аттестат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аккредитации)</w:t>
            </w:r>
          </w:p>
        </w:tc>
      </w:tr>
      <w:tr>
        <w:trPr>
          <w:trHeight w:val="30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МЧС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30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МЧС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шифра)</w:t>
            </w:r>
          </w:p>
        </w:tc>
      </w:tr>
      <w:tr>
        <w:trPr>
          <w:trHeight w:val="13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МЧС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(аттестат)</w:t>
            </w:r>
          </w:p>
        </w:tc>
      </w:tr>
      <w:tr>
        <w:trPr>
          <w:trHeight w:val="13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472-1.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МЧС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18. Государственные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КГСЭН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КГСЭН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документов о прохождении подготовки, повышения квалификации и переподготовки кадров отрасли здравоохранения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организации и организации образования в области здравоохранения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организации и организации образования в области здравоохранения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 виде (диплом, свидетельство, удостоверение)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ввоза/вывоза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(согласование)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ККМФД МЗ 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(несоответствии)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правовым 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КГСЭН МЗ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КГСЭН МЗ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(заключение)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КГСЭН МЗ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КГСЭН МЗ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КГСЭН МЗ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КГСЭН МЗ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(заключение)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отдаленных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санитарную,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передвижные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(справка)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КГСЭН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КГСЭН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связанную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связанную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прекурсоров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рекламу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ДКМФД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(неклини-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 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помощь*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(справка)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к врачу*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(справка)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 врача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дом*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(справка)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19. Государственные услуги в области торговли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разбирательства,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ЦОН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9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защитных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ЦОН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30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бирж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ЦОН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30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бирж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ЦОН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30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бирж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ЦОН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20. Государственные услуги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503.-504.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Исключены постановлением Правительства РК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 спорта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ство)</w:t>
            </w:r>
          </w:p>
        </w:tc>
      </w:tr>
      <w:tr>
        <w:trPr>
          <w:trHeight w:val="22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заслуженным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тренерам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ЦОН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(выписка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приказа)</w:t>
            </w:r>
          </w:p>
        </w:tc>
      </w:tr>
      <w:tr>
        <w:trPr>
          <w:trHeight w:val="22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«Заслуженный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«Заслуженный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класса, мастер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спорту высшей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ЦОН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верение)</w:t>
            </w:r>
          </w:p>
        </w:tc>
      </w:tr>
      <w:tr>
        <w:trPr>
          <w:trHeight w:val="22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казино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22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зала игровых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22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букмекерской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конторы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22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тотализатора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22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511-1.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лотереи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(национальных)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АДСФК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22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(паспорт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категорий)</w:t>
            </w:r>
          </w:p>
        </w:tc>
      </w:tr>
      <w:tr>
        <w:trPr>
          <w:trHeight w:val="22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мастера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разряд, тренер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спорту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ЦОН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(выписка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приказа)</w:t>
            </w:r>
          </w:p>
        </w:tc>
      </w:tr>
      <w:tr>
        <w:trPr>
          <w:trHeight w:val="22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первый, 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третий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ЦОН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(выписка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приказа)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21. Государственные услуги в области туризма</w:t>
            </w:r>
          </w:p>
        </w:tc>
      </w:tr>
      <w:tr>
        <w:trPr>
          <w:trHeight w:val="22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троп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(выписка)</w:t>
            </w:r>
          </w:p>
        </w:tc>
      </w:tr>
      <w:tr>
        <w:trPr>
          <w:trHeight w:val="22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(информация)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22. Государственные услуги в области охраны окружающей среды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 ЦОН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разрушающих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содержащей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 ЦОН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озоноразру-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разрушающие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 ЦОН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категории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(заключение)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(регистрация)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и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и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(заключение)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525-1.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ввоз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за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дериватов,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отнесенных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угрозой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исчезновения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525-2.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за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пределы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дериватов,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угрозой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исчезновения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525-3.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реинтродукции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гибридизации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525-4.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ядохимикатов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ядохимикатов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истреблении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грызунов,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бешенства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(письмо-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525-5.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животным миром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525-6.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(утвержденные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квоты)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525-7.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икрой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осетровых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рыб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внешнем рынке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марки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(марка,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525-8.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акклиматизацию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525-9.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рыбозащитных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(письмо-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525-10.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пользователями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животным миром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сервитутов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525-11.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лесорубочного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дельцы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дельцы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(лесорубочный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525-12.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23. Государственные услуги в области архитектурно-градостроительной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жилых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дольщиков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10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81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81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81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532-1.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(аттестат)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24. Государственные услуги в области регулирования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АРЕМ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536.-537.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Исключены постановлением Правительства РК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25. Государственные услуги в области иностранных дел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иностранцам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(проставление штампа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паспорте)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(служебный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продление виз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въезд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(виза)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выходу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(справка)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легализация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границей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11.01.2013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границей,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отметок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(паспорт)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рубежом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флагом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границей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заверение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(консульский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штамп)</w:t>
            </w:r>
          </w:p>
        </w:tc>
      </w:tr>
      <w:tr>
        <w:trPr>
          <w:trHeight w:val="12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 о морском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протесте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корабле-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крушения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границей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(акт о морском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протесте)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26. Иные государственные услуги</w:t>
            </w:r>
          </w:p>
        </w:tc>
      </w:tr>
      <w:tr>
        <w:trPr>
          <w:trHeight w:val="21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службы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АДГС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АДГС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(выписка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зачислении)</w:t>
            </w:r>
          </w:p>
        </w:tc>
      </w:tr>
      <w:tr>
        <w:trPr>
          <w:trHeight w:val="21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(диплом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справка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обучения)</w:t>
            </w:r>
          </w:p>
        </w:tc>
      </w:tr>
      <w:tr>
        <w:trPr>
          <w:trHeight w:val="21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служащих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(письмо-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согласование)</w:t>
            </w:r>
          </w:p>
        </w:tc>
      </w:tr>
      <w:tr>
        <w:trPr>
          <w:trHeight w:val="21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АДГС,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НЦУПГС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АДГС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тестирования)</w:t>
            </w:r>
          </w:p>
        </w:tc>
      </w:tr>
      <w:tr>
        <w:trPr>
          <w:trHeight w:val="21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(выписка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приказа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зачислении)</w:t>
            </w:r>
          </w:p>
        </w:tc>
      </w:tr>
      <w:tr>
        <w:trPr>
          <w:trHeight w:val="21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верение)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фильм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(удостоверение)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24.05.2013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со дня первого официального опубликования)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ходатайств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концентрацию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на них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ликвидаторам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Чернобыльской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налистам)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15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гражданина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(справка)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копий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 МО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апостиля)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копий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КНБ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апостиля)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дознания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ГП, ЦОН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апостиля)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ДОДСВС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ДОДСВС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ДОДСВС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апостиля)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(официальная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(информация)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арендаторам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(доверительным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ними 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(доверительного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начислениях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договору, пене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поступившим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копий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(справка)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копий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(справка)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(решение)</w:t>
            </w:r>
          </w:p>
        </w:tc>
      </w:tr>
      <w:tr>
        <w:trPr>
          <w:trHeight w:val="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согласовании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обрядов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(сооружений)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(письмо-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согласование)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социально значимая услуга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382"/>
        <w:gridCol w:w="11085"/>
      </w:tblGrid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охраны окружающей 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12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12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защите конкуренции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религий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по статистике Республики 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 монополий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Национальное космическое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КПССУ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правовой статистике и 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контроля медицинской и фармацевтической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КГСЭН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государственного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национальной безопасности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ДОДСВС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обеспечению деятельности судов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Верховном Суде Республики Казахстан (аппарат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 Суда Республики Казахстан)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ДКМФД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контроля медицинской и фармацевтической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Министерства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Республики 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ГЦВП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"Государственный центр по выплате пенсий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 населения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 государственного управления при Президенте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НЦУПГС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центр по управлению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БВУ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второго уровня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 электронного правительства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ПЕЛ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 "Е-Лицензирование" www.elicense.kz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