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7785" w14:textId="3f67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февраля 2010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2010 года № 886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2010 года № 70 "О Стратегическом плане Министерства индустрии и торговли Республики Казахстан на 2010 - 2014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"торговли" заменить словами "новых технологий";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индустрии и торговли Республики Казахстан на 2010 - 2014 годы, утвержденный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 № 886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2010 года № 70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индустрии и новых технологий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2010 - 2014 годы</w:t>
      </w:r>
    </w:p>
    <w:bookmarkEnd w:id="3"/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</w:t>
      </w:r>
    </w:p>
    <w:bookmarkEnd w:id="4"/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Миссия и видение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>Анализ текущей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возможности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</w:t>
      </w:r>
      <w:r>
        <w:rPr>
          <w:rFonts w:ascii="Times New Roman"/>
          <w:b w:val="false"/>
          <w:i w:val="false"/>
          <w:color w:val="000000"/>
          <w:sz w:val="28"/>
        </w:rPr>
        <w:t>Межведомственное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</w:t>
      </w:r>
      <w:r>
        <w:rPr>
          <w:rFonts w:ascii="Times New Roman"/>
          <w:b w:val="false"/>
          <w:i w:val="false"/>
          <w:color w:val="000000"/>
          <w:sz w:val="28"/>
        </w:rPr>
        <w:t>Управление рисками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</w:t>
      </w:r>
      <w:r>
        <w:rPr>
          <w:rFonts w:ascii="Times New Roman"/>
          <w:b w:val="false"/>
          <w:i w:val="false"/>
          <w:color w:val="000000"/>
          <w:sz w:val="28"/>
        </w:rPr>
        <w:t>Нормативные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правовые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</w:t>
      </w:r>
      <w:r>
        <w:rPr>
          <w:rFonts w:ascii="Times New Roman"/>
          <w:b w:val="false"/>
          <w:i w:val="false"/>
          <w:color w:val="000000"/>
          <w:sz w:val="28"/>
        </w:rPr>
        <w:t>Бюджетные программы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</w:t>
      </w:r>
    </w:p>
    <w:bookmarkEnd w:id="6"/>
    <w:bookmarkStart w:name="z2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условий, способствующих развитию новых, высокотехнологичных, конкурентоспособных производств.</w:t>
      </w:r>
    </w:p>
    <w:bookmarkEnd w:id="7"/>
    <w:bookmarkStart w:name="z2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Видение: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эффективная национальная инновационная система, способная обеспечить разработку и производство конкурентоспособной наукоемкой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система технического регулирования соответствующая мировым стандартам и обеспечивающая единство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благоприятный инвестиционный климат, способствующий привлечению отечественного и иностранного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экономическое развитие обеспеченное опережающим темпом выработки электроэнергетических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рациональное и комплексное использование недр.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Индустриальное развитие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обрабатывающих отраслей экономики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2008 году произведено продукции на 10196,23 млрд. тенге, что к уровню 2007 года составило 102,1 %.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горнодобывающей промышленности в 2008 году объем производства продукции составил 6229,76 млрд. тенге, индекс физического объема по сравнению с 2007 годом составил 105,3 %. Темп роста в горнодобывающей промышленности был выше, чем в обрабатывающей промышленности за счет увеличения добычи сырой нефти и попутного газа на 5,3 %, добычи природного газа на 15,1 %.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обрабатывающей промышленности в 2008 году по сравнению с 2007 годом индекс физического объема составил 97,1 %.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январе - ноябре 2009 года всеми промышленными предприятиями Казахстана произведено продукции (включая малые предприятия, подсобные производства, сектор домашних хозяйств) в действующих ценах на 7 925,4 млрд. тенге, индекс физического объема отчетного периода к соответствующему периоду 2008 года составил 100,7 %.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Темп роста горнодобывающей промышленности за отчетный период составил 105,7 %. Рост обеспечен за счет увеличения объемов добычи природного газа (на 8,6 %), добычи сырой нефти и природного газа на 7,7 %.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обрабатывающей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11 месяцев 2009 года объем производства по сравнению с соответствующим периодом предыдущего года снизились на 6,3 процентных пункта (93,7 %). Произведено продукции черной металлургии на 392,7 млрд. тенге, цветной на - 511,8 млрд. тенге. В черной металлургии индекс физического объема составил 94 %, а в производстве цветных металлов - 90 %.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химической и фармацевтической промышленности доля химической промышленности в ВВП в 2008 году составила 0,86 %, за 1-ое полугодие 2009 года - 0,64 %. Инвестиции в основной капитал химической промышленности составили в 2008 году - 8 006 млн. тенге, и за 10 месяцев 2009 года составили 21 897,7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2009 года реализуется новая бюджетная программа по удешевлению стоимости приобретаемых сельхозтоваропроизводителями у отечественных заводов минеральных удобрений. При этом субсидии выплачиваются отечественным заводам-производителям удобрений за фактически реализованные сельхозтоваропроизводителям удобрения, в соответствии с нормативами субсидий на 1 тонну реализованных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Фармацевтическая промышленность Казахстана, являясь развивающейся отраслью индустрии, представлена в общей сложности 79 предприятиями - производителями медицинской и фармацевтической продукции, включая мелких производителей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 долю 5 наиболее крупных заводов приходится более 90 % всех выпускаемых в Казахстане лекарств в денежном выражении. Отечественные предприятия АО "Химфарм", "СП Глобал Фарм", ФК "Ромат", "Нобел АФФ", ТОО "Hуp-Май Фарм", Карагандинский фармацевтический завод представляют собой предприятия с полным циклом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Основную часть фармацевтического рынка Казахстана составляет импортированная продукция - до 90 % в стоимостном выражении и 70 % - в натуральном, доля отечественных лекарственных средств соответственно составляет 10 % и 30 %. Совокупный рынок медикаментов в Казахстане насчитывает около 6000 наименований.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лекарств развивается медленно, за пятнадцать лет доля отечественных производителей на рынке увеличилась с 3 % до 10 %. Фармацевтические предприятия Казахстана выпускают не более 10 % в стоимостном значении от объема потребляемого республикой медикаментов, в то время как в Российской Федерации этот показатель составляет более 33 %.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стройиндустрии и производстве строительных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2008 году объем производства составил 398,5 млрд. тенге, импорт составил на сумму 347,5 млрд. тенге, объем привлеченных инвестиций, направленный на развитие производства строительных материалов составил 53,6 млрд. тенге. В 2008 году общая доля производства строительных материалов в потреблении Республики Казахстан составил 53,3 %.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январь - октябрь 2009 года объем производства строительных материалов, изделий и конструкций составил 150,2 млрд. тенге. Объем привлеченных инвестиций, направленный на развитие промышленности строительных материалов, изделий и конструкций за январь - октябрь 2009 года составил всего 22,9 млрд. тенге, однако таких объемов не достаточно для стабильного развития отрасли, что приводит к резкому старению основных фондов, особенно их активной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Промышленная база строительной индустрии не удовлетворяет в полной мере потребности строительной отрасли по объему и номенклатуре продукции. Недостаточно развита или отсутствует собственная производственная база для обеспечения потребностей строительного сектора: современные цементные заводы, производство листового стекла, отделочных материалов, железобетонных и керамических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легкой и деревообрабатывающей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2008 году по сравнению с 2007 годом наблюдался рост в производстве продукции в текстильной и швейной промышленности - на 10,4 %; производстве кожи, изделий из кожи и производстве обуви - на 28,1 %. Спад производства произошел в целлюлозно-бумажной промышленности и издательском деле - на 14,4 %, в обработке древесины и производстве изделий из дерева - на 1,1 %.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текстильной и швейной промышленности в январе - ноябре 2009 года произведено продукции на 20,3 млрд. тенге, индекс физического объема продукции за отчетный период к соответствующему периоду 2008 года составил 86,6 %.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производстве кожи, изделий из кожи и производстве обуви в январе - ноябре 2009 года произведено продукции на 2,362 млрд. тенге, индекс физического объема продукции за отчетный период к соответствующему периоду 2008 года составил 91,9 %.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проводимую модернизацию производства, на действующих предприятиях отрасли в направлении повышения доли продукции с высокой добавленной стоимостью (тканей, швейных и трикотажных изделий и т.д.) легкая промышленность находится в сложном экономическом положении.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тенденция, развития характеризуется снижением потенциала отрасли, т.к. количество предприятий, сворачивающих производство, превышает количество создаваемых предприятий. Процесс снижения темпов роста и объемов производства происходит на фоне роста уровня жизни населения и увеличения покупательского спроса на одежду и обувь на внутреннем рынке. Только за 2005 - 2008 годы доля отрасли в структуре промышленности Республики снизилась с 2,1 % до 0,7 %. Число активно действующих предприятий снизилось с 608 до 514.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деревообрабатывающей промышленности за январь - ноябрь 2009 года произведено продукции на сумму 7881 млн. тенге, индекс физического объема продукции составляет порядка 108,3 % по отношению к аналогичному периоду 2008 года.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Геология</w:t>
      </w:r>
    </w:p>
    <w:bookmarkEnd w:id="13"/>
    <w:bookmarkStart w:name="z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2008 году проводились государственное геологическое изучение, мониторинг подземных вод и опасных геологических процессов, прикладные научные исследования, ликвидация нефтяных и самоизливающихся гидрогеологических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Геологическое доизучение площадей (ГДП-200) позволило получить современную геологическую основу и выделить 104 объекта, перспективных на выявление месторождений различных видов твердых полезных ископаемых, на которых теперь необходимо продолжить работы с утверждением запасов.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выполнения геологоразведочных работ прирост запасов по некоторым основным видам полезных ископаемых составил: золота - 50 тонн; меди - 840 тыс. тонн; никеля - 407 тыс. тонн; марганцевой руды - 6 млн. тонн; железной руды - 82 млн. тонн; нефти - 61 млн. тонн; газа - 4 млрд. куб.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Необходима активизация дальнейших геологических исследований, поскольку минеральные ресурсы составляют основу экономики Казахстана и обеспечивают устойчивое развитие предприятий горно-металлургического комплекса, являющихся градообразующими.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геологической информации позволяет обеспечить государственные органы и недропользователей полной и достоверной информацией о недрах и недропользовании.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Продолжаются работы по созданию Государственного компьютерного Банка данных о недрах и недропользовании, по оцифровке геологических материалов, созданию информационных систем с целью накопления и обработки цифровой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Обеспечены запасами питьевой воды 509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Ликвидировано 8 аварийных нефтяных скважин в зоне затопления Каспийским морем, 130 самоизливающихся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перспективе необходимо продолжить планомерную работу в отрасли согласно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ресурсной базы минерально-сырьевого комплекса страны на 2003 - 2010 годы.</w:t>
      </w:r>
    </w:p>
    <w:bookmarkEnd w:id="14"/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Инновационное развитие</w:t>
      </w:r>
    </w:p>
    <w:bookmarkEnd w:id="15"/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Формирование национальной инновационной системы</w:t>
      </w:r>
    </w:p>
    <w:bookmarkEnd w:id="16"/>
    <w:bookmarkStart w:name="z10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Успешный процесс по дальнейшей модернизации, диверсификации и повышению конкурентоспособности национальной экономики напрямую зависит от последовательной реализации индустриально-инновационной политики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Стратегического плана развития Республики Казахстан до 2020 года в рамках инновационной индустриализации определены семь направлений, на которых необходимо сконцентрировать усилия государства. Это агропромышленный комплекс и сельхозпереработка; энергетика (включая развитие чистой энергетики); развитие строительной индустрии и производства строительных материалов; нефтепереработка и инфраструктура нефтегазового сектора; металлургия и производство готовой металлургической продукции; развитие химической, фармацевтической и оборонной промышленности; развитие транспортной и телекоммуникационной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Министерство, как уполномоченный орган в области инновационного развития, предпринимает меры по своевременной переориентации приоритетов государства, частного бизнеса и гражданского общества на активизацию инновационной деятельности и повышение технологического уровня страны, в условиях нынешних перемен в мировой экономике.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совершенствования законодательной базы внесены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поддержке инновационной деятельности". В данном законе предусмотрены нормы, которые расширяют интересы различных юридических лиц, основная деятельность которых направлена на развитие инновационной сферы. В частности, это затрагивает такие институты развития, как АО "Центр инжиниринга и трансферта технологий", АО "Фонд науки" и АО "КазАгроИнновация". Кроме того, еще одной характерной особенностью указанного выше закона, является осуществление государственной поддержки инновационной деятельности посредством формирования комплекса мер инновационного развития, который утверждается Правительством Республики Казахстан и финансируется из средств республиканского бюджета. Комплекс мер инновационного развития формируется уполномоченным органом в области инновационной деятельности и реализуется институтами инновационного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1-ом этапе формирования основных элементов национальной инновационной системы (2005 - 2007 годы) создана финансовая и инновационная инфраструктура, включающая в себя Национальный инновационный фонд, Фонд науки, Центр инжиниринга и трансферта технологий, 8 региональных технопарков, 11 отечественных и зарубежных венчурных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"Центр инжиниринга и трансферта технологий".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"ЦИТТ" в национальной инновационной системе отведена роль координатора по формированию и развитию инновационной инфраструктуры. В связи с этим, АО "ЦИТТ" проводится целенаправленная работа по созданию единой национальной инновационной инфраструктуры, включающей в себя технопарки, как элементы подготовки результатов НИС и НИОКР к внедрению, так и элементы практического создания инновационных производств на основе специальных экономических зон, индустриальных зон и социально-предпринимательских корпораций.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Создано 3 региональных технопарка в гг. Алматы, Караганды и Уральске. Региональные технопарки оказывают услуги лабораторного комплекса, образовательного центра, услуги по трансферту технологий, инжинирингу и др., которые недостаточно развиты в регионах. В настоящий момент разработано ТЭО и начата работа по созданию четырех региональных технопарков в Северо-Казахстанской, Южно-Казахстанской, Восточно-Казахстанской областях и г.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переданные АО "ЦИТТ" активы СЭЗ "Парк информационных технологий" и Технопарка КАЗНТУ расширило потенциальные возможности института по развитию инновационной инфраструктуры в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"ЦИТТ" создана Казахстанская сеть трансферта технологий (КСТТ) с целью расширения информационного обмена и осуществления трансферта прорывных технологий. КСТТ является сертифицированным членом Российской и Белорусской сетей трансферта технологий и имеет возможность размещать на их сайтах разработки своих клиентов. Предполагается, что в дальнейшем КСТТ войдет в Европейскую систему трансферта технологий. Создаваемый Банк инноваций и патентов позволит расширить потенциальные возможности КСТТ.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институты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целью АО "Национальный инновационный фонд" созданного в 2003 году является содействие повышению инновационной активности в стране и развитию высокотехнологичных и наукоемких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высокотехнологичных и наукоемких производств АО "НИФ" осуществляется деятельность по формированию и развитию венчурной индустрии страны, которая направлена на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коммерческих инвестиций в инновационный сектор экономики и обеспечение адекватного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освоение новых производственных мощностей, создание новых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коммерциализация отечественных разработок и, как следствие, повышение конкурентоспособности отечественного рынка инновационной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31 декабря 2008 года, всего в АО "НИФ" поступило 502 проекта, в том числе: 147 инвестиционных проектов, 351 научно-исследовательских и опытно-конструкторских разработок, 4 проекта победителей ежегодного конкурса NIF$50K. По состоянию на 31 мая 2009 года завершены 33 научно-исследовательских и опытно-конструкторских разработок и 5 инвестиционных проектов в таких отраслях, как горнодобывающая, нефтегазовая, химическая и медицинская промышленность, машиностроение, сельское и лесное хозяйство, сфера информационных технологий, строительство, металлургия.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 декабря 2009 года реализуются 9 инвестиционных проектов, 15 проектов опытно-конструкторских разработок, на стадии рассмотрения находится еще 3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время своей деятельности Фондом создано 6 казахстанских венчурных фондов: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АО "ВФ Адвант" - фармацевтика и биотехнологии;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АО "АИФРИ "Сентрас" - различные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АО "ФВТ Арекет" - инвестиции в старт-ап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АО "Glotur Technology Fund" - информационные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АО "Almaty Venture Capital" - строительные материалы 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АО "LogyCom" - информационные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11 месяцев 2009 года казахстанскими венчурными фондами рассмотрено свыше 38 заявок на финансирование проектов, одобрено к финансированию 3 проекта с общей стоимостью 2 120,98 млн. тенге. По состоянию на 1 декабря 2009 года местными венчурными фондами финансируются 17 проектов на общую сумму 10,3 млрд. тенге, доля Фонда составляет 4,3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эффективности работы отечественных венчурных фондов разработаны, согласованы и утверждены Ключевые показатели эффективности по количеству привлеченных проектов и прироста инвестиций за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развития и внедрения современных технологий в отечественные производства Фонд стал акционером 5 зарубежных венчурных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для реализации программы по развитию казахстанской венчурной инфраструктуры с привлечением отечественных и иностранных инвесторов планируется создание 2 венчурных фондов в течение 2010 года со сроком жизни 10 лет совместно с отечественными и иностранными инвесторами, с географией инвестирования, не ограничивающейся территорией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часть средств от планируемых выходов из существующих проектов и чистой прибыли будет направлена на финансирование новых инновационных проектов. Всего планируется профинансировать 15 новых проектов с 2010 по 2014 годы на сумму 7 500 млн. тенге, в среднем по 3 новых инновационных проектов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данных проектов обеспечит создание новых рабочих мест, развитие новых услуг и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инновационной активности предприятий в Казахстане почти 3 года колеблется на уровне чуть более 4 %, что значительно ниже, чем в странах ЕС. Кроме того, проблемным вопросом является объем финансирования науки. Так, по имеющимся данным ежегодные расходы государств на научные исследования и разработки составляют в среднем (от ВВП): в США и Японии - 3 %, в Германии и во Франции 2 - 2,5 %, в Швеции - 4,0 %.</w:t>
      </w:r>
    </w:p>
    <w:bookmarkEnd w:id="17"/>
    <w:bookmarkStart w:name="z1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Развитие энергетического комплекса</w:t>
      </w:r>
    </w:p>
    <w:bookmarkEnd w:id="18"/>
    <w:bookmarkStart w:name="z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Электроэнергетика</w:t>
      </w:r>
    </w:p>
    <w:bookmarkEnd w:id="19"/>
    <w:bookmarkStart w:name="z1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в 2008 году увеличилось на 4,8 % по сравнению с 2007 годом и составило 80,0 млрд. кВтч. Потребление электроэнергии составило 80,6 млрд. кВтч, что на 5,5 % выше прошлогоднего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ожидаемое производство электроэнергии составит 78,72 млрд. кВтч.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Единая электроэнергетическая система (ЕЭС) Республики Казахстан работает устойчиво в параллельном режиме с энергосистемами Российской Федерации и стран Центральной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стратегических задач электроэнергетической отрасли по обеспечению энергетической безопасности и устойчивого развития экономики страны был разработан и утвержден распоряжением Премьер-Министра Республики Казахстан от 31 мая 2007 года № 147-р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электроэнергетической отрасли Республики Казахстан на 2007-2015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основе прогноза уровней электропотребления и электрических нагрузок до 2015 года определены ожидаемые дефициты мощности южной зоны ЕЭС Казахстана, вводы мощностей на электростанциях, подготовлены обоснования и предложения по размещению базовой электростанции в южной зоне (Балхашской ТЭС) и предварительная схема выдачи мощности от нее, а также рассчитаны необходимые инвестиции в развитие электроэнергетики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Приказами Министра Энергетики и минеральных ресурсов Республики Казахстан от 26 июня 2009 года № 153 и № 154 утверждены балансы электроэнергии до 2015 года и перечень объектов электроэнергетики, подлежащих реконструкции, модернизации и расширению, а также строительства новых энергетических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трем энергетическим зонам Казахстана осуществляется разработка инвестиционных проектов по расширению, модернизации и реконструкции энергогенерирующих мощностей, электрических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за 2009 год Всемирного экономического форума индикатор "Качество инфраструктуры - электричество" Глобального индекса конкурентоспособности повысился в рейтинге на 4 позиции и занимает 77-ое место (с 81-го).</w:t>
      </w:r>
    </w:p>
    <w:bookmarkEnd w:id="20"/>
    <w:bookmarkStart w:name="z1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Энергосбережение</w:t>
      </w:r>
    </w:p>
    <w:bookmarkEnd w:id="21"/>
    <w:bookmarkStart w:name="z1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практически во всех промышленно развитых государствах мира интенсивно решаются вопросы энергосбережения.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современной нормативно-правовой базы является основным условием развития энергосбережения и энергоэффективности в стране. В этой связи,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> Закона "Об энергосбережении" внесен на рассмотрение в Парламент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Энергосбережение - это задача общегосударственного масштаба, а не только профильного министерства. Принятие адекватных мер по энергосбережению должно быть обеспечено во всех отраслях промышленности и жилищно-коммунальной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Законопроектом "Об энергосбережении" предусматриваются следующие меры для снижения электропотребления в промышленности: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предусматривается норма, запрещающая ввод в эксплуатацию новых объектов без установки в них приборов учета и систем регулирования расхода топливно-энергетических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таможенных льгот для тех, кто ввозит энергоэффективные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Государственного реестра данных об энергосбережении, в который будут включены крупные предприятия и организации для последующего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установление обязанности в проведении своевременных ремонтов и модернизации имущества с наложением административной ответственности за неисполнение данной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нормативы энергопотребления.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Законопроектом предусматривается утверждение нормативов энергопотребления; установление прав и обязанностей потребителей и производителей электроэнергии и установление их административной ответственности на неисполнение норм закона; обязательное энергетическое обследование используемых помещений и устройств; обязательная экспертиза проектов строительства; запрет на строительство новых объектов, уровень энергоэффективности которых превышает нормативный; введение реестра объектов, подлежащих мониторингу на предмет энергосбережения; регламентация контрольных и надзорных функций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Возобновляемые источники энергии. Одним из приоритетных направлений развития электроэнергетики и решения экологических проблем Казахстана является использование возобновляемых энергетических ресурсов. Потенциал возобновляемых энергетических ресурсов (гидроэнергия, ветровая и солнечная энергия) в Казахстане весьма значителен. Выступая на внеочередном XII съезде партии НДП "Hуp Отан" "Индустриально-технологическое развитие Казахстана ради нашего будущего" Президент Республики Казахстан отметил, что важным направлением является развитие возобновляемых источников энергии за счет использования силы ветра и солнечного света.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территории Казахстана наиболее перспективны следующие виды возобновляемых источников энергии: малые гидроэлектростанции; солнечные установки для производств тепловой и электрической энергии; ветроэнергетика.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июля 2009 года был принят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поддержке использования возобновляемых источников энергии", предусматривающий ряд мер по поддержке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Идет рост использования возобновляемых источников энергии по всему миру.</w:t>
      </w:r>
    </w:p>
    <w:bookmarkEnd w:id="22"/>
    <w:bookmarkStart w:name="z1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Угледобывающая отрасль</w:t>
      </w:r>
    </w:p>
    <w:bookmarkEnd w:id="23"/>
    <w:bookmarkStart w:name="z1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угледобывающей отрасли в 2008 году добыто 104,9 млн. тонн угля, что больше на 11,2 млн. тонн по сравнению с 2007 годом. Впервые за последние 10 лет преодолен 100-миллионный рубеж добычи угля. Угледобывающими компаниями поставлено на экспорт - 33,0 млн. тонн, рост к 2007 году - 128 %, энергетическим предприятиям Казахстана - 47,3 млн. тонн угля, рост - 106 %, коммунально-бытовым потребителям и населению - 11,2 млн.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угольная отрасль в 2008 году обеспечила как экспортные возможности, так и растущие внутренние потребности.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отдельных угледобывающих предприятиях достигнута высокая степень концентрации производства и управления. Осуществляется промышленно-технологическая политика, предусматривающая устойчивое развитие и эффективное извлечение балансовых запасов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2009 году в условиях экономического кризиса наблюдается снижение объемов добычи угля. Ожидаемый объем добычи угля в 2009 году составит 93,4 млн. тонн, что на 11,5 млн. тонн или на 10,9 % ниже уровня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причинами падения объемов добычи угля являются снижение потребления угольной продукции в целом электростанциями Республики Казахстан и Российской Федерации из-за экономического кризиса, а также теплая зима по сравнению с 2008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сложившуюся ситуацию, угледобывающими предприятиями будет продолжена работа по выполнению намеченных мер.</w:t>
      </w:r>
    </w:p>
    <w:bookmarkEnd w:id="24"/>
    <w:bookmarkStart w:name="z2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Атомная промышленность</w:t>
      </w:r>
    </w:p>
    <w:bookmarkEnd w:id="25"/>
    <w:bookmarkStart w:name="z1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добычи урана в Республике Казахстан за 2008 год составил 8512 тонн или 128 % относительно 2007 года. Объем производства закиси-окиси урана составил 8130 тонн, увеличение по сравнению с 2007 годом составило 30 %. Объем выпуска топливных таблеток составил 176 тонн. Объем производства по выпуску порошков диоксида урана из собственного сырья сохранился на уровне 2007 года и составил 34,7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 бериллиевой продукции составил 1689 тонн. В сравнении с предыдущим годом объем производства был увеличен на 6,3 %. Объем выпуска танталовой продукции составил 306 тонн. Выпуск танталовой продукции к уровню 2007 года увеличен на 74,9 %. Объем производства ниобиевой продукции составил 65 тонн. В сравнении с предыдущим годом объем производства был увеличен на 40 %.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ожидаемая добыча урана составит 13462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Продолжаются работы по увеличению объемов добычи урана на действующих рудниках и вводятся в эксплуатацию новые рудники. Созданы совместные предприятия по добыче с Россией, Японией, Канадой.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Осуществляются поставки природного урана на экспорт, топливных таблеток, услуг ядерно-топливного цикла по переработке скрапов для французской "АРЕВА" и американской "General Electric". Ведется работа по сертификации топливных таблеток для реакторов западного дизайна.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конкурентоспособной отрасли топливного обеспечения атомной энергетики позволит в первую очередь решить проблему снабжения отечественных атомных электростанций (АЭС) топливом, а в дальнейшем обеспечит Республике Казахстан самостоятельную позицию на мировом рынке высокотехнологичной урановой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этой задачи предусматривается построение вертикально-интегрированной компании полного ядерного топливного цикла на базе АО "НАК "Казатомпром". С этой целью создаются предприятия по производству высокотехнологичной урановой продукции: создано совместное казахстанско-российское предприятие по обогащению урана в г. Ангарске (РФ), подписано соглашение с канадской корпорацией "Саmесо" по созданию с АО "НАК "Казатомпром" совместного предприятия по производству гексафторида урана на базе АО "Ульбинский металлургический завод"; подписано соглашение с французской компанией "АРЕВА" по созданию совместного предприятия с АО "НАК "Казатомпром" по производству тепловыделяющих сборок (ТВС) для ядерных реакторов - конечного продукта производства ядерного топлива для 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Требуется продолжение работ по выводу из эксплуатации реактора БН-350 в г. Актау. Для чего необходимо решить вопросы транспортировки отработавшего ядерного топлива из г. Актау в г. Курчатов и сооружения резервных емкостей для хранения жидких радиоактивных отходов на территории ТОО "МАЭК-Казатомпром".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декабре 2008 года завершен прорывной проект по созданию производства высокоемких танталовых порошков, реализуется проект по реконструкции танталового производства с целью выпуска мишеней и проволоки.</w:t>
      </w:r>
    </w:p>
    <w:bookmarkEnd w:id="26"/>
    <w:bookmarkStart w:name="z2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Атомная энергетика</w:t>
      </w:r>
    </w:p>
    <w:bookmarkEnd w:id="27"/>
    <w:bookmarkStart w:name="z1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энергетических потребностей во всем мире, нестабильность цен на нефть и природный газ; экологические ограничения в связи с использованием органического топлива; озабоченность в отношении надежности энергоснабжения в ряде стран делают актуальной своевременную подготовку новой энергетической технологии. Активные исследования новых возобновляемых источников энергии и управляемого термоядерного синтеза пока не позволяют рассматривать их в качестве реалистичных конкурентоспособных способов крупномасштабного замещения традиционного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Атомная энергетика обладает важными принципиальными особенностями по сравнению с другими энерготехнологиями: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ядерное топливо имеет в миллионы раз большую концентрацию энергии и практически неисчерпаемые ресурсы;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отходы атомной энергетики имеют относительно малые объемы и могут быть надежно локализованы, а наиболее опасные из них можно "дожигать" в ядерных реакторах;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ядерный топливный цикл может быть реализован таким образом, что радиоактивность и радиотоксичность отходов не превысят их значений для руды, из которой добывается уран.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ядерная энергетика потенциально обладает всеми необходимыми качествами для постепенного замещения значительной части энергетики на ископаемом органическом топливе и становления в качестве доминирующей энерготехнологии.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динамики производства и потребления электроэнергии в различных регионах Казахстана показывает значительное увеличение темпов роста электропотребления, и эта тенденция сохранится в будущем. Значительное увеличение темпов роста электропотребления обусловлено развитием предприятий корпорации Евразийской промышленной ассоциации, ростом темпов жилищного строительства, восстановлением производства на предприятиях промышленности, созданием сельскохозяйственных и агропромышленных кластеров, ростом объемов добычи нефти и газа. Диверсификация производства электроэнергии и тепла предусматривает структурную перестройку и модернизацию существующего топливно-энергетического комплекса страны. Для гарантированного обеспечения энергетической безопасности страны в долговременной перспективе предполагается строительство и ввод в эксплуатацию АЭС, что позволит вовлечь в топливный цикл значительные запасы урана, и более оптимально использовать имеющиеся углеводородные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безопасности в сфере использования атомной энергии осуществляется Комитетом по атомной энергетике Министерства. Элементами государственного регулирования безопасности являются лицензирование, осуществление надзора и контроля за обеспечением ядерной и радиационной безопасности, разработка нормативных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целом, предполагается снижение количества разрешительных документов в 2014 году по сравнению с 2010 годом на 30 %.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по нераспространению на Семипалатинском испытательном полигоне проводятся работы по усилению защиты 16 инженерных сооружений (штолен) с целью предотвратить попытки извлечения и распространения отходов ядерной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Продолжены работы по изучению радиационной обстановки регионов Казахстана, где проводились ядерные испытания. Продолжаются работы по созданию системы мониторинга в местах, где проводились ядерные испытания и имеются предприятия атомной промышленности. Подготовлены материалы комплексных экологических исследований для передачи в народное хозяйство 3000 кв. км территории СИП. Проводятся работы по радиационному сопровождению работ на Карачаганакском газоконденсатном месторождении.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работ по ликвидации радиационно-опасной ситуации на территории бывшего Иртышского химико-металлургического завода (ИХМЗ), пунктах захоронения радиоактивных отходов и прилегающих к нему территориях проведена работа по сбору и транспортировке жидких и твердых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по перевозке отработанного топлива БН-350 подготовлена инфраструктура: площадки хранения, перегрузки, оборудованные для отправки и приемки (хранения) ОЯТ. Проведен тестовый прогон перевозки с имитатором и 3 перевозки ОЯТ.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Выполнена оценка сметной стоимости и технико-экономических показателей строительства АЭС в Казахстане, включая результаты оценки социально-экономических последствий строительства АЭС, предполагаемых финансовых вложений и схем организации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Продолжены научно-исследовательские работы по повышению безопасности и эффективности атомной энергетики: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Продолжены работы по созданию Казахстанского материаловедческого реактора КТМ.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Начаты строительно-монтажные работы по созданию Центра ядерной медицины и биофизики.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Проведены транспортировка и размещение на длительное хранение на площадке "Байкал" ампульных источников ионизирующего излучения. Принято на хранение 1286 источников ионизирующего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исполнения технических обязательств по международным договорам и соглашениям о ядерном нераспространении станциями НЯЦ РК проводится круглосуточный мониторинг.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инвестиционному проекту "Создание технопарка "Парк ядерных технологий" в г. Курчатов в настоящее время выполнены работы по формированию инфраструктуры технопарка и коммерциализации проектов. В рамках коммерциализации проектов с участием АО "Парк ядерных технологий" созданы следующие совместные предприятия: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ТОО "Kaz-Kor NuTech Company" - предприятие по производству гидроизоляционного кровельного материала совместно с компанией "SAMYONG UNITECH Co., Ltd" (Корея). ТОО "Xsenon" - предприятие по производству радиационно-сшитых фармпрепаратов и газирования лечебно-столовой воды с фтором совместно с ООО "ДЭКОМ А2" (Россия). ТОО "Демпург-PNT" - предприятие по производству автотормозного оборудования для подвижного состава ж/д транспорта совместно с ООО "Торговый дом "Демпург" (Украина). ТОО "Kazfoam" - предприятие по производству вспененного полиэтилена и термоусаживаемых манжет и лент для нефте-, газопроводов и ЖКХ.</w:t>
      </w:r>
    </w:p>
    <w:bookmarkEnd w:id="28"/>
    <w:bookmarkStart w:name="z2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Стимулирование отраслей промышленности</w:t>
      </w:r>
    </w:p>
    <w:bookmarkEnd w:id="29"/>
    <w:bookmarkStart w:name="z2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Привлечение иностранных инвестиций в несырьевой сектор</w:t>
      </w:r>
      <w:r>
        <w:br/>
      </w:r>
      <w:r>
        <w:rPr>
          <w:rFonts w:ascii="Times New Roman"/>
          <w:b/>
          <w:i w:val="false"/>
          <w:color w:val="000000"/>
        </w:rPr>
        <w:t>
экономики Казахстана</w:t>
      </w:r>
    </w:p>
    <w:bookmarkEnd w:id="30"/>
    <w:bookmarkStart w:name="z1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долгосрочных программных документов (в том числе Стратегического плана развития Республики Казахстан до 2020 года), а также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форсированного индустриально-инновационного развития Республики Казахстан на 2010 - 2014 годы возможна посредством создания на территории Казахстана производств с высокой добавленной стоимостью. При создании новых производств приоритет отдается проектам, связанным с развитием и созданием в Казахстане конкурентоспособных предприятий и инфраструктуры в несырьевых отраслях экономики, в том числе способствующих экспорту казахстанских товаров, работ, услуг и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Инвестиционное сотрудничество на международном уровне осуществляется в нормативно-правовых рамках двусторонних межправительственных соглашений о поощрении и взаимной защите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декабря 2009 года Правительством Казахстана подписано двусторонних соглашений о поощрении и взаимной защите инвестиций с 42 страной, среди которых США, Объединенное Королевство, Германия, Франция, Россия, Нидерланды, Турция, Иордания, Катар и т.д., а также одно многостороннее соглашение между странами-членами ЕврАзЭС.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Всего за период с 1993 по 2008 года в Казахстан привлечено 89,7 млрд. долл. США прямых иностранных инвестиций. Основные страны-инвесторы: США (20,2 % от общего объема валового притока прямых иностранных инвестиций в Казахстан), Нидерланды (17,1 %), Великобритания (8,9 %), Виргинские острова (Великобритания) (6,1 %), Франция (5,1 %).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отраслевой структуре прямых иностранных инвестиций за период с 1993 по 2008 год преобладают инвестиции в горнодобывающую промышленность (37 % в среднем за указанный период) и геологическую разведку и изыскания (31,6 %). Доля прямых иностранных инвестиций в обрабатывающую промышленность за период с 1993 по 2008 год составила 9,5 %.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2008 годы приток прямых иностранных инвестиций в Казахстан составил 19,8 млрд. долл.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отраслевой структуре прямых иностранных инвестиций, привлеченных в 2008 году, наибольшая доля также приходится на деятельность по проведению геологической разведки и изысканий - 7,6 млрд. долл. США или 38,2 %, в горнодобывающую промышленность - 3,1 млрд. долл. США или 15,7 %. В несырьевой сектор (здесь и далее в контексте привлечения иностранных инвестиций несырьевой сектор принимается без учета финансовой деятельности и операций с недвижимым имуществом, аренды и услуг предприятиям) привлечено 3,3 млрд. долл. США или 16,8 % от общего объема иностранных инвестиций, в том числе в обрабатывающую промышленность привлечено 1,8 млрд. долл. США или 8,9 % всех прямых иностранных инвестиций, привлеченных в 2008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1 полугодии 2009 года объем ПИИ составил 7,7 млрд. долл. США, что на 18 % меньше чем за аналогичный период 2008 года (9,4 млрд. долларов США), в том числе в несырьевые сектора 0,9 млрд. долл.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разрезе отраслей за 1-ое полугодие 2009 года, в горнодобывающую промышленность привлечено - 2 144 млн. долларов США, в обрабатывающую промышленность - 388,3 млн. долларов США, в производство и распределение электроэнергии, газа и воды - 174 млн.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совместных предприятий является одним из распространенных видов инвестиционного сотрудничества. По состоянию на 1 января 2009 года (формируется по итогам года) в Казахстане зарегистрировано 19109 предприятий с участием иностранного капитала (из 137 стран).</w:t>
      </w:r>
    </w:p>
    <w:bookmarkEnd w:id="31"/>
    <w:bookmarkStart w:name="z2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Государственная поддержка инвестиций в приоритетных отраслях</w:t>
      </w:r>
      <w:r>
        <w:br/>
      </w:r>
      <w:r>
        <w:rPr>
          <w:rFonts w:ascii="Times New Roman"/>
          <w:b/>
          <w:i w:val="false"/>
          <w:color w:val="000000"/>
        </w:rPr>
        <w:t>
экономики Казахстана</w:t>
      </w:r>
    </w:p>
    <w:bookmarkEnd w:id="32"/>
    <w:bookmarkStart w:name="z19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инвестиций, направляемых в приоритетные сектора экономики, предусмотрена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инвестициях" и осуществляется посредством предоставления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мер государственной поддержки инвестиций всего заключено 425 контрактов на осуществление инвестиции, предусматривающих инвестиционные преференции, на общую сумму заявленных инвестиций 2984,4 млрд. тенге. Из них в 2007 году - 102 контракта на общую сумму заявленных инвестиций 245,0 млрд. тенге, в 2008 году - 107 контрактов на общую сумму заявленных инвестиций 2283,5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фактически вложенных инвестиций в результате реализации проектов, по которым оказаны меры государственной поддержки инвестиций, составили в 2007 году - 1093,2 млн. долларов США, а в 2008 году - 2177,4 млн.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проблемой в сфере государственной поддержки инвестиций является снижение роли института инвестиционных преференций в вопросе привлечения инвестиций. В большинстве случаев инвестиционные преференции не носят стимулирующего воздействия на принятие решения об осуществлении инвестиций, а применяются инвесторами как дополнительный способ снижения затрат при реализации инвестиционного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важных факторов повышения конкурентоспособности казахстанской экономики является конкурентоспособность финансового сектора. Использование широкого спектра финансовых инструментов существенно расширяет возможности финансирования проектов. Несмотря на значительные изменения в области регулирования инвестиций, в том числе и иностранных, следует отметить, прежде всего, непроработанность проблемы выбора и обоснования применения финансовых инструментов (венчурное финансирование, инвестиционное кредитование, стратегическое партнерство, финансовый лизинг и др.) для привлечения инвестиций, а также в целях улучшения инвестиционной инфраструктуры.</w:t>
      </w:r>
    </w:p>
    <w:bookmarkEnd w:id="33"/>
    <w:bookmarkStart w:name="z2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проблемы в сфере инвестиций</w:t>
      </w:r>
    </w:p>
    <w:bookmarkEnd w:id="34"/>
    <w:bookmarkStart w:name="z2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инвестиционная привлекательность несырьевого сектора экономики (административные барьеры, неразвитая транспортная и коммуникационная инфраструктура, недостаток квалифицированной рабочей силы, низкая емкость казахстанского рынка);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развитость механизма поддержки и защиты отечественных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достаточной информации о потенциальных рынках вложения инвестиций и способах выхода на эти рынки для иностранных компаний.</w:t>
      </w:r>
    </w:p>
    <w:bookmarkEnd w:id="35"/>
    <w:bookmarkStart w:name="z20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индустриальной инфраструктуры</w:t>
      </w:r>
    </w:p>
    <w:bookmarkEnd w:id="36"/>
    <w:bookmarkStart w:name="z2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Положено начало реализации пилотных проектов и строительству обеспечивающей инфраструктуры (кластеры, технопарки, СЭЗ, индустриальные зоны).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Ключевым направлением текущей деятельности является создание обрабатывающих технологичных производств в приоритетных отраслях.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свидетельствует мировой опыт, одним из наиболее эффективных стимулирующих механизмов является организация специальных экономических зон - территорий, на которых создаются благоприятные условия для развития бизнеса, в частности, предоставляются налоговые льготы и таможенные преференции. В этой связи создание СЭЗ со специальным налоговым и таможенным режимом и обеспечение необходимыми инфраструктурными ресурсами является перспективным с позиции углубления передела товаров отечественного экспорта, развития производств с высокой добавленной стоимостью и транспортного потенциала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Особенно привлекательным является создание специальных экономических зон в приграничных регионах, так как в этом случае в пределах зоны можно также успешно решить практически все специфические проблемы трансграничных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территории Казахстана функционируют 6 специальных экономических зон, созданных в период с 2001 по 2008 годы: СЭЗ "Астана - Новый город" (2001 г.), СЭЗ "Морпорт Актау" (2002 г.), СЭЗ "Парк информационных технологий" (2003 г.), СЭЗ "Оңтүстік" (2005 г.), СЭЗ "Национальный индустриальный нефтехимический технопарк" (2007 г.) и СЭЗ "Бурабай" (2008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СЭЗ "Морпорт Актау" и "Астана - новый город" успешно функционируют, сроки их действия продлены до 2028 и 2015 годы соответственно. СЭЗ "Парк информационных технологий" и "Оңтүстік" - находятся в процессе становления. Для обеспечения деятельности СЭЗ "Национальный индустриальный нефтехимический технопарк" учреждена администрация СЭЗ, уполномоченным государственным органом СЭЗ "Бурабай" определена компания-оператор СЭЗ, на территориях обоих СЭЗ формируются необходимые условия, территориальные подразделения таможенного и налогового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 декабря 2009 года, на территории трех СЭЗ и ИЗ реализованы 184 проекта, в том числе "Астана - новый город" - 160 проектов, "Морпорт Актау" - 3 проекта, "Парк информационных технологий" - 19 проектов, ИЗ г. Астаны - 2.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на этих территориях и СЭЗ "Оңтүстік" реализуются еще 111 проектов (в том числе СЭЗ "Оңтүстік" - 3 проекта, "Астана - новый город" - 95 проектов, "Морпорт Актау" - 4 проекта, "ПИТ" - 5 проектов, ИЗ "г. Астаны" - 4).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бюджетных инвестиций вложенных на создание и развитие СЭЗ составил порядка 410 млрд. тенге, (в том числе "Астана - новый город" - 390 млрд. тенге, "Морпорт Актау" - 470 млн.тенге, "Парк информационных технологий" - 11,5 млрд. тенге, "Оңтүстік" - 7,7 млрд. тенге, "Бурабай" - 100 млн. тенге, "Национальный индустриальный нефтехимический технопарк" - 32 млн. тенге). В том числе в 2009 году - 17,4 млрд. тенге.</w:t>
      </w:r>
    </w:p>
    <w:bookmarkEnd w:id="37"/>
    <w:bookmarkStart w:name="z2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казахстанского содержания</w:t>
      </w:r>
    </w:p>
    <w:bookmarkEnd w:id="38"/>
    <w:bookmarkStart w:name="z2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Министерством, как уполномоченным органом в области развития казахстанского содержания для выполнения поставленных задач предпринимаются все необходимые меры по содействию и поддержке казахстанского производства и максимальному использованию местных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Определены цели и принципы и направления по решению поставленных задач в области развития казахстанского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Одной из эффективных мер по увеличению внутренних резервов, повышению социального развития страны является увеличение казахстанского содержания во всех закупках государственных органов, национальных холдингов и крупных хозяйственных субъектов и недропользователей.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четкой координации предпринимаемых Правительством действий все закупки товаров, работ и услуг разделены на четыре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закупки осуществляемые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закупки осуществляемые национальными компаниями;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закупки осуществляемые недропользователями;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закупки осуществляемые системообразующими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мер государственной поддержки отечественных товаропроизводителей и отечественных поставщиков работ, услуг принято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22 мая 2009 года № 756 "О внесении изменений и дополнений в постановление Правительства Республики Казахстан от 29 декабря 2007 года № 1353", в котором установлены конкретные объемы обязательного закупа товаров, работ и услуг у отечественных товаропроизводителей и поставщиков работ, услуг при проведении государственных закупок, определен и дополнен перечень товаров, работ и услуг, подлежащих обязательному закупу. Принятие данного постановления обеспечит реализацию товаров, работ, услуг производимых отечественными товаропроизводителями и отечественными поставщиками работ, услуг, что будет стимулировать и поддерживать данную категорию.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2009 года № 1647 "Об утверждении Правил определения страны происхождения товара и выдачи сертификата о происхождении товара", предусматривающий введение новой формы бланка сертификата о происхождении товара "CT-KZ", в котором будет отражена процентная доля казахстанского содержания (адвалорная доля) в конечном товаре.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Указа Президента Республики Казахстан от 27 января 2009 года, а также в целях разработки комплекса мер по поддержанию отечественного товаропроизводителя разработан проект постановления Правительства Республики Казахстан "Об утверждении Концепции развития казахстанского содержания на среднесрочный период" (далее - Концепция).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целью Концепции является создание условий, обеспечивающих развитие отечественной промышленности несырьевого сектора посредством стимулирования отечественных производителей товаров, работ и услуг наращивать выпуск конкурентоспособной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Агентством по информатизации и связи разработан интернет-портал "Казахстанское содержание", где сконцентрированы планы закупок государственных учреждений и предприятий, национальных компаний и холдингов. Использование данного веб-портала позволит отечественным товаропроизводителям более эффективно планировать свое производство на перспективу ближайших лет в соответствии с потребностями заказчиков. На сегодняшний день на сайте размещена информация по 4 360 предприятиям-потребителям и 364 предприятиям-производителям (доля субъектов МСБ составляет 95 %).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осуществления и дальнейшего расширения инновационной политики страны, ключевой целью становится обеспечение высокой конкурентоспособности ИТ-отрасли Казахстана и дальнейшее ее развитие. Важность поставленной задачи продиктована комплексной структурой развития инновационных отраслей, т.к. развитие высокотехнологичных и наукоемких производств, во-первых, невозможно без создания соответствующей обслуживающей их информационной инфраструктуры, а во-вторых, ряд секторов ИТ-отрасли сами являются высокотехнологичными и наукоемкими видами производств и оказания услуг.</w:t>
      </w:r>
    </w:p>
    <w:bookmarkEnd w:id="39"/>
    <w:bookmarkStart w:name="z2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Развитие системы технического регулирования и метрологии</w:t>
      </w:r>
    </w:p>
    <w:bookmarkEnd w:id="40"/>
    <w:bookmarkStart w:name="z2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начала 2007 года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технических регламентов на 2007 - 2009 годы, утвержденным постановлением Правительства Республики Казахстан от 4 мая 2007 года № 361, в Республике Казахстан впервые начаты работы по разработке технических регламентов. Объектами государственного контроля и надзора за соблюдением требований, установленных техническими регламентами, являются продукция, процессы ее жизненного цикла, органы по подтверждению соответствия и испытательные лаборатории, на которые распространяется действие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технических регламентов на 2007 - 2009 годы предусматривается разработка 97 технических регламентов, из которых на сегодня уже приняты Правительством Республики Казахстан 49 технических регламентов.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перехода на новую систему технического регулирования основной целью стандартизации становится формирование доказательной базы к техническим регламентам в виде государственных стандартов, гармонизированных с международными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формируется и реализуется План работ по государственной стандартизации, который включает разработку государственных стандартов по приоритетным отраслям экономики (текстильная промышленность, пищевая, нефтегазовая, машиностроение и др.), а также с целью внедрения государственных стандартов в отраслях экономики проводится работа по разработке отраслевых планов стандартизации, предусматривающих внедрение принятых стандартов. Во исполнение Плана работ по государственной стандартизации на 2009 год, разработаны и утверждены 400 государственных стандартов из 427 подлежащих к разработке государственных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процент государственных стандартов гармонизации в 2008 году составил 62,7 %, за 11 месяцев 2009 года - 66 %. В реальном секторе экономики уровень гармонизированных стандартов составляет 69 %.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наибольший уровень по показателю гармонизации с международными стандартами приходится на такие отрасли как производство дорожно-транспортной и железнодорожной техники, пищевая промышленность, нефть и газ и в отрасли строительных материалов и строительства, и наименьший - в отраслях энергетики и электротехники, машиностроения.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разработки стандартов с учетом международной практики в республике функционируют 49 технических комитетов, в состав которых входят государственные органы, производители, потребители и др., а также 2 межгосударственных технических комитета по стандартизации. С начала 2009 года проведена работа по созданию шести технических комитетов по стандартизации. Проводится работа по созданию технического комитета в области промышленной общественной безопасности и безопасности в чрезвычайных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Проведена процедура по вступлению в РГ 4 "Терминология" ИСО/ТК 193 "Природный газ" технических комитетов по стандартизации в нефтегазовой отрасли. Проводится работа по активизации участия казахстанских технических комитетов в деятельности международных и межгосударственных технических комитетов, так как это дает возможность учесть интересы казахстанских товаропроизводителей на стадии разработки международных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Казахстан, как член международных организаций по стандартизации (ИСО и МЭК) является полноправным членом 17 технических комитетов ИСО и членом-наблюдателем 4-х ИСО/ТК в качестве ассоциированных членов и принимает участие в их разработке.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взаимодействия с международными техническими комитетами рассматриваются проекты международных стандартов, проводится процедура голосования с участием заинтересованных лиц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информирования заинтересованных стран-членов ВТО о стандартах действующих в Республике Казахстан в 2005 году Правительством создан Информационный центр по техническим барьерам в торговле, санитарным и фитосанитарным мерам с территориальными подразделениями в регионах и подцентрами при министерствах сельского хозяйства 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Уведомления по вопросам ТБТ и СФС, поступающие из Секретариата ВТО, стран членов ВТО обрабатываются в Информационном центре и размещаются на сайте www.memst.kz, филиалами и подцентрами на сайтах органов местного управления и акиматов в регионах.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3 года в рамках Соглашений Всемирной торговой организации по техническим барьерам в торговле и санитарным и фитосанитарным мерам от Секретариата ВТО и стран-членов ВТО получены и обработаны 3 977 уведомлений по техническим барьерам в торговле, по санитарным и фитосанитарным мерам - 3 761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 сформирован и функционирует Государственный фонд технических регламентов и стандартов, общее количество нормативных документов которого составляет более 55 646 наименований, в том числе 2 382 государственных стандартов, 19 527 межгосударственных стандартов; более 19 000 тысяч международных стандартов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реестре субъектов аккредитации по состоянию на 1 июля 2009 года зарегистрировано 1022 субъектов, из них 188 органов по подтверждению соответствия, 515 испытательных лабораторий, 292 поверочных и 27 калибровочных лабораторий, 3 организации, аккредитованные на право проведения метрологической аттестации методик выполнения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 декабря 2009 года общее количество предприятий по Казахстану, внедривших системы менеджмента качества в соответствии с требованиями ИСО серии 9000, 14000, 22000, OHSAS 18000, SA 8000 - 2 249. Количество экспортоориентированных предприятий - 186. На стадии внедрения и сертификации находятся 222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стимулирования отечественных предприятий на производство конкурентоспособной продукции в Республике на ежегодной основе проводится конкурс на соискание премии Президента Республики Казахстан "Алтын сапа".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для повышения конкурентоспособности казахстанской продукции на внутреннем и внешнем рынках проводятся прикладные научно-исследовательские работы в области технического регулирования и систем 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переподготовки и повышения квалификации специалистов в области технического регулирования и систем менеджмента в 2008 году осуществлено обучение 416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процедур обучения разрабатывается комплекс мер по внедрению дистанционного обучения и электронного тестирования (изучение теоретического опыта внедрения дистанционного обучения, разработка тестов для создания базы данных электронного тестирования, создание проекта электронного учебника). Кроме того, прорабатывается вопрос создания единого центра по подготовке и повышению квалификации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целью метрологической деятельности является защита прав граждан и интересов экономики страны от последствий недостоверных результатов измерений, которая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декабря 2009 года эталонная база республики состоит из 98 единиц эталонов и эталонного оборудования, в том числе 50 единиц государственных эталонов, 27 единиц рабочих эталонов и 21 единиц эталонного оборудования.</w:t>
      </w:r>
    </w:p>
    <w:bookmarkEnd w:id="41"/>
    <w:bookmarkStart w:name="z2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Проблемные вопросы в области технического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
и метрологии</w:t>
      </w:r>
    </w:p>
    <w:bookmarkEnd w:id="42"/>
    <w:bookmarkStart w:name="z2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технических регламентов и стандартов в базовых отраслях промышленности (нефтегазовый сектор, строительство, горно-металлургический комплекс, промышленная и пожарная безопасность, сельское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недостаточность уровня гармонизации нормативных документов в области стандартизации с международными требованиями (стандарты Казахстана - 2382 единиц, уровень гармонизации - 62,7 %, ГОСТы - 19518 единиц, уровень гармонизации - более 12 %, вновь ежегодно принятых ГОСТ уровень гармонизации составляет более 50 %);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недостаточный уровень внедрения систем менеджмента качества на предприятиях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низкая заинтересованность предпринимательства во внедрении международных стандартов систем менеджмента (на сегодняшний день по данным статистики в республике зарегистрировано 247 930 юридических лиц, из них 2 065 предприятий внедрили и сертифицировали стандарты ИСО - 9000, 14000, 18000, 22000, SA 8000);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метрологическая обеспеченность средств измерений в республике и неравномерное размещение сети испытательных лабораторий в регионах.</w:t>
      </w:r>
    </w:p>
    <w:bookmarkEnd w:id="43"/>
    <w:bookmarkStart w:name="z2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направления, цели и задачи</w:t>
      </w:r>
    </w:p>
    <w:bookmarkEnd w:id="44"/>
    <w:bookmarkStart w:name="z2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Индустриальное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Инновационное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Развитие энергетического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Стимулирование отраслей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Развитие системы технического регулирования и метрологии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7"/>
        <w:gridCol w:w="1088"/>
        <w:gridCol w:w="1149"/>
        <w:gridCol w:w="1109"/>
        <w:gridCol w:w="1089"/>
        <w:gridCol w:w="1048"/>
        <w:gridCol w:w="1109"/>
        <w:gridCol w:w="1130"/>
        <w:gridCol w:w="1111"/>
      </w:tblGrid>
      <w:tr>
        <w:trPr>
          <w:trHeight w:val="30" w:hRule="atLeast"/>
        </w:trPr>
        <w:tc>
          <w:tcPr>
            <w:tcW w:w="5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(отчет)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(оценка)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Развитие отраслей 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году: доля обрабатывающей промышленности в структуре ВВП составит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12,5 %;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производительность труда в обрабатывающей промышленности увеличится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менее чем в 1,5 раза;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доля несырьевого экспорта в общем объеме экспорта составит не менее 40 %;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объем несырьевого экспорта составит не менее 43 % от 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производства обрабатывающей промышленности.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"Кластерное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развитие"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Развитие горно-металлургического комплекса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валовой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металлургической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не менее чем на 107 %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сырья и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переделов к 2015 году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Удвоение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5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Удвоение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 металлургической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не менее чем в 1,5 раза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Развитие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валового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2 раза к 2015 году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экспорта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высоких переделов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 раза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различных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удобрений достигнет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 млн. тонн в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Развитие стройиндустрии 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валовой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в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не менее чем на 76 %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производства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внутри страны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производства в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до 20 %.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Развитие фармацевтической промышленности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объема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 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(в 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1.1.5. Развитие машиностроительной отрасли Казахстана,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сельхозмашиностроение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валовой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(по нарастающей)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 машиностроительной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до 52 тыс. долларов США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7 592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продукции отрасли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продукции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1.1.6. Развитие легкой и деревообрабатывающей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валовой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легкой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2014 году на 50 %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2008 годом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145,4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удовлетворения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внутреннего рынка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легкой промышленности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легкой промышленности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полтора раза до 4,9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тенге/чел (33 тыс. долл. США)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Обеспечение сырьевыми ресурсами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2014 году: процент восполнения добытых запасов основных видов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к погашенным до 50 %;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процент охвата территории Республики Казахстан, доступный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региональных геологических исследований от 78 % в 2009 до 95 %.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Обеспечение изученности территории Казахстана с оценкой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Геологическое доизучение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 масштаба 1:200 000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оценкой прогнозных ресурсов: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территории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ГДП-200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Геолого-минерагеническое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картирование рудных районов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оценкой прогнозных ресурсов: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территории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ГМК-200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Глубинное геологическое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картирование масштаба 1:200 000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оценкой прогнозных ресурсов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Гидрогеологическое доизучение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инженерно-геологическими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исследованиями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1:200 000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36,07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требующая доизучения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1561,3 тыс. кв. км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Подготовительные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геолого-съемочных работ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на основе комплекс-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анализа аэрокосмических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геолого-геофизических данных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 км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территории Казахстана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 млн. кв. км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Выявление региональных и локальных закономерностей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разработки, внедренные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производство 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разведочных работ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опытно-конструкторские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внедренные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разведочных работ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1.2.3. Прирост запасов по видам полезных ископаемых, в том числе по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востребованным: золоту, меди, полиметаллам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Крупномасштабные площадные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поисковые работы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Поисково-оценочные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 полезные ископаемые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приростом запасов: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геолого-разведочных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 углеводородное сырье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Поисково-разведочные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геотермальные воды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1.2.4. Обеспечение своевременной информацией государственных органов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минерально-сырьевого комплекса страны на всей территории Казахстана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ресурсного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35 основным видам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справочников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создание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документов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Ежеквартальный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 "Геология и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недр"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1.2.5 Формирование банка данных геологической информации и геоинформационных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комплекса (СИК)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СИК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Оцифровка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территориальных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данных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системы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банка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ретроспективной)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Обеспечение населения подземной питьевой водой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Довести к 2015 году обеспечен-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сел достаточными запасами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пресных подземных вод до 54,3 %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 Разведка запасов месторождений подземных вод для обеспечения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качественной питьевой водой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Поисково-разведочные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воды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1650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54,3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Доразведка с переоценкой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месторождений пресных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место-рождение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194 месторождения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Коктауского 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запасами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населения г.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 Обеспечение своевременной информацией о качестве ресурсного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 опасных геологических процессов на всей территории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 обеспечить 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сетью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изучение: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- не менее 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постов, полигонов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7000;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полигонов из 850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Ежегодные отчеты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 будет ликвидировано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законсервировано 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2149),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 139 нефтяных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139).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1.4.1. Оценка и прогноз состояния подземных вод 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процессов, выработка мероприятий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подземных вод: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пунктах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постах по 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предвестников землетрясений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полигонах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подземных вод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кадастра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постов по 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предвестников землетрясений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пунктов наблюдений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полигона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подземных вод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процессов: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постах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полигонах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постов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геологических процессов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1.4.2. Ликвидация и консервация самоизливающихся гидрогеологических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 скважин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- 2149 скважин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нефтяных скважин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самоизливающихся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 скважин: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суше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1"/>
        <w:gridCol w:w="1199"/>
        <w:gridCol w:w="1117"/>
        <w:gridCol w:w="1219"/>
        <w:gridCol w:w="1035"/>
        <w:gridCol w:w="1138"/>
        <w:gridCol w:w="1097"/>
        <w:gridCol w:w="1016"/>
        <w:gridCol w:w="109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2. Инновационное 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году: доля инновационно активных предприятий увеличится до 10 %.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2014 году: увеличение количества международно-признанных патентов до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увеличение количества внедренных новых технологий до 200;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увеличение количества осуществленных опытно-конструкторских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до 160.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Развитие 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инновационной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 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в 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 продукции в РК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профинансированных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институтами развития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нарастающим итогом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т.ч: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Технопарки (4 технопарка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созданы до 2007 года)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(ОКБ)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инжиниринговая организация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центр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"Условия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продукта"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Развитие трансферта технологий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передовых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конструкторско-технологической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лицензий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 современные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"Длина цепочки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 стоимости"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"Доступность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последних технологий"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"Условия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продукта"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"Расходы 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на развитие и 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тельскую деятельность"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Развитие рисковой инвестиционной среды: финансирование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венчурного финансирования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венчурных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 (ежегодно)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"Доступность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венчурного капитала"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Обеспечение растущей потребности экономики в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выработки электроэнергии в 2014 году до 97,9 млрд. кВтч при прогнозном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потреблении 96,8 млрд. кВтч.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2015 году завершение строительства первой очереди Балхашской ТЭС.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Уменьшению риска снижения текущего уровня индекса конкурентоспособности в 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 по индикатору "Качество инфраструктуры - электричество" (77 место).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Реконструкция, модернизация существующих и строительство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генерирующих мощностей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 I - модуля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Балхашской ТЭС, 1320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Строительство энергоблока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на Экибастузской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ГРЭС-2,500 МВт (заемные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"Самрук-Энерго" 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акционера ГРЭС-2)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Строительство Мойнакской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ГЭС, 300 МВт (собственные,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Строительство ГТЭС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месторождении Акшабулак,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МВт (собственные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Строительство ГТЭС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54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(собственные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Восстановление энергоблока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на Экибастузской ГРЭС-1,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МВт (средства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Восстановление энергоблока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Аксуской ГРЭС, 325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(средства собственника)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Строительство электросетевых объектов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Мойнакской ГЭС: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ВЛ-220 кВ,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2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подстанций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 220 кВ Мойнакской ГЭС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(средства РБ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 с последующим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увеличением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"KEGOC", заемные средства)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 Алма с присоединением к НЭС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(средства РБ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последующим увеличением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АО "KEGOC",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(средства из РБ)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Вовлечение в баланс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использования альтернативных источников энергии в общем объеме энергопотребления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 составит более 1,5 %;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объема вырабатываемой электроэнергии в 2014 году возобновляемыми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энергии 1 млрд. кВтч в 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Разработка и реализация мер по увеличению и развитию доли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энергии, создание нормативной правовой базы в области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пересмотр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нормативно-правовой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тации в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ВИЭ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3.3. Эффективное использование энергетических ресурсов и мощностей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году: энергоемкость ВВП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снизится не менее чем на 10 %;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3.3.1. Разработка и реализация мер по энерго- и ресурсосбережению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электрической и тепловой энергии, создание нормативной правовой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энергосбережения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пересмотр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документации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энергосбережения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надзором и контролем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и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энергосбережении"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энергосбережения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3.4. Обеспечение потребности в угольной продукции внутреннего и внешнего рынков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объема добычи угля к 2014 году до 123 млн. тонн.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3.4.1. Создание условий для повышения конкурентоспособности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угля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изменений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 стандартам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каталогов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обеспеченности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стандартами,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3.5. Обеспечение безопасных условий жизнедеятельности 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возможного отрицательного воздействия ликвидируемых и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угольных разрезов и обогатительных фабрик бывшего производственного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100 %-ное выполнение технических мероприятий по недопущению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метана из ликвидированных шахт, провалов земной поверхности и ликвидация угрозы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чрезвычайной ситуации для населения и близлежащих жилых массивов.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3.5.1. Завершение закрытия нерентабельных шахт Карагандинского угольного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закрытых нерентабельных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 Карагандинского угольного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 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ликвидационного процесса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3.5.2. Ликвидация стволов, шурфов, скважин, отвалов и карьеров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объединения "Карагандауголь"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ликвидированных стволов,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шурфов, скважин, отвалов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карьеров бывшего 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3.5.3. Реализация прав граждан на возмещение ущерба, нанесенного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ликвидированных шахт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выплаты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ущерба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3.6. Создание научно-технологической базы и элементов инфраструктуры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отрасли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3.6.1. Научно-техническая и технологическая поддержка атомной отрасли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термоядерного материаловед-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реактора Токамак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(бюджетные средства)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биофизики: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(бюджетные средства)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(%)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(%)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стерилизации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(%)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технопарка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технологий" (бюджетные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поддержки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эксплуатации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термоядерного материаловед-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реактора Токамак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научных 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в области 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биологии и передовых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на базе ускорителя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тяжелых ионов ДЦ-60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м)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 геофизических 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 мониторинга в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 и глобальную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мониторинга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3.7.1. Исследование, выявление и паспортизация радиационно-опасных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объектов техногенного характера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СИП: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Мониторинг границ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Семипалатинского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 ядерного полигона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базы,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рующей безопасное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и мониторинг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(км)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(шт)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 (км)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(чел.)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 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нераспространения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штольня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и консервации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ядерной оружейной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токсичных отходов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ремедиации (восстановлению)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радиационно-загрязненных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км)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ремедиац.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(кв.км)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Оценка масштабов пост-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 явлений и поэтапное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достоверных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обстановки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бывшего Семипала-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тинского 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полигона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Формирование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системы принятия 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ленческих решений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информированию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просвещению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радиоэкологии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Исследования влияния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 Азгир на 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состояние подземных вод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(пятно)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вод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3.7.2. Ликвидация и консервация радиационно-опасных объектов,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отходов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Консервация уранодобывающих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урановых месторождений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Количество ликвидирован-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рекультивируемых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урановых 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радиационно-опасных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на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рудниках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Мониторинг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рудниках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радиационно-опасной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Иртышского химико-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(ИХМЗ), пунктах захоронения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отходов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территориях: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комплектация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цехе 22А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демонтаж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дезактивация цехов 22а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 документацией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 переработка ЖРО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 22а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 вывоз и размещение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длительное хранение ТРО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 22а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(42)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(630)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(720)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 рекультивация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загрязненной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вокруг ИХМЗ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 размещение в 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низкоактивных РАО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Первомайский)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1.3.7. мониторинг сточных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грунтовых вод 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вывода из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реактора БН-350 в г. Актау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Размещение отработавшего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топлива (ОЯТ)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реактора БН-350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долговременное хранение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Обеспечение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 с (ОЯТ)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площадке долговременного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переработке гидроксида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в геоцементный камень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(КП ГЦК)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Сооружение 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ЖРО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 Строительство 1-го и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пускового комплекса ЖРО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158Б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 Проведение госэкспертизы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утверждение проекта КП ТРО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 Разработка рабочей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КП ЖРО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 Разработка нестандартного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типового оборудования КП ЖРО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2.9. Строительство КП ЖРО,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малосодержащих РАО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3.7.3. Регулирование безопасности в сфере использования ядерной энергии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инспекций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документов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3.7.4. Выполнение международных обязательств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договорам о нераспространении и запрещении ядерных испытаний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архива исторических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сейсмограмм ядерных взрывов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землетрясений, 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станциями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контроля с 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записей на 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сейсмического группирования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"Курчатов-Крест" с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заменой элементной базы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"Боровое"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ментация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СМР, 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ядерного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поддержку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и соглашений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3.7.5. Обеспечение ядерной безопасности и режима нераспространения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(секр.)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(секр.)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4. 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 Привлечение иностранных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году: иностранные инвестиции в несырьевые сектора экономики (обрабатывающая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промышленность за исключением переработки 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и услуг) увеличатся не менее на 30 %;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доля прямых иностранных инвестиций (ПИИ) в ВВП увеличатся на десять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процентных пунктов.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 Развитие международной договорно-правовой базы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соглашения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 государствами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поощрении и взаимной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с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инвесторами документы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(соглашения, меморандумы,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и т.д.)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Диверсификация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(10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стран-инвесторов с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 страны 5 % и более)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 Продвижение положительного имиджа и инвестиционных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инвесторов из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Global-2000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презентационных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продвижению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Казахстана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"Влияние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регулирующих прямые 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инвестиции на бизнес"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"Прямые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инвестиции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 Совершенствование нормативно-правовой базы в сфере недропользования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норм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РК "О недрах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недропользовании"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4.1.4. Повышение качественного уровня государственного управления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операций,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чел/час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4.2. Развитие индустриальной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году: увеличение инвестиций в несырьевое экспортоориентированное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высокотехнологичное производство на территориях СЭЗ до 1588 млрд.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и на территориях ИЗ до - 151 млрд.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увеличение объемов производства товаров и услуг (работ)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СЭЗ с 21,9 млрд. тенге до - 718 млрд.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ИЗ до - 719 млрд. тенге, в том числе экспорта продукции не менее 50 %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объема выпускаемой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увеличение количества участников на СЭЗ с 39 в 2009 году до 159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на ИЗ до 42.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 Создание благоприятных условий для реализации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специальных экономических зон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количества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активно 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нирующих (с 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итогом)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одобренных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итогом):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4.2.2. Создание благоприятных условий для реализации инвестиционных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индустриальных зон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индустриальных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активно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одобренных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ИЗ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4.3. Развитие местного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 холдинга,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холдингов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 - товаров до 60 %,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в закупках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90 %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4.3.1. Совершенствование правового поля в сфере развития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(ежегодно)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4.3.2. Проведение семинаров, конференций, выставок 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 о механизмах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4.3.3. Создание эффективной системы мониторинга казахстанского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государственной системы управления недропользованием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законодательной базы,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алгоритма системати-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критериев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добросовестности 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зователей и поставщиков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методологии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недропользователей по долям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закупке товаров, работ и услуг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ТРУ,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недропользованию,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производителей"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консультационное,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информационно-технологическое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"Реестр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ТРУ, используемых при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операций по 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ванию, и их производителей"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круглых столов и 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по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"Реестр ТРУ,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 недропользованию,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производителей"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 Повышение безопасности продукции и процессов для жизни и здоровья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окружающей среды, в том числе растительного и животного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выявленных нарушений,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количестве проверок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 на стадии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5.1.1. Переход на новую модель технического регулирования,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гармонизированных с международными нормами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Планами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(по нарастающей)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5.1.2. Переход на международную модель государственного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законодательной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государственного контроля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5.1.3. Анализ и оценка технического состояния субъектов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 снижения 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субъектов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 (согласно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субъектов,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в области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регулирования и метро-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логии, отнесенных к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и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5.2. Создание условий для повышения качества отечественной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стандартов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стандартами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международном уровне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 и сертифицировавших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менеджмента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стандартов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Метрологическая 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эталонов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метрологических служб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60-кратная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(дооснащение) не менее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эталонного оборудования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5.2.1. Принятие государственных стандартов, соответствующих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увеличение государственного фонда технических регламентов и стандартов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гармонизи-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стандартов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5.2.2. Переход на международную систему аккредитации в области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органа по аккредита-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ILAC/IAF (оценка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 ILAC/IAF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1/ILAC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1/ILAC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1/IAF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и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сравнительных испытаний (МСИ):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 сравнения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5.2.3. Развитие и совершенствование государственной эталонной базы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эталонной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физических величин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</w:tbl>
    <w:bookmarkStart w:name="z3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Функциональные возможности Министерства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время принята новая организационная структура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ее основу были заложены следующие посылки: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разделение функций на стратегические, регулятивные, реализационные и контрольные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Правительстве Республики Казахстан" и перераспределение их между комитетами Министерства и центральным аппаратом;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четкое разделение между структурными подразделениями функций Министерства и персонализация отраслевой ответственности руководителей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оптимизация отраслевой нагрузки на каждое из структурных подразделений путем перераспределения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дублирования функциональных обязанностей между структурными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Законопроектная деятельность - одно из направлений деятельности Министерства, способствующее реализации возложенных на него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Наиболее активным в части законопроектной деятельности для Министерства был 2008 год. Из предусмотренных Планом законопроектных работ Правительства на 2008 год 65 законопроектов, Министерством разработано 12 законопроектов, что составляет 20 %, вне Плана - 17. В 2009 году разработано 11 законопроектов, из которых по Плану законопроектных работ - 1 законопроект, вне плана - 10 законопроектов. В текущем году Главой государства подписано 6 законов.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Предстоит реализация конкретных задач по форсированному индустриально-инновационному развитию, дальнейшему развитию экономики и повышению благосостояния населения страны, в том числе по стабильному развитию отраслей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совершенно ясно, что реализация Министерством поставленных задач не может не сопровождаться законопроектной деятельностью, действующее законодательство должно совершенствоваться.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Законопроектная работа - это сложная, серьезная, кропотливая работа. Она требует слаженности, организованности всех участников законотворческого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законодательной деятельности введена практика разработки законопроектов не отдельными подразделениями, а рабочими группами, создаваемыми в Министерстве.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рабочих групп формируется из числа специалистов структурных подразделений и ведомств, а также к участию в разработке приглашаются ученые, представители бизнес-сообщества, неправительственных организаций, депутатов и независимых экспертов.</w:t>
      </w:r>
    </w:p>
    <w:bookmarkStart w:name="z3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Межведомственное взаимодействие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Успешность достижения целей по выбранным стратегическим целям Министерства во многом зависит от степени слаженности и взаимодействия с другими заинтересованными сторонами: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7"/>
        <w:gridCol w:w="11273"/>
      </w:tblGrid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- планирование мероприятий, требующих средства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- обеспечение промышленности кадрами технических специальностей,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научно-техническое обеспечение строительной индустрии,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налоговое и таможенное администрирование, упрощение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при пересечении границ;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МЮ - снижение административных и бюрократических барьеров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 таможенного регулирования и налогового администрирования,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лицензирования, при осуществлении процедур закрытия предприятия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МСИ - строительство развития обеспечивающей транспортной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инфраструктуры, работа по развитию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логистики;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- совместное развитие сельскохозяйственного машиностроения,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- осуществление согласованной политики по транзиту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 специалистов, в части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в сфере строительной индустрии;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- обеспечение свободы транзита при осуществлении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грузов (импортное технологическое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мини-заводов, сырья и материалов);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ПС КНБ (по согласованию), МЗ - упрощение процедур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через границу;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АУЗР, АО "ФНБ "Самрук-Казына" (по согласованию) -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совершенствование различных мер государственной поддержки;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 - повышение пропускной способности пунктов пропуска;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 - гармонизация таможенного законодательства;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МТК - обеспечение безопасности транспортировки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- проведение тарифной политики, адекватной приоритетному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обрабатывающих отраслей;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 - развитие конкурентного рынка, пресечение сговора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монополизации рынка, в том числе совершенствование механизмов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выявлению недобросовестной конкуренции между крупными, средними,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 предприятиями строительной индустрии;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(по согласованию) - предоставление статистических данных,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обеспечения статистическими данными по производству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разрезе регионов и республики для выработки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 развитию стратегии отрасли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статистическими данными по доле местного содержания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 во всех отраслях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- подготовка казахстанских специалистов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- контроль за соблюдением экологических норм и правил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недр и переработке минерального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- вопросы техники безопасности при проведении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(Налоговый комитет, Таможенный комитет) - вопросы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таможенных платежей недропользователей;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- вопросы прогноза бюджетных поступлений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- вопросы промышленной санитарии при проведении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- вопросы охраны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- вопросы информатизации;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- вопросы соблюдения законности в сфере недропользования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- вопросы местной социальной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казахстанских специалистов, 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 недропользование;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 (по согласованию) - поддержка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и сервисными услугами обрабатывающих промышленностей;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совместная реализация инфраструктурных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отраслей промышленностей энергоресурсами, совместная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увеличению казахстанского содержания;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инвестиционных проектов на региональном уровне,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перерабатывающих отраслей промышленности 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сырьем (права на недропользование).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- планирование мероприятий, требующих средств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- обеспечение промышленности квалифицированными кадрами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специальностей;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налоговое и таможенное администрирование, упрощение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при пересечении границ;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- строительство обеспечивающей инфраструктуры, совместная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транспортного машиностроения (вагоностроение,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автомобилестроение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- предоставление статистических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 - обеспечение перерабатывающих отраслей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сырьем (права на недропользование);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- совместное развитие пищевой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- осуществление согласованной политики по транзиту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 специалистов, в части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- обеспечение свободы транзита при осуществлении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грузов (импорт технологического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мини-заводов, сырья и материалов);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- проведение тарифной политики, адекватной приоритетному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обрабатывающих отраслей;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 - развитие конкурентного рынка, пресечение сговора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монополизации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 (по согласованию) - поддержка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и сервисными услугами несырьевых отраслей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совместная реализация инфраструктурных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отраслей промышленности энергоресурсами, совместная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увеличению казахстанского содержания в недропользовании;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инвестиционных проектов на региональном уровне,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перерабатывающих отраслей промышленности 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сырьем (права на недропользование);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городов Астаны и Алматы - мониторинг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(в т.ч. прорывных) в регионах,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адекватного государственного регулирования отраслей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региональном уровне. Строительство необходимой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инфраструктуры.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- по вопросам экологии и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- вопросы техники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вопросы финансирования объектов, подлежащих 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- вопросы финансирования объектов, подлежащих 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- общие требования по энергоэффективности и энергосбережению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- учет затрат на мероприятия, по энергосбережению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тарифов (цен, ставок сборов)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естественных монополиях и регулируемых рынках"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 - архитектурно-строительный контроль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энергоэффективности и энергосбережению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и вводе в эксплуатацию помещений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 - архитектурно-строительный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исполнением требований по энергоэффективности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энергосбережению при строительстве и вводе в эксплуатацию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- взаимодействие с международными организациями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странами-участницами Международных Договоров и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МОН - создание информационного ресурса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 - вопросы прогноза бюджетного финансирования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(Налоговый комитет, Таможенный комитет, территориальные 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таможенные органы) - вопросы обеспечения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эксплуатации казахстанских станций ядерного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- экология и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- вопросы техники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вопросы налогообложения и таможенных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- проведение государственной политики поддержки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- вопросы, относимые к сфере 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 - архитектурно-строительный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 - вопросы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программ развития и использования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АО "ФНБ "Самрук-Казына" (по согласованию) - разработка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потенциальными инвесторами;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- проведение имиджевых и информационно-презентационных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создание системы представления интересов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МЭРТ, МФ, МЮ, НБ - подготовка и заключение соглашений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поощрении и взаимной защите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- техническое сопровождение информационной системы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всех отечественных поставщиков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производимой продукции и оказываемых работ и услуг,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заказчиков с указанием их потребностей. Совместная 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IT - отрасли в СЭЗ "Парк информационных технологий";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 - совместная работа по развитию СЭЗ 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- обеспечение адекватного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отраслей промышленностей на региональном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необходимой обеспечивающей инфраструктуры. Сбор,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предоставление информации по казахстанскому содержанию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на основании утвержденных форм.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5.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метрологии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финансирование мероприятий, реализация которых предусмотрена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МООС, МВД, МЧС, МЭРТ, МСХ, МЗ, МТСЗН, МСИ, КНБ - 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регламентов, принятие мер по внедрению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МООС, МВД, МЧС, МЭРТ, МСХ, МЗ, МТСЗН, МО, МОН, МСИ, АУЗР, КНБ,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 (по согласованию), АО "НХ "КазАгро"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 - разработка государственных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гармонизированных с международными требованиями, проведение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нормативных документов в секторах экономики с целью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актуализации требованиям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городов Астаны и Алматы - 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по внедрению систем менеджмента на предприятиях республики.</w:t>
            </w:r>
          </w:p>
        </w:tc>
      </w:tr>
    </w:tbl>
    <w:bookmarkStart w:name="z2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 КНБ - Пограничная служба Комитета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 -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по регулированию естественных монополий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 - Агентство по защите конкуренции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- Агентство по статистике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АДСЖКХ - Агентство по делам строительства и жилищно-коммунального хозяйства Республики Казахстан</w:t>
      </w:r>
    </w:p>
    <w:bookmarkStart w:name="z3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Управление рисками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зависимости от типа и источника риска для их управления будут реализовываться стандартные и ситуативные специальные меры.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4553"/>
        <w:gridCol w:w="4774"/>
      </w:tblGrid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риска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превентивных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и меры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Кризис на мировом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Спад объемов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экономику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компаний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рынка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(национальных инвесторов),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способных быстро освоить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освобождаемые ниши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 рынке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странами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преференциальных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режимов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инвесторов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Спад объемов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экономику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компаний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рынка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условий,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инвесторам в странах региона,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принятие превентивных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создания 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лучших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инвестирования, чем в странах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Внутристрановые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Резкий рост влияния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капитала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экономику Казахстана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Потеря контроля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компаний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капитала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факторов,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инвестиционный климат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(административные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барьеры, инфраструктура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человеческие ресурсы,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и т.д.)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достижения задач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диверсификации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сырьевого сектора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репутации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сообществе,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страны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факторов, влияющих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инвестиционный климат,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их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(снижению влияния)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Институциональные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 квалифицированного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из Министерства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Резкое снижение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нальных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неспособность выполнения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задач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нормализации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дня; моральное и материальное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стимулирование;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целях;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сотрудников;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благоприятных условий труда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эффективное корпоративное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инновационной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стране.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НИОКР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разработок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 для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рисковых НИОКР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разработок.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</w:tr>
    </w:tbl>
    <w:bookmarkStart w:name="z3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Нормативные правовые акты</w:t>
      </w:r>
    </w:p>
    <w:bookmarkEnd w:id="50"/>
    <w:bookmarkStart w:name="z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декабря 1995 года "О Правительстве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июля 1999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деле в Республике Казахстан" от 30 июня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июля 2003 года (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марта 2006 года "О государственной поддержке инновационной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"Об инвестициях";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2007 года "О специальных экономических зонах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государственном оборонном заказе";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1997 года "Об использовании атомной энергии";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"О поддержке использования возобновляемых источников энергии";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"О радиационной безопасности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игрушек";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машин и оборудования";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химической продукции";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"Об экспортном контроле";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января 2009 года "О некоторых вопросах казахстанского содержания при закупке товаров, работ и услуг, приобретаемых организациями и государственными органами";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1996 года "Об утверждении Правил государственной экспертизы недр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1997 года "Об утверждении Положения о государственном мониторинге недр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2000 года "Об утверждении Правил предоставления права недропользования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"О порядке создания Единой государственной системы мониторинга недропользования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2003 года "Об утверждении Правил ведения государственного водного кадастра".</w:t>
      </w:r>
    </w:p>
    <w:bookmarkEnd w:id="51"/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Бюджетные программы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0"/>
        <w:gridCol w:w="1816"/>
        <w:gridCol w:w="1695"/>
        <w:gridCol w:w="1816"/>
        <w:gridCol w:w="1797"/>
        <w:gridCol w:w="1696"/>
      </w:tblGrid>
      <w:tr>
        <w:trPr>
          <w:trHeight w:val="30" w:hRule="atLeast"/>
        </w:trPr>
        <w:tc>
          <w:tcPr>
            <w:tcW w:w="5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Министерству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172 053 730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97 583 835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195 563 702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90 396 464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99 555 639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13 088 774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14 805 668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22 104 117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21 987 338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20 759 543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несырье-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 сектора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ее интеграции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мирохозяйственных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связей, защита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от некачественной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 территорий,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областях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геологии,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1 780 913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3 290 992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2 221 877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2 488 890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2 690 076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003-Прикладные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недр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99 881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010-Прикладные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в области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898 900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844 834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884 205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957 584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827 938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006-Прикладные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417 431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2 275 738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2 114 176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2 510 176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016-Совершенствование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99 799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191 566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167 379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007-Прикладные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 сертификации,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 и систем качества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39 655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008-Обеспечение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274 511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290 918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333 775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367 470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034-Консервация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урановых рудников,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техногенных отходов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635 812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261 061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1 739 098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2 327 827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3 565 978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035-Обеспечение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угольного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533 499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512 514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543 951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036-Целевые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города Астаны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восстановительных работ кабелей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038-Обеспечение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862 385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825 168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932 055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936 336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1 347 987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012-Оплата услуг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(технопарков)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039-Формирование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123 802,2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140 990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253 695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267 103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013-Услуги в сфере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метрологии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1 419 930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1 057 221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2 102 072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1 804 749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1 888 695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040-Региональные, 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съемочные, поисково-оценочные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поисково-разведочные работы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3 208 032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2 943 697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3 241 425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4 488 202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5 415 079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041-Мониторинг минерально-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сырьевой базы и 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663 674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663 674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743 237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743 315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743 315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017-Услуги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186 570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138 674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042-Ликвидация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692 770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687 479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598 248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018-Услуги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ГПФИИР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491 598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043-Возмещение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шахт, переданных в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"Карагандаликвидшахт"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138 260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150 296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160 418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020-Содействие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РК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ИНВЕСТОР - 2020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022-Содействие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казахстанских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внешние рынки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ЭКСПОРТЕР - 2020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1 174 598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1 253 950,0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023-Повышение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026-Предоставление инновацион-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грантов в рамках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ПРОИЗВОДИТЕЛЬНОСТЬ - 2020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027-Услуги по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СЭЗ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технологий"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044-Мониторинг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136 352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126 267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031-Материально-техническое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133 573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033-Обеспечение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внешней торговли,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торгово-экономических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странами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069-Содействие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070-Мониторинг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при 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470 395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265 195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265 195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085-Внедрение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 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- 2020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090-Исследования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110 128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116-Развитие человеческого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в рамках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158 964 956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82 778 162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173 459 585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68 409 126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78 796 096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045-Создание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термоядерного материаловедчес-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реактора Токамак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758 090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250 895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046-Создание технопарка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технологий"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2 685 000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829 695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523 535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009-Увеличение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- 2020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011-Создание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приграничного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"Хоргос"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3 988 410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7 508 800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015-Целевые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для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9 701 231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017-Увеличение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"Фонд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"Қазына"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 стране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127 484 420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019-Целевые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"Оңтүстік"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1 992 936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019-Увеличение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 - 2020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047-Создание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021-Увеличение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предпринимательских корпораций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соответствии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задачами 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программой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22 000 000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021-Увеличение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 - 2020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17 208 000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048-Целевые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43 525 827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63 826 375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38 801 951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37 948 859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050-Увеличение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13 764 549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33 107 930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049-Передислокация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геофизической обсерватории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"Боровое"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1 333 588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2 012 931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805 172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030-Развитие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051-Кредитование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066-Увеличение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20 557 609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072-Увеличение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"НК "Казахстан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вооружения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техники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7"/>
        <w:gridCol w:w="4555"/>
        <w:gridCol w:w="1097"/>
        <w:gridCol w:w="1160"/>
        <w:gridCol w:w="1140"/>
        <w:gridCol w:w="1220"/>
        <w:gridCol w:w="1180"/>
        <w:gridCol w:w="1201"/>
      </w:tblGrid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конкурентоспособности несырьевого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экономики и ее интеграции в систему мирохозяйственных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связей, защита отечественного потребителя от некачественной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устойчивого развития населенных пунктов и территорий,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деятельности в областях электроэнергетики,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 комплекса, угольной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энергии"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индустриального развития,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Выполнение функции лицензиаров;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инспекционного контроля за СМК;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Поддержание и улучшение СМК;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Покупка и испытание образцов товаров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надзора за их качеством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Содержание передвижных лабораторий;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Изготовление бланков строгой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Формирование национальной инновационной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благоприятных условий для привлечения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несырьевой сектор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Создание и ведение единого Интернет-портала по казахстанскому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Обновление теоретических и практических знаний, умений и навыков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образовательным программам в сфере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предъявляемыми квалификационными требованиями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выполнения своих должностных обязанностей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профессионального мастерства;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функционирования 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информационно-техническое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Повышение квалификации государственных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Координация деятельности Министерства индустрии и новых технологий Республики Казахстан и его территориальных органов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Стимулирование отраслей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Развитие отраслей обрабатывающей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Обеспечение сырьевыми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Обеспечение своевременной информацией о качестве ресурсного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подземных вод и опасных геологических процессов на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Вовлечение в баланс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Эффективное использование энергетических ресурсов и мощностей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Обеспечение потребности в угольной продукции внутреннего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рынков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энергетики (подготовительная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Привлечение иностранных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Развитие индустриальной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Развитие местного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Повышение безопасности продукции и процессов для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здоровья человека и окружающей среды, в том числе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Создание условий для повышения качества отечественной продукции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Развитие горно-металлургического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Развитие химической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Развитие стройиндустрии и строительных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Развитие фармацевтической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Развитие машиностроительной отрасли Казахстана,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 Развитие легкой и деревообрабатывающей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 Обеспечение своевременной информацией государственных органов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минерально-сырьевого комплекса страны на всей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 Формирование банка данных геологической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 Оценка и прогноз состояния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процессов, выработка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Развитие трансферта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 Развитие рисковой инвестиционной среды: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казахстанского венчурного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 Разработка и реализация мер по увеличению и развитию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 энергии, создание нормативной 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3.3.1. Разработка и реализация мер по энерго- и ресурсосбережению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потребления электрической и тепловой энергии,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правовой базы в области энергосбережения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 Создание условий для повышения конкурентоспособности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угля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3.6.1. Научно-техническая и технологическая поддержка атомной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3.7.3. Регулирование безопасности в сфере использования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Выполнение международных обязательств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 договорам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нераспространении и 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Развитие международной договорно-правовой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Продвижение положительного имиджа и инвестиционных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 Совершенствование нормативно-правовой базы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Повышение качественного 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на территории специальных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индустриальных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4.3.1. Совершенствование правового поля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4.3.2. Проведение семинаров, конференций, выставок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 Создание эффективной системы мониторинга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в рамках Единой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Переход на новую модель технического регулирования,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принятие гармонизированных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технического регулирования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единства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5.1.3. Анализ и оценка технического состояния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Принятие государственных стандартов,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 требованиям и увеличение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 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5.2.2. Переход на международную систему аккредитации в области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5.2.3. Развитие и совершенствование государственной эталонной базы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Развитие местного содержания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Развитие трансферта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 Создание эффективной системы мониторинга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рамках Единой государственной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недропользованием Республики Казахстан</w:t>
            </w:r>
          </w:p>
        </w:tc>
      </w:tr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ведение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Портала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казахстанскому содержанию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развития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задач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Услуги по проведению мероприятий в 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Стимулирование отраслей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Привлечение иностранных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окружающей среды, в том числе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Создание условий для повышения качества отечественной продукции</w:t>
            </w:r>
          </w:p>
        </w:tc>
      </w:tr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Продвижение положительного имиджа и инвестиционных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Переход на новую модель технического регулирования,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принятие гармонизированных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технического регулирования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единства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Принятие государственных стандартов,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 требованиям и увеличение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 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5.2.2. Переход на международную систему аккредитации в области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5.2.3. Развитие и совершенствование государственной эталонной базы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бланков строгой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(лицензий,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аттестаты экспертов-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аудиторов, 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товара)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фасованных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 упаковках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специалистов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 стандартам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выпуску высококачественной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эффективным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 управления качествам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действий,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вводящих в заблуждение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относительно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аудиторов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КТРМ МИНТ РК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развитие экспорта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потребителей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недоброкачественной 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 снятие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 для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 внешнем рынке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центра.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бизнес-форумов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в РК)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в РК)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в РК)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справочника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инвестиционным возможностям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"Investors Guide"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земпляр)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 инвестиций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 форума 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и предпринимателей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создания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 Конгресса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буклетов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прокат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видеоролика в СМИ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материалов в СМИ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1 780 913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3 290 992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2 221 877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2 488 890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2 690 076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5573"/>
        <w:gridCol w:w="1113"/>
        <w:gridCol w:w="973"/>
        <w:gridCol w:w="973"/>
        <w:gridCol w:w="973"/>
        <w:gridCol w:w="993"/>
        <w:gridCol w:w="95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"Прикладные научные исследования в области геологии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работы по прогнозированию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 научно-конструкторские разработки по созданию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геолого-разведочной техники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Обеспечение сырьевыми ресурсами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Выявление региональных и локальных закономерностей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разработки по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 изучения, прогнозу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минерально-сырьевой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 отрасли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геолого-разведочных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их техническое обеспечение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прогнозируемых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площадей, перспективных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научных разработок,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нашедших применение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геолого-съемочных и поисковых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опытно-конструкторских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разработок, нашедших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геологоразведочных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разработки по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 изучения, прогнозу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минерально-сырьевой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 отрасли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опытно-конструкторских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проведения 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разведочных работ, 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4462"/>
        <w:gridCol w:w="1075"/>
        <w:gridCol w:w="1275"/>
        <w:gridCol w:w="1155"/>
        <w:gridCol w:w="1196"/>
        <w:gridCol w:w="1176"/>
        <w:gridCol w:w="1156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"Прикладные научные исследования технологического характера"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научных прикладных исследований в курируемых 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Развитие отраслей обрабатывающей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Развитие машиностроительной отрасли Казахстана,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(заявок),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(поданных)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(8)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опытного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образца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внедренных 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инноваций 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 проектов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2 275 738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2 114 176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2 510 176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4313"/>
        <w:gridCol w:w="873"/>
        <w:gridCol w:w="1213"/>
        <w:gridCol w:w="1213"/>
        <w:gridCol w:w="1253"/>
        <w:gridCol w:w="1313"/>
        <w:gridCol w:w="127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"Прикладные научные исследования в области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сертификации, метрологии и систем качества"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прикладных научных исследований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 сертификации, метрологии и систем качества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окружающей среды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 регулирования 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отчеты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в области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 качества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 внедрения)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исследованию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метрологических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эталонов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НИР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пользователей*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392,6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прикладными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научными исследованиями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метрологии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прикладными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научными исследованиями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стандартизации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прикладными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научными исследованиями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систем менеджмента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4213"/>
        <w:gridCol w:w="1053"/>
        <w:gridCol w:w="1413"/>
        <w:gridCol w:w="1273"/>
        <w:gridCol w:w="1173"/>
        <w:gridCol w:w="1213"/>
        <w:gridCol w:w="119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"Прикладные научные исследования технологического характера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топливно-энергетического комплекса и минеральных ресурсов"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наукоемких ядерных технологий, методов и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 и повышение безопасности 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3.6.1. Научно-техническая и технологическая поддержка атомной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научно-технологической базы и элементов инфраструктуры атомной 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научно-технической программы развития атомной энергетики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химико-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методик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экспериментальных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стендов по обоснованию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зон с низким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для АЭС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сырья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 сопутствующих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по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медицине,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изотопов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геофизических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поствзрывных процессов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 модели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проекты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ГОСТу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15.101-98. "Система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 производство.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выполнения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 работ"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авторских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патентов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публикаций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аттестованных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3.6.1. Научно-техническая и технологическая поддержка атомной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Реализация программы научно-технической поддержки создания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термоядерного материаловедческого реактора Токамак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программ обработки,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материалов.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процессов, происходящих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материалах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взаимодействии с плазмой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диагностики плазмы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разработки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исследования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журналах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программах с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партнерами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научных основ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тельских 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методик, и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внедрению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3.6.1. Научно-техническая и технологическая поддержка атомной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Реализация программы развития комплексных научных исследований в области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химии, биологии и передовых технологий на базе ускорителя тяжелых ионов ДЦ-60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трековых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мембран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полиэтилентерефталата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поверхностной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 трековых мембран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ее величины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передовой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высокорента-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трековых мембран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Трековые мембраны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полиэтилентере-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фталата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сточных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атомных реакторов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искусственных радионук-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лидов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трековых мембран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тяжелых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ионов с атомами и ядрами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разработки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технологий.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экспериментов на ДЦ-60,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наукоемких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потенциала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Астане.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898 900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844 834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884 205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957 584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827 938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3"/>
        <w:gridCol w:w="4509"/>
        <w:gridCol w:w="1137"/>
        <w:gridCol w:w="1137"/>
        <w:gridCol w:w="1198"/>
        <w:gridCol w:w="1158"/>
        <w:gridCol w:w="1178"/>
        <w:gridCol w:w="1200"/>
      </w:tblGrid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012-Оплата услуг институтов национальной инновационной системы (технопарков)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инновационного развития,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формирование государственной политики научно-технического и инновационного развития страны,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 экономики страны на основе внедрения научно-технологических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(использования достижений науки и техники) и формирования высокотехнологических производств;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формирование национальной инновационной системы.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направление.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экономики.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(think tank)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коммерциали-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фонд"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доведенных технопарками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стадии реализации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(исследова-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тельско-аналитическая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техсоглашений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(предпроектные, проектные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реинжиниринг)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работах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услугах; Количество и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 инжиниринговых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соглашений.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новых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(товаров,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услуг);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 новых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водств; Освоение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продукции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каждому техсоглашению.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задач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системы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0"/>
        <w:gridCol w:w="4023"/>
        <w:gridCol w:w="1097"/>
        <w:gridCol w:w="1071"/>
        <w:gridCol w:w="1115"/>
        <w:gridCol w:w="1115"/>
        <w:gridCol w:w="1097"/>
        <w:gridCol w:w="1162"/>
      </w:tblGrid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"Услуги в сфере технического регулирования и метрологии"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конкурсов на соискание премии Президента РК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качества "Алтын-Сапа";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органов по сертификации, испытательных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стандартов, приобретение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отраслевых и региональных семинаров (конференций)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систем менеджмента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Эталонного центра в г. Астана;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содержание национальной эталонной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 обслуживание государственных эталонов;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системы классификации и кодирования 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поверочных лабораторий и организация поверочных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Государственного центра испытаний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вступлению Казахстана в международные организации IAF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межлабораторных сравнительных испытаний,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сличений результатов поверки и калибровки средств измерений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Повышение безопасности продукции и процессов для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здоровья человека и окружающей среды, в том числе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Создание условий для повышения качества отечественной продукции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 Переход на новую модель технического регулирования,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разработка и принятие гармонизированных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нормами 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5.1.2. Переход на международную модель государственного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технического регулирования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единства измерений;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5.2.1. Принятие государственных стандартов,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 требованиям и увеличение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 и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5.2.2. Переход на международную систему аккредитации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5.2.3. Развитие и совершенствование государственной эталонной базы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стандартов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семинаров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СМК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стандартов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Карту 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ЕврАзЭС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поверок средств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измерений, (с 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эталонной базы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 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оценке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 и IAF по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сравнительных 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участников-лабораторий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высококачественной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практику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стандартов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семинарах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внедрению СМК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эталонах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поверке и калибровке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эталонов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(с 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 ЭМС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нарастающим итогом)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этапов вступления в ILAC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 (пунктов "Дорожной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карты")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зарубежного ОА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 соответствия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Положительные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тестов по 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обучения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Отзывы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участвовавших в МЛСИ и МСИ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эффективным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семинара *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 **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стандартов***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13-ти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видов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отраслях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(с 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итогом);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эталонов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ЭМС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издание,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актуализацию, 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сертифицировавших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безаварийное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Эталонного центра.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метрологических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 до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эталонов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нарастающим итогом)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ЭМС (с нарастающим итогом)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актуализированного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Вступление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членом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 ILAC и IAF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членство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"Зеленого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коридора" для экспортеров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дора"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ОПС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ОПС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ОПС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поверочных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МЛСИ и МСИ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55 %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65 %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1 379 647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1 049 721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2 102 072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1 804 749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1 888 695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1"/>
        <w:gridCol w:w="4224"/>
        <w:gridCol w:w="1166"/>
        <w:gridCol w:w="1156"/>
        <w:gridCol w:w="1156"/>
        <w:gridCol w:w="1156"/>
        <w:gridCol w:w="1156"/>
        <w:gridCol w:w="1215"/>
      </w:tblGrid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"Совершенствование 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топливно-энергетическом комплексе"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стандартов, изменений к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стандартам, каталогов и классификаторов угольной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международными стандартами в угольной 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документации в области электроэнергетики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 актов в области энергосбережения,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и нормативных технических документов для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 сфере 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Обеспечение потребности в угольной продукции внутреннего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рынков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 Создание условий для повышения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казахстанского угля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научно-технической документации для создания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угольной продукции на внутреннем и внешнем рынках</w:t>
            </w:r>
          </w:p>
        </w:tc>
      </w:tr>
      <w:tr>
        <w:trPr>
          <w:trHeight w:val="30" w:hRule="atLeast"/>
        </w:trPr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стандартов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изменений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 стандартам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каталогов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 "О требованиях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безопасности углей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добычи, переработки,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транспортирования"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требованиям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 и нормативно-правовых актов в атомной энергетике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3.7.3. Регулирование безопасности в сфере использования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Нормативная база,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нормам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пробелов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регулирующем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строительстве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атомных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нормативно-технической документации в области 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энергосбережения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Эффективное использование энергетических ресурсов и мощностей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3.3.1. Разработка и реализация мер по энерго- и ресурсосбережению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потребления электрической и тепловой энергии,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правовой базы в области энергосбережения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НТД (методические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указания, 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циркуляры, правила и т.д.)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указаний, инструкции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энергоемкости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электроемкости,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электроэнергии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ВВП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Повысить 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электроэнерге-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тического комплекса.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экономики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энергосберегающий путь.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99 799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191 566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8"/>
        <w:gridCol w:w="3807"/>
        <w:gridCol w:w="1136"/>
        <w:gridCol w:w="1245"/>
        <w:gridCol w:w="1131"/>
        <w:gridCol w:w="1131"/>
        <w:gridCol w:w="1131"/>
        <w:gridCol w:w="1131"/>
      </w:tblGrid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017-Услуги по обеспечению стимулирования инновационной активности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инновационного развития,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формирование государственной политики научно-технического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инновационного развития страны, в том числе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экономики страны на основе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разработок (использования достижений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техники) и формирования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высокотехнологических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формирование национальной инновационной системы.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Портала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журнала (журнал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KZ)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рацпредложений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конгресса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технопарков (развитие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 проектов 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 и 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Конгресса в рамках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бизнес-планов NIF$50K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высококачественной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функций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186 570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3538"/>
        <w:gridCol w:w="960"/>
        <w:gridCol w:w="1161"/>
        <w:gridCol w:w="1161"/>
        <w:gridCol w:w="1161"/>
        <w:gridCol w:w="1162"/>
        <w:gridCol w:w="1344"/>
      </w:tblGrid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018-Услуги по сопровождению ГПФИИР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Развитие отраслей 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Развитие горно-металлургического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Развитие химической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Развитие стройиндустрии и строительных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Развитие фармацевтической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Развитие машиностроительной отрасли Казахстана,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 Развитие легкой и деревообрабатывающей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491 598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3011"/>
        <w:gridCol w:w="1938"/>
        <w:gridCol w:w="1249"/>
        <w:gridCol w:w="1208"/>
        <w:gridCol w:w="1310"/>
        <w:gridCol w:w="1290"/>
        <w:gridCol w:w="1210"/>
      </w:tblGrid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"Содействие привлечению инвестиций в Республику Казахстан"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совершенствованию мер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инвестиций.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Привлечение иностранных инвестиций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Продвижение положительного имиджа 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Республики Казахстан</w:t>
            </w:r>
          </w:p>
        </w:tc>
      </w:tr>
      <w:tr>
        <w:trPr>
          <w:trHeight w:val="30" w:hRule="atLeast"/>
        </w:trPr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интерактив-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веб-сайта РК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сайта чел.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ТНК,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Global-2000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4062"/>
        <w:gridCol w:w="1047"/>
        <w:gridCol w:w="1248"/>
        <w:gridCol w:w="1208"/>
        <w:gridCol w:w="1327"/>
        <w:gridCol w:w="1327"/>
        <w:gridCol w:w="1447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"Содействие продвижению экспорта 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в рамках направления ЭКСПОРТЕР - 2020"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для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 экспортоориентированных производств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экспорта казахстанских товаров на внешние рынки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Развитие отраслей 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экспорта готовой продукции с высокой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внешние рынки (в рамках проводимых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экспортопродвижению)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несырьевых 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объем экспорта-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географии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экспортоориентированных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зарубежные рынки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предприятий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1 174 598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1 253 950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6"/>
        <w:gridCol w:w="4130"/>
        <w:gridCol w:w="1004"/>
        <w:gridCol w:w="1266"/>
        <w:gridCol w:w="1288"/>
        <w:gridCol w:w="1269"/>
        <w:gridCol w:w="1249"/>
        <w:gridCol w:w="1348"/>
      </w:tblGrid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"Повышение квалификации и 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 метрологии"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обучающих курсов (семинаров) в 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системы менеджмента качества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окружающей среды, в том числе растительного и животного мира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5.1.2.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 регулирования 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(не менее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 КТРМ)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(не менее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метрологии),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освещаемых на 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128,65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9"/>
        <w:gridCol w:w="3386"/>
        <w:gridCol w:w="1145"/>
        <w:gridCol w:w="1328"/>
        <w:gridCol w:w="1328"/>
        <w:gridCol w:w="1328"/>
        <w:gridCol w:w="1328"/>
        <w:gridCol w:w="1328"/>
      </w:tblGrid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"Предоставление инновационных грантов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- 2020"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субъектам малого и среднего бизнеса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опытно-конструкторских работ и (или) рисковых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прикладного характера, подготовка ТЭО инновационного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патентование объекта интеллектуальной собственности 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 и (или) международных патентных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инновационных технологий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на: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 работ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ВДС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НИОКР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1 725 000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3"/>
        <w:gridCol w:w="3748"/>
        <w:gridCol w:w="1141"/>
        <w:gridCol w:w="1325"/>
        <w:gridCol w:w="1266"/>
        <w:gridCol w:w="1286"/>
        <w:gridCol w:w="1266"/>
        <w:gridCol w:w="1385"/>
      </w:tblGrid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"Услуги по регламентации деятельности, обеспечению координации,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взаимодействию участников СЭЗ "Парк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укрепление материально-технической базы Дирекции СЭЗ ПИТ,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перспективных и годовых планов и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СЭЗ ПИТ, участие в работе Экспертного совета, выработка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уполномоченный орган по вопросам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СЭЗ ПИТ, регистрация участников СЭЗ ПИТ,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осуществление пропускного режима на территории СЭЗ ПИТ,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аренды с организациями, осуществляющими деятельность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СЭЗ ПИТ на правах временного землепользования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Развитие индустриальной инфраструктуры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на территории специальных экономических зон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Функционирующих фирм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СЭЗ ПИТ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7"/>
        <w:gridCol w:w="3755"/>
        <w:gridCol w:w="1145"/>
        <w:gridCol w:w="1247"/>
        <w:gridCol w:w="1326"/>
        <w:gridCol w:w="1227"/>
        <w:gridCol w:w="1267"/>
        <w:gridCol w:w="1306"/>
      </w:tblGrid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"Материально-техническое оснащение 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Казахстан"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Министерства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инфраструктуры информационно-коммуникационных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Модернизация структурно-кабельной сети с активным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Установка АТС и конференс-системы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телефонии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(АТС)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структурно-кабельной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(СКС)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серверного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серверного помещения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конференц-системы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оргтехники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133 573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6"/>
        <w:gridCol w:w="4130"/>
        <w:gridCol w:w="947"/>
        <w:gridCol w:w="1247"/>
        <w:gridCol w:w="1287"/>
        <w:gridCol w:w="1228"/>
        <w:gridCol w:w="1248"/>
        <w:gridCol w:w="1267"/>
      </w:tblGrid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"Обеспечение представления интересов 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торговли, а также содействие развитию торгово-экономических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 между Республикой Казахстан и зарубежными странами"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европейского опыта по надзору за рынком,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мероприятий по содействию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РК и зарубежными странами.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окружающей среды, в том числе растительного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Развитие трансферта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 Переход на новую модель технического регулирования,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принятие гармонизированных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5.1.2.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технического регулирования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единства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570" w:hRule="atLeast"/>
        </w:trPr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запросов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предприятий/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предпринимателями/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центрами/ВУЗами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КТРМ МИНТ РК в 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европейских стран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изучения опыта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российскую 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бизнеса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 ресурсов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КТРМ МИНТ РК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полученной 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созданных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предпринимателями/научно-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центрами/ВУЗами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3439"/>
        <w:gridCol w:w="1237"/>
        <w:gridCol w:w="1237"/>
        <w:gridCol w:w="1216"/>
        <w:gridCol w:w="1278"/>
        <w:gridCol w:w="1319"/>
        <w:gridCol w:w="1299"/>
      </w:tblGrid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"Консервация и ликвидация урановых рудников,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техногенных отходов"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 рудников, рекультивация 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техногенных урановых отходов, размещенных на промплощадках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рудников и прилегающей к ним территории, приведение в безопасное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цехов Иртышского химико-металлургического завода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ним территории, работы по приведению реакторной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БН-350 в ядерно-, радиационно- и промышленно-безопасное состояние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3.7.2. Ликвидация и консервация радиационно-опасных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радиоактивных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 радиационно-опасных объектов,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техногенных отходов</w:t>
            </w:r>
          </w:p>
        </w:tc>
      </w:tr>
      <w:tr>
        <w:trPr>
          <w:trHeight w:val="30" w:hRule="atLeast"/>
        </w:trPr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рудников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2001-2010 годы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рудниках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цехах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комплекта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Демонтаж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 22а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объема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ЖРО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 22а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ТРО из цеха 22а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ирригационной системы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ирригационной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МЭД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поверхностей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укрытий и цехов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СПОРО-97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Зв/ч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СПОРО-97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рудников,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 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ИХМЗ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низкоактивных РАО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 Первомайский)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 м.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окончания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проб)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ПХРО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ирригационной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ПХРО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безопасного вывода из эксплуатации реактора БН-350 в г. Актау</w:t>
            </w:r>
          </w:p>
        </w:tc>
      </w:tr>
      <w:tr>
        <w:trPr>
          <w:trHeight w:val="30" w:hRule="atLeast"/>
        </w:trPr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отработавшего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(ОЯТ) реактора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БН-350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 с ОЯТ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гидроксида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в геоцементный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камень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ЖРО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1-го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2-го пускового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ЖРО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158Б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рабочей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КП ЖРО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нестандартного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КП ЖРО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КП ЖРО,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маслосодержащих РАО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госэкспертиз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(5-й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санитарно-защитной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зоны,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ВАО)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МЭД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поверхностей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укрытий 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Зв/ч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окончания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проектных показателей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мкЗв/ч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0,3-0,6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0,3-0,6 (ло-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1,0)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0,3-0,6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635 812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261 061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1 739 098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2 327 827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3 565 978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2"/>
        <w:gridCol w:w="3329"/>
        <w:gridCol w:w="1318"/>
        <w:gridCol w:w="1529"/>
        <w:gridCol w:w="1529"/>
        <w:gridCol w:w="1331"/>
        <w:gridCol w:w="1331"/>
        <w:gridCol w:w="1351"/>
      </w:tblGrid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"Обеспечение закрытия шахт Карагандинского угольного бассейна"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технических мероприятий по ликвидации 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угольного бассейна, последствий деятельности шахт, угольных разрезов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обогатительных фабрик бывшего производственного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Обеспечение безопасных условий жизнедеятельности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 возможного отрицательного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ликвидируемых и ликвидированных шахт, угольных разрезов и обогатительных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 бывшего производственного объединения "Карагандауголь"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3.5.1. Завершение закрытия нерентабельных 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безопасных условий жизнедеятельности 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отрицательных последствий деятельности бывшего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 "Карагандауголь"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нерентабельных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угольного бассейна,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"Карагандакомир"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шахта № 2 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"Карагандакомир"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шахта №3 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"Карагандакомир"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по 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шахтах бассейна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3476,8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3578,8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работ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шахты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комир"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комир"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стволов, шурфов, скважин, отвалов и карьеров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объединения "Карагандауголь"</w:t>
            </w:r>
          </w:p>
        </w:tc>
      </w:tr>
      <w:tr>
        <w:trPr>
          <w:trHeight w:val="30" w:hRule="atLeast"/>
        </w:trPr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фабрик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т.ч.: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стволов,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шурфов, скважин;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отвалов;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карьеров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обстановки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стволов, 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отвалов и карьеров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по 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</w:tr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533 499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512 514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543 951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581 000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4"/>
        <w:gridCol w:w="3943"/>
        <w:gridCol w:w="1323"/>
        <w:gridCol w:w="1248"/>
        <w:gridCol w:w="1307"/>
        <w:gridCol w:w="1248"/>
        <w:gridCol w:w="1268"/>
        <w:gridCol w:w="1209"/>
      </w:tblGrid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"Целевые текущие трансферты бюджету города Астаны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ремонтно-восстановительных работ кабелей электроснабжения"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жилых зон и общественных зданий надежным электроснабжением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Обеспечение растущей потребности экономики в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Реконструкция, модернизация существующих и строительство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генерирующих мощностей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трансферты, направленные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ремонтно-восстановитель-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 электросетевых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СНиП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VII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Дома Министерств РК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акимату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2940"/>
        <w:gridCol w:w="1652"/>
        <w:gridCol w:w="1320"/>
        <w:gridCol w:w="1339"/>
        <w:gridCol w:w="1302"/>
        <w:gridCol w:w="1307"/>
        <w:gridCol w:w="1363"/>
      </w:tblGrid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"Обеспечение радиационной безопасности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и ядерной безопасности территорий Казахстана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3.7.1. Исследование, выявление и паспортизация 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 объектов техногенного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безопасных условий жизнедеятельности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безопасности бывшего СИП</w:t>
            </w:r>
          </w:p>
        </w:tc>
      </w:tr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полигона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(км)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(шт.)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(км)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(чел.)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поддержанию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штольня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 ремедиации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(восстановлению)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радиацнонно-загря-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зненных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полигона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км)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ремедиации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км)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0ценка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обстановки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полигона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просвещению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НРБ-99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обстановки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Исследования влияния полигона Азгир на экологическое состояние подземных вод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3.7.1. Исследование, выявление и паспортизация 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 объектов техногенного характера</w:t>
            </w:r>
          </w:p>
        </w:tc>
      </w:tr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 полигона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полигону 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подземными водами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разрушении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полостей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подземными водами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разрушении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полостей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запаса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 полигона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Азгир,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полигону 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пятна загрязнений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питьевых нужд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безопасности (секретно)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3.7.1. Исследование, выявление и паспортизация 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 объектов техногенного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сохранности (секретно)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3.7.1. Исследование, выявление и паспортизация 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 объектов техногенного характера</w:t>
            </w:r>
          </w:p>
        </w:tc>
      </w:tr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862 385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825 168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932 055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936 336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6"/>
        <w:gridCol w:w="3899"/>
        <w:gridCol w:w="1335"/>
        <w:gridCol w:w="1215"/>
        <w:gridCol w:w="1175"/>
        <w:gridCol w:w="1235"/>
        <w:gridCol w:w="1335"/>
        <w:gridCol w:w="1336"/>
      </w:tblGrid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"Формирование геологической информации"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недр и выполнение условий недропользования, анализ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минерально-сырьевой комплекс Республики Казахстан, сбор,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 пользование геологической информации, 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администрирование компьютерного банка данных о недрах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Обеспечение сырьевыми ресурсами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1.2.5 Формирование банка данных геологической информации и геоинформационных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подготовленная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и достоверной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полной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</w:tr>
      <w:tr>
        <w:trPr>
          <w:trHeight w:val="3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140 990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253 695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3657"/>
        <w:gridCol w:w="1334"/>
        <w:gridCol w:w="1334"/>
        <w:gridCol w:w="1335"/>
        <w:gridCol w:w="1335"/>
        <w:gridCol w:w="1234"/>
        <w:gridCol w:w="1336"/>
      </w:tblGrid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"Региональные, геолого-съемочные, 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поисково-разведочные работы"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региональных и геолого-съемочных работ, поисково-оценочных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 твердые полезные ископаемые и углеводородное сырье,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поисково-разведочных работ на подземные воды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Обеспечение сырьевыми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Обеспечение населения подземной питьевой водой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Обеспечение изученности территории Казахстана с 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 Прирост запасов по видам полезных ископаемых, 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востребованным: золоту, меди, полиметаллам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Разведка запасов месторождений подземных вод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качественной питьевой водой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доизучения (ГДП-200)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доизучения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инженерно-геологичес-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 исследованиями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минерагенического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картирования (ГМК-200)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 км.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поисково-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 полезные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запасами питьевой воды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г.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запасами питьевой воды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запасами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геотермальных вод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работ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полиметаллов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минерагеническое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картирование 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с 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ресурсов: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полиметаллов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Ценность в недрах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полиметаллов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 и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нефтепоисковых работ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питьевой водой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участков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ценности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прироста запасов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погашенных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полиметаллов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вложенных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оцененными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прогнозными ресурсами,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оруденения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полиметаллов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м/сутки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 участков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изученным территориям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3 208 032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2 943 697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3 241 425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4 488 202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5 415 079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413"/>
        <w:gridCol w:w="1533"/>
        <w:gridCol w:w="1333"/>
        <w:gridCol w:w="1333"/>
        <w:gridCol w:w="1293"/>
        <w:gridCol w:w="1213"/>
        <w:gridCol w:w="127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"Мониторинг минерально-сырьевой базы, недропользования,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опасных геологических процессов"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минерально-сырьевой базы на постоянной основе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уточнения потенциала минерально-сырьевого комплекса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повышения возможности его интеграции в мировой рынок.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нормативно-технической базы,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экспертизу недр. Ведение государственного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состоянием подземных вод и опасных геологических процессов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по определенной методике и регламенту количественных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качественных показателей на пунктах, постах и полигонах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наблюдений Республики Казахстан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Обеспечение сырьевыми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Обеспечение своевременной информацией о качестве ресурсного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подземных вод и опасных геологических процессов на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Казахстана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 Обеспечение своевременной информацией государственных органов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минерально-сырьевого комплекса страны на всей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 Оценка и прогноз состояния подземных вод 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процессов, выработка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постах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предвестников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полигонах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кадастра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Мониторинг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постах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полигонах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 документами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одному проекту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наблюдений;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наблюдений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наблюдений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полигоне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(подземные воды)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Мониторинг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полигоне;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процессов: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Геологические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выполненные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будут сданы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геологический фонд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носителях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743 237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743 315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743 315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920"/>
        <w:gridCol w:w="1356"/>
        <w:gridCol w:w="1254"/>
        <w:gridCol w:w="1275"/>
        <w:gridCol w:w="1173"/>
        <w:gridCol w:w="1357"/>
        <w:gridCol w:w="135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 "Ликвидация и консервация 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 скважин"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 нефтяных и самоизливающихся 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 для предотвращения нефтяного, радионуклидного, 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недр и окружающей среды, и потерь естественных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ресурсов, восстановление гидрогеодинамических, гидрогеохимических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геодинамических условий, сохранение морской и наземной флоры и фауны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Обеспечение своевременной информацией о качестве ресурсного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подземных вод и опасных геологических процессов на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Казахстана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 Ликвидация и консервация самоизливающихся гидрогеологических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 скважин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Ликвидация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 скважин на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суше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Ликвидация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самоизливающихся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скважин, 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повышенным 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радионуклидов - 315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Обследование нефтяных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суше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0бследование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самоизливающихся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 и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потерь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гидрогеодинамических,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гидрогеохимических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геодинамических условий,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морской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наземной флоры и фауны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2062,8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м/сут.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601900</w:t>
            </w:r>
          </w:p>
        </w:tc>
      </w:tr>
      <w:tr>
        <w:trPr>
          <w:trHeight w:val="117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1 скважины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100 м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 - 4210,0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1000 м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отчета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самоизливающихся скважин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692 770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687 479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3312"/>
        <w:gridCol w:w="1180"/>
        <w:gridCol w:w="1401"/>
        <w:gridCol w:w="1462"/>
        <w:gridCol w:w="1381"/>
        <w:gridCol w:w="1462"/>
        <w:gridCol w:w="1342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"Возмещение ущерба работникам ликвидированных шахт, 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"Карагандаликвидшахт"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возмещению ущерба работникам ликвидированных шахт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индексации. Затраты по доставке и пересылке сумм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Обеспечение безопасных условий жизнедеятельности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от возможного отрицательного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ликвидируемых и ликвидированных шахт, угольных разрезов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обогатительных фабрик бывшего производственного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3.5.3. Реализация прав граждан на возмещение ущерба, нанесенного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работникам ликвидированных шахт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бенефициаров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до 25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ущерба,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нанесенного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шахт,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РГСП "Карагандалик-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видшахт"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138 260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150 296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1"/>
        <w:gridCol w:w="3131"/>
        <w:gridCol w:w="1553"/>
        <w:gridCol w:w="1353"/>
        <w:gridCol w:w="1353"/>
        <w:gridCol w:w="1353"/>
        <w:gridCol w:w="1353"/>
        <w:gridCol w:w="1373"/>
      </w:tblGrid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 "Мониторинг ядерных испытаний"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надежного хранения и передачи информации о ядерных взрывах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землетрясениях, обеспечение непрерывной регистрации сейсмических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событий в Республике Казахстан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3.7.5. Обеспечение ядерной безопасности и режима нераспространения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оружия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международных обязательств Республики Казахстан по соглашениям и договорам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Перевод архива исторических сейсмограмм ядерных взрывов и землетрясений,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станциями специального контроля с бумажных и магнитных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записей на электронные носители</w:t>
            </w:r>
          </w:p>
        </w:tc>
      </w:tr>
      <w:tr>
        <w:trPr>
          <w:trHeight w:val="30" w:hRule="atLeast"/>
        </w:trPr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сейсмограмм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оцифрованных/пере-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сейсмограмм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ядерным взрывам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форматам хранения сейсмических записей и созданной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обеспечиваются в соответствии с требованиями, разработанными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 комиссией Организации по Договору о всеобъемлющем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запрещении ядерных испытаний (СТВТО) для Центров данных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утраты уникальных архивных записей ядерных взрывов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их в современные международные форматы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мониторинга ядерных испытаний и использования в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сохраненных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ядерным взрывам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Модернизация системы сейсмического группирования "Курчатов-Крест"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полной заменой элементной базы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3.7.5. Обеспечение ядерной безопасности и режима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оружия</w:t>
            </w:r>
          </w:p>
        </w:tc>
      </w:tr>
      <w:tr>
        <w:trPr>
          <w:trHeight w:val="30" w:hRule="atLeast"/>
        </w:trPr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ремонтно-восстано-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вительных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сооружениях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покры-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тием)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(грейдер)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 м.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гательный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инфразвуковой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гательный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магнитометрической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гательный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Измерительно-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вспомо-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гательный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станциям и каналам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всеобъемлющем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(СТВТО).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инфразвуковых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функционирования инфраструктуры Казахстанской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мониторинга в поддержку международных Договоров и Соглашений</w:t>
            </w:r>
          </w:p>
        </w:tc>
      </w:tr>
      <w:tr>
        <w:trPr>
          <w:trHeight w:val="30" w:hRule="atLeast"/>
        </w:trPr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данных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коммуникаций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к международным форматам данных, разработанным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 комиссией Организации по Договору о всеобъемлющем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запрещении ядерных испытаний (СТВТО)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технологий сбора, передачи и обработки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 поддержку ядерной безопасности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136 352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3233"/>
        <w:gridCol w:w="1353"/>
        <w:gridCol w:w="1313"/>
        <w:gridCol w:w="1333"/>
        <w:gridCol w:w="1333"/>
        <w:gridCol w:w="1333"/>
        <w:gridCol w:w="133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 "Содействие индустриально-инновационному развитию регионов"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политики по индустриально-инновационному развитию регионов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 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4.2. Развитие индустриальной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4.3. Развитие местного содержания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 Создание благоприятных условий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на территории специальных экономических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4.2.2. Создание благоприятных условий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на территории индустриальных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4.3.2. Проведение семинаров, конференций, выставок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казахстанского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вационного развития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задач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0"/>
        <w:gridCol w:w="3385"/>
        <w:gridCol w:w="948"/>
        <w:gridCol w:w="1328"/>
        <w:gridCol w:w="1328"/>
        <w:gridCol w:w="1466"/>
        <w:gridCol w:w="1348"/>
        <w:gridCol w:w="1367"/>
      </w:tblGrid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 "Мониторинг казахстанского содержания при 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услуг"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информационной системы "Единый реестр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услуг, производимых казахстанскими производителями"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Развитие местного содержания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4.3.1. Совершенствование правового поля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4.3.2. Проведение семинаров, конференций, выставок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 Создание эффективной системы мониторинга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рамках Единой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недропользованием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производителями"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задач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содержания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470 395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3"/>
        <w:gridCol w:w="3570"/>
        <w:gridCol w:w="1143"/>
        <w:gridCol w:w="1345"/>
        <w:gridCol w:w="1404"/>
        <w:gridCol w:w="1305"/>
        <w:gridCol w:w="1345"/>
        <w:gridCol w:w="1365"/>
      </w:tblGrid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 "Внедрение современных управленческих технологий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ПРОИЗВОДИТЕЛЬНОСТЬ - 2020"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услуг для внедрения управленческих технологий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производства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4079"/>
        <w:gridCol w:w="854"/>
        <w:gridCol w:w="1255"/>
        <w:gridCol w:w="1335"/>
        <w:gridCol w:w="1275"/>
        <w:gridCol w:w="1335"/>
        <w:gridCol w:w="1377"/>
      </w:tblGrid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"Исследования в области индустриально-инновационного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политики по индустриально-инновационному и торговому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Развитие трансферта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маркетингово-аналитичес-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исследований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функций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развития страны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3554"/>
        <w:gridCol w:w="1153"/>
        <w:gridCol w:w="1313"/>
        <w:gridCol w:w="1374"/>
        <w:gridCol w:w="1274"/>
        <w:gridCol w:w="1354"/>
        <w:gridCol w:w="1395"/>
      </w:tblGrid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"Увеличение уставных капиталов 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- 2020"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Российско-казахстанского венчурного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 внедрения инноваций путем долевого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 инвестируемых компаний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Развитие трансферта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конструкторского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горно-металлургичес-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инноваторам: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полноценное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опытно-лабораторным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Полноценное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опытно-лабораторным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613"/>
        <w:gridCol w:w="1153"/>
        <w:gridCol w:w="1333"/>
        <w:gridCol w:w="1333"/>
        <w:gridCol w:w="1293"/>
        <w:gridCol w:w="1333"/>
        <w:gridCol w:w="137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"Целевые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для индустриально-инновационной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направления ИНВЕСТОР - 2020"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инвестиций областным 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индустриально-инновационной инфраструктуры.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субзон №1 и №3 СЭЗ "Морпорт Актау",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 на 2 выезда и прокладка 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силового кабеля от подстанции 220/10 КB до предприятий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разработка ПСД)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Развитие индустриальной инфраструктуры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индустриальных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специальных экономических зон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(Индустриальный парк)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бульварной части дорог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тепломагистрали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 канализации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РПК-10кВ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кабельных линий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строительным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и правилам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Морпорт Актау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с 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Онтустик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млн.долл. США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с 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год,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40 966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Морпорт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инфраструктурными ресурсами субзоны №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"Морпорт Актау". В свою очередь, инфраструктурные объекты увеличат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привлекательность деятельности СЭЗ "Морпорт Актау".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действовать: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Завод по производству высококачественных смазочных масел -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"Petrochem Group" (Азербайджан);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Строительство фармацевтического комплекса по производству жидких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лекарственных форм и изделий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 -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"Ча-Кур";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 антикоррозийных химически стойких покрытий по металлу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использования в нефтегазовом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строительном секторах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экономики-компания "Kaz-Kor" (ОАЭ-Корея);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Завод по производству стеклопластиковых труб высокого давления.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"Hanwei Energy Services" (Канада);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Завод по производству сборных элементов промышленных и 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- ТОО "Белес - Сервис" (Казахстан);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Завод по выпуску свайных металлоконструкций и нанесению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антикоррозионного покрытия. - ТОО "Thyssen Krupp-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Imstacon"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(Германия-Казахстан);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Строительство завода по производству продукции фотовольтаики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(солнечных батарей, солнечных модулей,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плат, дисплеев)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"Silica Solar Aktau".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инфраструктурными ресурсами СЭЗ "Оңтүстік". В свою очередь,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инфраструктурные объекты увеличат привлекательность деятельности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действовать: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Пожарное депо на 2 выезда и электрический силовой кабель от 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220/10 KB до предприятий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"Оңтүстік"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9 701 231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613"/>
        <w:gridCol w:w="953"/>
        <w:gridCol w:w="1313"/>
        <w:gridCol w:w="1373"/>
        <w:gridCol w:w="1273"/>
        <w:gridCol w:w="1353"/>
        <w:gridCol w:w="137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"Увеличение уставных капиталов 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 - 2020"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"Государственная страховая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страхованию экспортных кредитов и инвестиций"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 - 2020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Развитие индустриальной инфраструктуры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специальных экономических зон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кредитно-страховой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поддержкой около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МСБ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сделок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3383"/>
        <w:gridCol w:w="1144"/>
        <w:gridCol w:w="1365"/>
        <w:gridCol w:w="1385"/>
        <w:gridCol w:w="1366"/>
        <w:gridCol w:w="1365"/>
        <w:gridCol w:w="1464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"Увеличение уставных капиталов 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- 2020"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Индустриального парка в городе Караганда;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развития транспортно-логистической, финансовой,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и туристической инфраструктуры; развитие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коридоров,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МЦПС "Хоргос".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Стимулирование отраслей промышленности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Развитие индустриальной инфраструктуры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на территории специальных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индустриальных зон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Индустриального парка в г. Караганде</w:t>
            </w:r>
          </w:p>
        </w:tc>
      </w:tr>
      <w:tr>
        <w:trPr>
          <w:trHeight w:val="30" w:hRule="atLeast"/>
        </w:trPr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 (МЖС,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подъездные пути)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сети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(разъединители,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ОРУ-110, ВЛ-100 кв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ПС-1, ПС-2, РП-1,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РП-2, РП-3, РП-4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10кв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Телефонная 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(ВОЛС)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сети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правилам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МЦПС "Хоргос"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МЦПС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"Хоргос"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другими странами;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ускорение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как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МЦПС,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Жаркента.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17 208 000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3287"/>
        <w:gridCol w:w="1339"/>
        <w:gridCol w:w="1359"/>
        <w:gridCol w:w="1339"/>
        <w:gridCol w:w="1359"/>
        <w:gridCol w:w="1319"/>
        <w:gridCol w:w="1481"/>
      </w:tblGrid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"Создание Казахстанского 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 реактора Токамак"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созданию Казахстанского 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 реактора Токамак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3.6.1. Научно-техническая и технологическая поддержка атомной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Токамак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(КТМ)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токамака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радиус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плазмы R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радиус плазмы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Аспектное отношение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Вытянутость 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плазмы k0,95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Тороидальное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магнитное поле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ocи Bto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 плазмы IР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плато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/\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tПЛ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 Paux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нагрузка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пластины дивертора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МВт/кв.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ТЭО и ПСД проекта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758 090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1"/>
        <w:gridCol w:w="3231"/>
        <w:gridCol w:w="1333"/>
        <w:gridCol w:w="1353"/>
        <w:gridCol w:w="1373"/>
        <w:gridCol w:w="1413"/>
        <w:gridCol w:w="1373"/>
        <w:gridCol w:w="1353"/>
      </w:tblGrid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 "Создание технопарка "Парк ядерных технологий" в городе Курчатове"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инновационной инфраструктуры и внедрение новых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высокотехнологичных разработок в сфере ядерных технологий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3.6.1. Научно-техническая и технологическая поддержка атомной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(бизнес-инкубатор,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бизнес-центр,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сеть,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терминал; венчурный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фонд) для 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ученых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для 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наукоемкие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829 695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3276"/>
        <w:gridCol w:w="1334"/>
        <w:gridCol w:w="1374"/>
        <w:gridCol w:w="1375"/>
        <w:gridCol w:w="1395"/>
        <w:gridCol w:w="1375"/>
        <w:gridCol w:w="1396"/>
      </w:tblGrid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 "Создание Центра ядерной медицины и биофизики"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создания и освоения новых методик диагностики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терапии, проведения научных исследований для создания новых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медицины и биофизики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Создание научно-технологической базы и элементов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 (подготовительная работа)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3.6.1. Научно-техническая и технологическая поддержка атомной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%/кв.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циклотрона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радиоизотопов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"горячих камер"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(GМР)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ТЭО и ПСД проекта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году введен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Корпус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в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 поставок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3216"/>
        <w:gridCol w:w="1367"/>
        <w:gridCol w:w="1349"/>
        <w:gridCol w:w="1352"/>
        <w:gridCol w:w="1412"/>
        <w:gridCol w:w="1412"/>
        <w:gridCol w:w="1452"/>
      </w:tblGrid>
      <w:tr>
        <w:trPr>
          <w:trHeight w:val="72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 "Целевые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теплоэнергетической системы"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жилых зон и общественных зданий надежным электро-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теплоснабжением, газификация населенных пунктов</w:t>
            </w:r>
          </w:p>
        </w:tc>
      </w:tr>
      <w:tr>
        <w:trPr>
          <w:trHeight w:val="6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27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Обеспечение растущей потребности экономики в электроэнергии</w:t>
            </w:r>
          </w:p>
        </w:tc>
      </w:tr>
      <w:tr>
        <w:trPr>
          <w:trHeight w:val="30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Строительство электросетевых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трансфертов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СН и 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в конечном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счете приведет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росту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электроэнергии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42525827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63826375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38801951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37948859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42 525 827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63 826 375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38 801 951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37 948 859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5"/>
        <w:gridCol w:w="3256"/>
        <w:gridCol w:w="1715"/>
        <w:gridCol w:w="1234"/>
        <w:gridCol w:w="1234"/>
        <w:gridCol w:w="1355"/>
        <w:gridCol w:w="1315"/>
        <w:gridCol w:w="1376"/>
      </w:tblGrid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 "Передислокация геофизической обсерватории "Боровое"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 новом месте инфраструктуры Геофизической обсерватории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"Боровое", включающей сейсмическую и инфразвуковую станции, приборные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(горные выработки и скважины), технические и жилые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энергопитания и телекоммуникаций, грозозащиты. Работы ведутся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ТЭО в период 2009-2012 гг.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энергетического комплекса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3.7.4. Выполнение международных обязательств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договорам о нераспространении и 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ТЭО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ПСД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Объем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 СМР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этапа: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корпус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сбора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"Боровое"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площадке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новой площадке: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станциям, каналам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всеобъемлющем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(СТВТО)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станций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донесений)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ПСД проекта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1 333 588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2 012 931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7"/>
        <w:gridCol w:w="3756"/>
        <w:gridCol w:w="1143"/>
        <w:gridCol w:w="1187"/>
        <w:gridCol w:w="1188"/>
        <w:gridCol w:w="1366"/>
        <w:gridCol w:w="1347"/>
        <w:gridCol w:w="1366"/>
      </w:tblGrid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"Увеличение уставного капитала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"Самрук-Казына" для обеспечения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национальной экономики"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качественного и стабильного роста экономики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форсированного индустриально-инновационного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в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низкорентабельных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капитализации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"ФНБ "Самрук-Казына"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средств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66 630 000,0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13 764 549,0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3 3 107 930,0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6"/>
        <w:gridCol w:w="3425"/>
        <w:gridCol w:w="1890"/>
        <w:gridCol w:w="1164"/>
        <w:gridCol w:w="1227"/>
        <w:gridCol w:w="1127"/>
        <w:gridCol w:w="1184"/>
        <w:gridCol w:w="1347"/>
      </w:tblGrid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"Кредитование АО 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 для обеспечения 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экономики"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качественного и стабильного роста экономики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форсированного индустриально-инновационного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конечным заемщикам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конечных заемщиков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27 277 000,0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15 163 000,0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6"/>
        <w:gridCol w:w="3757"/>
        <w:gridCol w:w="1182"/>
        <w:gridCol w:w="1247"/>
        <w:gridCol w:w="1267"/>
        <w:gridCol w:w="1267"/>
        <w:gridCol w:w="1287"/>
        <w:gridCol w:w="1287"/>
      </w:tblGrid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 "Увеличение уставных капиталов 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инфраструктуры"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Российско-казахстанского венчурного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создания и внедрения инноваций путем 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 инвестируемых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научного и аналитического сопровождения реализации ГПФИИР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Казахстана, оценки промежуточных этапов ее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прогнозов развития отраслей 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методической помощи государственным органам в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системных мер поддержки развития промышленности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венчурного фонда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металлургии в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индустрии"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 50 ед.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продукции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планируется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достичь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венчурного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финансовой,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венчурной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РК;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300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наукоемких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создаваемых венчурным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фондом,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 отразиться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социальном плане;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характера;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в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венчурных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20 557 609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4304"/>
        <w:gridCol w:w="1141"/>
        <w:gridCol w:w="1147"/>
        <w:gridCol w:w="1147"/>
        <w:gridCol w:w="1147"/>
        <w:gridCol w:w="1147"/>
        <w:gridCol w:w="1147"/>
      </w:tblGrid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 "Увеличение уставного капитала АО НК "Казахстан Инжиниринг"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модернизации вооружения и военной техники"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НК "Казахстан Инжиниринг"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модернизации вооружения и военной техники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Развитие отраслей 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Развитие машиностроительной отрасли Казахстана,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сельхозмашиностроение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вооружения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внедренных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НПА      - нормативный правовой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ВВП      - валовой внутренний продукт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      - товары, работы и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ГИК ВЭФ  - глобальный индекс конкурентоспособности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ГДП      - геологическое доизучение площадей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ГМК      - геолого-минерагеническое картирование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ТЭС      - тепловая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ГРЭС     - государственная районная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ГЭС      - гидроэлектростанция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ГТЭС     - газотурбинная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ВИЭ      - возобновляемые источники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ТЭО      - технико-экономическое 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СИП      - Семипалатинский испытательный ядерный полигон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СИЧ      - счетчик излучения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ГИС      - геоинформационные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ЖРО      - жидкие радиоактивные отходы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ТРО      - твердые радиоактивные отходы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РАО      - радиоактивные отходы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СМР      - строительно-монтажные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       - индустриальная 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СЭЗ      - свободная экономическая 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ILAC     - международная кооперация по аккредитации лабораторий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IAF      - международная организация по аккредитации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