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e86d" w14:textId="f37e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пригородной зоны города Актау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2010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пригородной зоны города Актау Мангистауской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и режим использования земель, включенных в пригородную зону города Актау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887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пригородной зоны города Актау Мангистауской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Участок пригородной зоны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северной границей сельского округа Акшукур Тупкараганского района, далее в восточном направлении по прямой до границы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границей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границей сельского округа Акшукур Тупкараганского района, вошедшего в пригородную 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береговой линией Каспийского моря.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Участок пригородной зоны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границами сельского округа Атамекен и села Мангистау Мунайлинского района, вошедших в пригородную 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границей земель села Мангистау и сельского округа Даулет Мунайлинского района. Далее граница идет по прямой в юго-западном направлении до автодороги "Порт Актау-Жетыбай-Шетис-Сай-Утес-Бейнеу-Кульсары-Доссор", вдоль этой автодороги и корридора коммуникаций, совмещена с границей Кызылтюбинского сельского округа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границей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границей земель города Актау и границей сельского округа Атамекен Мунайлинского района, вошедшего в пригородную зону.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887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режим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земель, включенных в пригородную зону</w:t>
      </w:r>
      <w:r>
        <w:br/>
      </w:r>
      <w:r>
        <w:rPr>
          <w:rFonts w:ascii="Times New Roman"/>
          <w:b/>
          <w:i w:val="false"/>
          <w:color w:val="000000"/>
        </w:rPr>
        <w:t>
города Актау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режим использования земель, включенных в пригородную зону города Актау,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Земли населенных пунктов, включенных в пригородную зону города Актау, используются на основе генеральных планов этих поселков, аулов, сел и других поселений (далее - населенные пункты), земельно-хозяйственного устройства их территорий и схем зонирования.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соответствия генеральному плану города Актау проектов земельно-хозяйственного устройства, проектов планировки и застройки населенных пунктов (далее - проекты), включенных в пригородную зону, аким соответствующего сельского округа представляет их местному исполнительному органу города Актау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города Актау в трехмесячный срок обеспечивает рассмотрение проектов соответствующими органами архитектуры и градостроительства, по земельным отношениям, охраны окружающей среды, санитарно-эпидемиологической и другими службами, и на основе их заключения принимает решение о согласовании представленных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проектов генеральному плану, местный исполнительный орган города Актау ходатайствует перед местными исполнительными органами соответствующих районов, территории которых включены в пригородную зону, о корректировке проектов для приведения их в соответствие генеральному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Скорректированные проекты населенных пунктов пригородной зоны устанавливаются и изменяются совместным решением районных (городских) представительных и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Земли сельскохозяйственного назначения, включенные в пригородную зону города Актау, используются для сельскохозяйственных целей в установленном порядке. Изъятие земель, включенных в зону интенсивного развития пригородного сельскохозяйственного производства для использования их в целях, несвязанных с ведением сельского хозяйства, а также перевод сельскохозяйственных угодий из одного вида в другой, производятся районными и областными местными исполнительными органами, территории которых включены в пригородную зону, в порядке, определенном земельным законодательством,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Земли, находящиеся в прибрежной территории Каспийского моря, в пределах водоохранных зон и полос используются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Земли, включенные в зону особого градостроительного регулирования, являются резервными территориями для развития города Актау, размещения и строительства сооружений, необходимых для нормального функционирования инженерной и транспортной инфраструктур.  Застройка в зоне особого градостроительного регулирования осуществляется в соответствии с генеральными планами населенных пунктов, расположенных в указанной зоне, согласованными с органами архитектуры и градостроительства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объектам, намечаемым к размещению в зоне особого градостроительного регулирования, влияющим на городскую архитектуру и экологию, под которые предусмотрены земельные участки за пределами населенных пунктов, местный исполнительный орган города Актау и местный исполнительный орган района, территория которого включена в пригородную зону, создают специальную комиссию по выбору земельных участков для размещения этих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 указанной комиссии включаются представители местных исполнительных и представительных органов города Актау и района, территория которого включена в пригородную зону, и соответствующих органов архитектуры и градостроительства, по земельным отношениям, сельского хозяйства, охраны окружающей среды, государственной санитарно-эпидемиологической службы и других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земельных участков физическим и юридическим лицам в зоне особого градостроительного регулирования в собственность или землепользование, или изменение их целевого назначения осуществляется местными исполнительными органами в пределах их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