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f5dc" w14:textId="b04f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государственного учреждения "Казахская средняя специализированная музыкальная школа-интернат для одаренных детей имени А. Жубанова" города Алматы в республиканскую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2010 года № 901.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в установленном законодательством порядке в республиканскую собственность передаваемое из коммунальной собственности как имущественный комплекс государственное учреждение "Казахская средняя специализированная музыкальная школа-интернат для одаренных детей имени А. Жубанова" города Алматы (далее - учреждение) в ведение Министерства образования и науки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государственное учреждение "Казахская средняя специализированная музыкальная школа-интернат для одаренных детей имени А. Жубанова" города Алматы в государственное учреждение "Республиканская казахская специализированная музыкальная школа-интернат для одаренных детей имени А. Жубанова" Министерства образования и науки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в установленном законодательством порядке: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Комитетом государственного имущества и приватизации Министерства финансов Республики Казахстан и акиматом города Алматы осуществить прием-передачу учреждения;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утверждение устава учреждения и его перерегистрацию в органах юстиции;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 по реализации настоящего постановления.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