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3e21c" w14:textId="d13e2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дополнений в постановление Правительства Республики Казахстан от 8 декабря 2007 года № 1201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сентября 2010 года № 921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декабря 2007 года № 1201 «Вопросы Министерства охраны окружающей среды Республики Казахстан» (САПП Республики Казахстан, 2007 г., № 46, ст. 554) следующие изменение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охраны окружающей среды Республики Казахстан,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«улица 35-А» заменить словами «улица Орынбор»;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61)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«61) разрабатывает и утверждает формы ведомственной отчетности, проверочных листов, критерии оценки степени риска, ежегодные планы проведения проверок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частном предпринимательстве».»;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13-1)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«13-1) ведению реестра экологически опасных технологий, техники и оборудования;»;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10-1)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«10-1) принимает меры, направленные на противодействие коррупции в Министерстве, и несет персональную ответственность за принятие антикоррупционных мер;».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