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21c" w14:textId="d13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8 декабря 2007 года №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«Вопросы Министерства охраны окружающей среды Республики Казахстан» (САПП Республики Казахстан, 2007 г., № 46, ст. 554)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охраны окружающей среды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«улица 35-А» заменить словами «улица Орынбор»;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«61) разрабатывает и утверждает формы ведомственной отчетности, проверочных листов, критерии оценки степени риска, ежегодные планы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ведению реестра экологически опасных технологий, техники и оборудования;»;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принимает меры, направленные на противодействие коррупции в Министерстве, и несет персональную ответственность за принятие антикоррупционных мер;».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