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4fe3" w14:textId="5dd4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февраля 2010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2010 года № 941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2010 года № 91 "Об утверждении Правил использования целевых текущих трансфертов из республиканского бюджета 2010 года областными бюджетами, бюджетами городов Астаны и Алматы на обеспечение закладки и выращивания многолетних насаждений плодово-ягодных культур и винограда" (САПП Республики Казахстан, 2010 г., № 13-14, ст. 128)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2010 года областными бюджетами, бюджетами городов Астаны и Алматы на обеспечение закладки и выращивания многолетних насаждений плодово-ягодных культур и винограда,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июня" заменить словами "20 сентября";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"15 июня" заменить словами "25 сентября".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