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c6e" w14:textId="f5ee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26 августа 2009 года № 861"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2010 года №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26 августа 2009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проекта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"Прогноза социально-экономического развития", "Прогноз социально-экономического развития", "Прогнозе социально-экономического развития", "Прогнозу социально-экономического развития" слова "и бюджетных параметров"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"проекты стратегических планов", "проектов стратегических планов", "проектами стратегических планов" дополнить словами "или проекты изменений и дополнений в стратегические планы", "или проектов изменений и дополнений в стратегические планы", "или проектами изменений и дополнений в стратегические планы";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"Прогноз социально-экономического развития Республики Казахстан разрабатывается ежегодно на скользящей основе на пятилетний период с учетом стратегических и программных документов в целях установления взаимосвязи стратегического, экономического и бюджетного планирования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макроэкономических показателей, прогноз социальных параметров, тенденции, приоритеты, целевые индикаторы и показатели социально-экономического развития Республики Казахстан на пять лет в разбивке по годам;";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в части второй после слова "прогнозы" дополнить словами "основных параметров";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5, в части первой пункта 13, в части второй пункта 18, в пунктах 20, 21, в части первого пункта 22 и пункта 23 слово "государственному" заменить словом "бюджетному";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"бюджетных программ" дополнить словами "осуществляется центральным уполномоченным органом по бюджетному планированию на предстоящий трехлетний период с учетом предложения Республиканской бюджетной комиссии по прогнозу социально-экономического развития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"программ." заменить словом "программ;";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прогнозные объемы расходов по администраторам республиканских бюджетных программ выносятся на рассмотрение Республиканской бюджетной комиссии и после его одобрения доводятся центральным уполномоченным органом по бюджетному планированию до администраторов республиканских бюджетных программ в течение пяти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7 слово "государственного" заменить словом "правительственного";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Для планирования расходов республиканского бюджета администраторы республиканских бюджетных программ разрабатывают и представляют до 15 мая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и в центральный уполномоченный орган по бюджетному планированию бюджетные заявки и проекты стратегических планов или проекты изменений и дополнений в стратегические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до 1 июня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планы, согласованные с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только бюджетные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 к документам, указанным в данном пункте Правил, прилагаются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планировании расходов республиканского бюджета центральным уполномоченным органом по бюджетному планированию учитываются данные отчетов о реализации стратегического плана за отчетный финансовый год, представленные администраторами республиканских бюджетных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Бюджетного кодекса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плановый период" и "одобренного"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"ежегодно" заменить словами "каждые три года на пятилетний период";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пункта 12 после слов "оказанием государственных услуг" слова "согласно реестру государственных услуг"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Центральный уполномоченный орган по бюджетному планированию со дня поступления бюджетных заявок и проектов стратегических планов или проектов изменений и дополнений в стратегические планы центральных государственных органов, согласованные с центральным уполномоченным органом по государственному планированию, рассматривает их и до 15 июня текущего финансового года готовит по ним заключения для внесения на рассмотрение Республиканской бюджетной комиссии по форме, установленной центральным уполномоченным органом по бюджетному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Центральный уполномоченный орган по государственному планированию рассматривает проекты стратегических планов или проекты изменений и дополнений в стратегические планы центральных государственных органов на предмет их соответствия стратегическим и программным документам, прогнозу социально-экономического развития,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рассматривает бюджетные заявки администраторов республиканских бюджетных программ на предмет их соответствия бюджетному и иному законодательству, действующим натуральным нормам, стандартам государственных услуг и обеспеченности финансовыми средствами, а также рассматривает показатели бюжетных программ, представленных в составе проектов стратегических планов или проектов изменений и дополнений в стратегические планы, на их взаимосвязь со стратегическими целями, задачами стратегических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центральные уполномоченные органы по государственному и бюджетному планированию в случае несоответствия проектов стратегических планов или проектов изменений и дополнений в стратегические планы и бюджетных заявок документам, предусмотренным первым и вторым абзацами данного пункта, возвращают их администраторам республиканских бюджетных программ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возвращает ее администратору республиканских бюджетных программ без рассмотрения.";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Администраторы республиканских бюджетных программ в случае возврата дорабатывают бюджетные заявки и проекты стратегических планов или проекты изменений и дополнений в стратегические планы, согласованные с центральным уполномоченным органом по государственному планированию, и представляют их в центральный уполномоченный орган по бюджетному планированию в течение пяти рабочих дней с даты возврата.";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Проекты стратегических планов или проекты изменений и дополнений в стратегические планы, согласованные с центральным уполномоченным органом по государственному планированию, и заключения центрального уполномоченного органа по бюджетному планированию вносятся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прогнозные объемы расходов по бюджетным программам администраторов республиканских бюджетных программ на основании заключения центрального уполномоченного органа по бюджетному планированию во взаимосвязи с согласованными с центральным уполномоченным органом по государственному планированию проектами стратегических планов или проектами изменений и дополнений в стратегические планы и вырабатывает по ним предложения.";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"проекты стратегических планов и бюджетные заявки" заменить словами "бюджетные заявки и проекты стратегических планов или проекты изменений и дополнений в стратегические планы, согласованные с центральным уполномоченным органом по государственному планированию".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