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3c5" w14:textId="768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создании торгово-выставочного центра Республики Казахстан на территории Всероссийского выставочного центра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2011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торгово-выставочного центра Республики Казахстан на территории Всероссийского выставочного центра в городе Москве.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создании торгово-выставочного центра Республики Казахстан на территории Всероссийского выставочного центра в городе Москве, разрешив вносить в Соглашение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2011 года № 37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создании торгово-выставочного центра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территории Всероссийского выставочного</w:t>
      </w:r>
      <w:r>
        <w:br/>
      </w:r>
      <w:r>
        <w:rPr>
          <w:rFonts w:ascii="Times New Roman"/>
          <w:b/>
          <w:i w:val="false"/>
          <w:color w:val="000000"/>
        </w:rPr>
        <w:t>
центра в г. Москве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дружественные отношения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решении Совета глав государств Содружество Независимых Государств от 7 октября 2002 года о создании на базе Всероссийского выставочного центра постоянно действующих выставок государств-участников Содружества Независимых Государств и необходимости разработки в этих целях соответствующей договорно-правовой основы,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углубления взаимовыгодного экономического сотрудничества, развития культурных, научных и образовательных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торгово-выставочного центра Республики Казахстан на территории Всероссийского выставочного центра в городе г. Москве.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Российская Сторона предоставляет Казахстанской Стороне в аренду на 50 лет объект культурного наследия федерального значения павильон "Металлургия" (далее - объект), расположенный в г. Москве, просп. Мира, д. 119, строение 11, общей площадью 4833,1 кв. метра с арендной платой в размере, составляющем 1 российский рубль в год, и земельный участок, непосредственно занимаемый объектом и связанный с ним исторически и функционально (далее - земельный участок), с арендной платой в размере, составляющем 1 российский рубль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предоставляет земельный участок Казахстанской Стороне без взимания платы за право заключения договора аренды земельного участка.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организациями Сторон по реализации данного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 Казахстанской Стороны - Акционерное общество "Национальная компания "КазМунайГаз";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 Российской Стороны - Федеральное агентство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своей уполномоченной организации каждая из Сторон уведомляет другую Сторону по дипломатическим каналам.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месяцев со дня вступления в силу настоящего Соглашения уполномоченными организациями Сторон будут заключены договоры аренды Объекта и земельного участка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соответствии с законодательством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действия Соглашения уполномоченными организациями Сторон заключаются новые договоры аренды на тех же условиях на очередной 50-летний период.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гарантирует, что объект и земельный участок, свободны от долгов, прав третьих лиц, не заложены и не обременены каким-либо иным образом, что препятствовало бы их использованию для целей настоящего Соглашения.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и земельный участок используются только в соответствии с целью,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путем осуществления торгово-выставочной деятельности, организации культурных мероприятий, открытия ресторанов (кафе) национальной кухни. Использование объекта и земельного участка в иных целях не допускается.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связанные с землепользованием и градостроительной деятельностью в области сохранения, использования и государственной охраны объекта регулируются земельным законодательством Российской Федерации, законодательством Российской Федерации о градостроительстве и об архитектурной деятельности, законодательством Российской Федерации об охране окружающей среды, а также законодательством Российской Федерации в области сохранения, использования и охраны объектов культурного наследия (памятников истории и культуры) народов Российской Федерации.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ремонтно-реставрационные работы, эксплуатация объекта и содержание земельного участка, все виды ремонта и содержания инженерных коммуникаций в пределах границ эксплуатационной ответственности осуществляются за счет уполномоченной организации Казахстанской Стороны.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между сторонами в ходе реализации настоящего Соглашения, будут решаться путем проведения консультаций и переговоров между Сторонами.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11 настоящего Соглашения.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 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50 лет с автоматическим продлением на последующие такие же периоды, если ни одна из Сторон не уведомит по дипломатическим каналам в письменной форме другую Сторону, не менее чем за один год до истечения текущего периода, о своем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_______ в двух экземплярах на русском и казахском языках, причем оба текста имеют одинаковую юридическую силу.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