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58b9" w14:textId="671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об освобождении от виз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2011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Иорданского Хашимитского Королевства об освобождении от виз владельцев дипломатических и служебных паспортов, совершенное в городе Астане 17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Иорданского Хашимитского Королевства об освобождении от виз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и служебных паспортов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ноября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Иорданского Хашимитского Королевства,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упростить поездки владельцев дипломатических и служебных паспортов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- владельцы дипломатических и служебных паспортов - въезжают, выезжают, а также следуют транзитом по территории государства другой Стороны без виз. При этом срок их пребывания не должен превышать 30 (тридцать) дней с даты въезда.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дипломатических представительств и консульских учреждений, аккредитованных на территории государства одной из Сторон, как и члены их семей, владельцы дипломатических и служебных паспортов, имеют право въезда на территорию государства другой Стороны без визы на весь срок аккредитации, если они выполнили требования аккредитации другой Стороны в течение 30 (тридцати) дней после их прибытия на территорию государства другой Стороны.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Въезд, выезд и транзит граждан государств Сторон - владельцев дипломатических и служебных паспортов - по территории государства другой Стороны осуществляется через официальные пункты пропуска двух государств, открытые для международного сообщения.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въезде, либо сократить срок пребывания на территории своего государства владельцев дипломатических и служебных паспортов другой Стороны, чье присутствие считается нежелательным.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время пребывания на территории государства другой Стороны обязаны соблюдать действующее законодательство государства пребывания.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дипломатических и служебных паспортов в течение 30 (тридцати)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случае внесения изменений в дипломатические и служебные паспорта обязана уведомить об этом другую Сторону не позднее чем за 60 (шестьдесят) дней до даты их применения.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 случае утери дипломатических и служебных паспортов или их порчи на территории государства другой Стороны, должны сообщить об этом в компетентные органы государства пребывания, а также в дипломатическое представительство их государства.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> настоящего Соглашения.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настоящего Соглашения, они разрешаются путем консультаций между Сторонами.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(тридцати) дней после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2 (двух) месяцев с дня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17 сентября 2010 года в двух экземплярах, каждый на казахском, арабском, английском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 Иорданского Хашимитского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Королевства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