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30db" w14:textId="1843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2000 года № 764 "Об утверждении Правил представления и формы Декларации безопасности промышленного объекта" (САПП Республики Казахстан, 2000 г., № 23, ст. 266);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1346 "Об утверждении Правил регистрации в Государственном реестре объектов, деятельность которых связана с опасностью причинения вреда третьим лицам" (САПП Республики Казахстан, 2004 г., № 49, ст. 639);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