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0e2a" w14:textId="ffc0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согласования Генеральной схемы организации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Генеральной схемы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222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и согласования Генеральной схемы организации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согласования Генеральной схемы организации территории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устанавливают порядок разработки и согласования Генеральной схемы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особого регулирования и градостроительной регламентации - объекты архитектурной, градостроительной и строительной деятельности, осуществление которой затруднено или невозможно без введения специальных правил (порядка), установления исключений, либо внесения дополнений к общепринятым правилам (порядку) использования территорий, территории населенного пункта, отдельного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зонирование территорий -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территории - процесс формирования эффективной модели административно-территориальной единицы или в масштабах страны с целью ее устойчивого социального, экономического и экологического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Генеральная схема организации территории Республики Казахстан (далее - Генеральная схема) - градостроительный проект, содержащий видение долгосрочного пространственного развития и систему рациональной организации территории Республики Казахстан для реализации территориальных конкурентных преимуществ и достижения устойчивого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градостроительная политика - комплекс мер, направленных на формирование градостроительных подходов в разрешении проблем территориального развития и организации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делам архитектуры, градостроительства и строительства (далее - уполномоченный орган) -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Задачи Генеральной схемы: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регулирования системы расселения и размещения производительных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статуса, назначения и характера использования территорий с учетом административно-территориального устройства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межрегиональных и межотраслевых государственных интересов по программам социально-экономического и хозяйственного развития через осуществление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Комплексная разработка Генеральной схемы обеспечивается уполномоченным органом с участием заинтересованных государственных органов Республики Казахстан. Генеральная схема разрабатывается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года, законодательства в сфере архитектурной, градостроительной и строительной деятельности, экологии, стратегического планирования, а также с учетом интеграционных процессов, программ территориального и социально-экономического развития сопредельных государств и мировых тенденций.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05.11.2016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Генеральная схема рассматривает внутренние и внешние факторы, влияющие на перспективную организацию территории Республики Казахстан, критерии анализа, оценки территории и определяет перечень мер, необходимых для обеспечения устойчивого развития населенных пунктов и межселенных территорий с целью создания благоприятной среды проживания населения страны.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Генеральной схемы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Генеральная схема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принципы расселения и размещения производительных сил в соответствии с положениями стратегического и экономического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положения рационального природопользования и хозяйственной деятельности, развития транспортной, инженерной, социальной и рекреационной инфраструктуры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меры по улучшению экологической обстановки в регионах, сохранению территорий с объектами исторического и культурного наследия и (или) охраняемыми ландшафтными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использования или ограничения по использованию особо охраняемых территорий, территорий залегания полезных ископаемых, подверженных воздействию опасных (вредных) явлений и процессов природного и техногенного характера или экстремальных природно-климатических условий для осуществления архитектурно-градостроительной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05.11.2016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проекта Генеральной схемы обеспечивается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Разработка Генеральной схемы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нормативно-правовое и институциональное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согласование структуры Генеральной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единых подходов, критериев и методики комплексной оценки организации и использования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единой методологии классификации территорий административно-территориальных единиц по видам экономической специализации и их преимущественного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оценку территории Республики Казахстан, выявление внутренних и внешних факторов, влияющих на организацию и эффективное использование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единой межведомственной системы цифровых условных обозначений (классификатор), межотраслевой терминологической базы, картографической основы и межведомственной информационной системы на основе специализированной географической информационной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этап проектирования,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проектного решения по организации территории Республики Казахстан на периоды проектирования, в том числе: разработку схем расселения и размещения производительных сил на территории страны, составление схем зонирования с определением приоритетов и ограничений на ее использование при осуществлении градостроительной деятельности, разработку опорного каркаса территории Республики Казахстан, разработку схем и проектов развития территорий административно-территориальных единиц, объектов особого регулирования и градостроительной регламентации республиканского и межрегионального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классификацию территорий административно-территориальных единиц по видам экономической специализации и их преимущественного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основных направлений развития инженерной, транспортной, социальной и экологической инфраструктур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комплекса мер по улучшению экологической обстановки, рациональному использованию земель и природных ресурсов, сохранению территорий объектов историко-культурного и природного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количественное и качественное наполнение государственными (центральными и местными) исполнительными органами информационных модулей единой информационной системы информацией и картографическими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этапа проектирования, получения положительного заключения экспертизы,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согласования с заинтересованными государственными органами уполномоченным органом формируются основные положения Генеральной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Генеральной схемы уполномоченным органом выделяются Основные положения Генеральной схемы, содержащие главные решения и предложения Генеральной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Основным положениям Генеральной схемы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расселения и размещения производительных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схемы и проекты развития социальной, рекреационной, инженерной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схемы и проекты развития территорий и объектов особого градостроительного регулирования республиканского и межрегионального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классификация территорий по видам экономической специализации и преимущественного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схемы зонирования с определением приоритетов и ограничений на ее использование при осуществлении градостроительной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комплекс мер по улучшению экологической обстановки в регионах, сохранению территорий с объектами исторического и культурного наследия и (или) охраняемыми ландшафтными объектами, а также по защите территорий от опасных (вредных) воздействий природных и антропогенных, техногенных явлений и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05.11.2016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Основные положения Генеральной схемы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по представлению уполномоченного органа.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согласования Генеральной схемы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 Генеральной схемы в обязательном порядке направляется уполномоченным органом на государственную комплексную градостроительную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проведения экспертизы проект Генеральной схемы направляется уполномоченным органом на согласование с заинтересованными государственными органами. Рассмотрение и согласование проекта Генеральной схемы или отдельных его разделов в государственных органах не должны превышать двадцати рабочих дней со дня поступления проекта Генеральной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Отдельные разделы и картографические материалы Генеральной схемы, подготовленные государственными органами, при включении их в Генеральную схему без существенных изменений, не подлежат повторному согласованию с этими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итогам рассмотрения проекта Генеральной схемы согласующий государственный орган должен представить уполномоченному органу один из следующих вариантов ответа: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 Генеральной схемы согласован без замечаний. В этом случае уполномоченный орган представляет подлинник проекта Генеральной схемы для его визирования руководителем согласующего органа, лицом, исполняющим его обязанности либо заместителем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Генеральной схемы может быть согласован при условии устранения имеющихся замечаний. При этом замечания излагаются в письме, подписанном руководителем согласующего органа, лицом, исполняющим его обязанности либо заместителем руководителя. Замечания согласующих государственных органов по проекту Генеральной схемы должны касаться непосредственно компетенции самого согласующего государственного органа, в связи с чем, проект Генеральной схемы подлежит согласованию при условии устранения замечания согласующего государственного органа, которые непосредственно относятся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согласовании проекта отказано. При этом прилагается письмо, подписанное руководителем согласующего органа, лицом, исполняющим его обязанности либо заместителем руководителя с мотивировкой отказа в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Согласующими государственными органами не допускается согласование проекта Генеральной схемы "с замечаниями".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разногласий уполномоченный орган должен обеспечить обсуждение его с согласующими органами с целью поиска взаимоприемлемого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05.11.2016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