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1358" w14:textId="1fd1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"Государственная регистрация, перерегистрация и внесение изменений в регистрационное досье лекарственных средств, изделий медицинского назначения и медицинской техники" и внесении дополнения и изменений в постановление Правительства Республики Казахстан от 20 июля 2010 года № 745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2011 года № 351. Утратило силу постановлением Правительства Республики Казахстан от 24 февраля 2014 года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регистрация, перерегистрация и внесение изменений в регистрационное досье лекарственных средств, изделий медицинского назначения и медицинской техники».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2011 года № 351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«Государственная регистрация,</w:t>
      </w:r>
      <w:r>
        <w:br/>
      </w:r>
      <w:r>
        <w:rPr>
          <w:rFonts w:ascii="Times New Roman"/>
          <w:b/>
          <w:i w:val="false"/>
          <w:color w:val="000000"/>
        </w:rPr>
        <w:t>
перерегистрация и внесение изменений в регистрационное досье</w:t>
      </w:r>
      <w:r>
        <w:br/>
      </w:r>
      <w:r>
        <w:rPr>
          <w:rFonts w:ascii="Times New Roman"/>
          <w:b/>
          <w:i w:val="false"/>
          <w:color w:val="000000"/>
        </w:rPr>
        <w:t>
лекарственных средств, изделий медицинского назначения и</w:t>
      </w:r>
      <w:r>
        <w:br/>
      </w:r>
      <w:r>
        <w:rPr>
          <w:rFonts w:ascii="Times New Roman"/>
          <w:b/>
          <w:i w:val="false"/>
          <w:color w:val="000000"/>
        </w:rPr>
        <w:t>
медицинской техники»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12.02.2013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«Государственная регистрация, перерегистрация и внесение изменений в регистрационное досье лекарственных средств, изделий медицинского назначения и медицинской техники» (далее -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предоставляется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Государственным учреждением «Департамент Комитета контроля медицинской и фармацевтической деятельности по городу Алматы» (далее - Департамент) по адресу: город Алматы, улица Маметовой, 3, электронный адрес: farmco.almaty@gmail.com, а также через веб-портал «электронного правительства»: www.e.gov.kz или через веб-портал «Е-лицензирование»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«О здоровье народа и системе здравоохранения»,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>  Министра здравоохранения Республики Казахстан от 18 ноября 2009 года № 735 «Об утверждении Правил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736 «Об утверждении Правил проведения экспертизы лекарственных средств, изделий медицинского назначения и медицинской техники».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здравоохранения Республики Казахстан: www.mz.gov.kz;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помещении Департамента на стендах и информационных досках;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также предоставляется по телефону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предоставления оказываемой государственной услуги являются регистрационное удостоверение о государственной регистрации, перерегистрации и внесений изменений в регистрационное досье лекарственных средств, изделий медицинского назначения и медицинской техники в бумажном или электронном виде по формам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 к настоящему стандарту или мотивированный ответ об отказе в бумажном или электронном виде по </w:t>
      </w:r>
      <w:r>
        <w:rPr>
          <w:rFonts w:ascii="Times New Roman"/>
          <w:b w:val="false"/>
          <w:i w:val="false"/>
          <w:color w:val="000000"/>
          <w:sz w:val="28"/>
        </w:rPr>
        <w:t>форме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настоящему стандарту, удостоверенные электронной цифровой подписью (далее - ЭЦП)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лицам, являющимся разработчиками, производителями лекарственных средств, изделий медицинского назначения и медицинской техники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Департамент государственная услуга оказывается в течение 10 рабочих дней с момента подачи потребителем документов,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потребителя в день обращения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при получении государственной услуги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государственная услуга оказывается в течение 10 рабочих дней с момента подачи потребителем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взимается регистрационный сбор, который перечисляется в доход республиканского бюджета в размере следующих ставок: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11 месячных расчетных показателей, действующих в день уплаты сбора - за государственную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5 месячных расчетных показателей, действующих в день уплаты сбора, ставка сбора - за государственную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ставка сбора за выдачу дубликата документа, удостоверяющего государственную регистрацию, составляет 0,7 месячных расчетных показателей, действующих на день уплаты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осуществляется через платежный шлюз «электронного правительства» (далее -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Суммы сборов исчисляются по установленным ставкам и уплачиваются до подачи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Департамент по месту регистрации объекта налогообложения потребителя, с указанием его РНН, ИИК KZ24070105KSN0000000, БИК налогового органа KKMFKZ2A, Кбе 11, банка бенефициара ГУ «Комитет казначейства Министерства финансов РК», БИК, кода назначения платежа 911, кода бюджетной классификации 105416.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Департаменте: ежедневно с 9.00 часов до 18.30 часов с обеденным перерывом с 13.00 до 14.30 часов,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Департамента, которое оборудовано стульями (скамейками) и столами для подготовки необходимых документов, оснащено информационными стендами, имеется зал ожидания, а также в помещении предусматриваются условия для обслуживания потребителей государственной услуги с ограниченными физическими возможностями. Здание оборудовано входом с пандусом, предназначенным для доступа людей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Помещение Департамента соответствует требованиям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- в «личном кабинете» потребителя.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Департамент: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 формам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уполномоченного представителя, и документ, удостоверяющий полномочия на представительство - при обращении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уплату в бюджет сбора за государственную регистрацию, перерегистрацию лекарственных средств, изделий медицинского назначения и медицинской техники, выдачу дубликата документа, удостоверяющего государственную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содержащиеся в государственных информационных системах, уполномоченный орган получает из соответствующих государственных информационных систем посредством портала в форме электронных документов, удостоверенных 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Форма заявления для получения государственной услуги размещается на интернет ресурсе fаrmco.almaty@gmail.com.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заполняется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и Департаменте осуществляется через канцелярию Департамента ежедневно, в рабочие дни с 9.00 часов до 18.00 часов с перерывом па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отправка электронного запроса осуществляется из «личного кабинета» потребителя. Запрос автоматически направляется государственному органу-адресату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через канцелярию Департамента потребителю государственной услуги выдается уведомление о приеме соответствующих документов с указанием;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фамилии, имени, отчества работника,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потребителя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потребителю в «личный кабинет» направляется уведомление-отчет о принятии запроса для предоставления государственной услуги с указанием даты и времени получения потребителем результата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потребителю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Департаменте - нарочно (личное посещение потребителя либо представителя) по адресу г. Алматы, проспект Маметова, 3, посредством  Государственной базы данных «Е-лицензирование» (далее - ГБД 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- в «личный кабинет»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пакета документов, согласно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имеющиеся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решения об отказе в предоставлении государственной услуги потребитель получает в «личном кабинете»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Возврат уплаченных сумм сборов не производится, за исключением случаев отказа лиц, уплативших сборы, от совершения регистрации (постановки на учет) до подачи соответствующих документов в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возврат уплаченных в бюджет сумм сборов производится налоговыми органами по месту их уплаты по налоговому заявлению плательщиков после представления ими документа, выданного Департаментом, подтверждающего непредставление указанными лицами документов на совершение регистрационных действий по </w:t>
      </w:r>
      <w:r>
        <w:rPr>
          <w:rFonts w:ascii="Times New Roman"/>
          <w:b w:val="false"/>
          <w:i w:val="false"/>
          <w:color w:val="000000"/>
          <w:sz w:val="28"/>
        </w:rPr>
        <w:t>форме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к настоящему стандарту.</w:t>
      </w:r>
    </w:p>
    <w:bookmarkEnd w:id="5"/>
    <w:bookmarkStart w:name="z6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6"/>
    <w:bookmarkStart w:name="z6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должностные лица Департамента, оказывающие государственную услугу,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сохранность, защиту и конфиденциальность информации о содержании документов потребителя услуги. </w:t>
      </w:r>
    </w:p>
    <w:bookmarkEnd w:id="7"/>
    <w:bookmarkStart w:name="z7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8"/>
    <w:bookmarkStart w:name="z7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Департамента, оказывающего государственную услугу, ежегодно утверждаются соответствующим приказом уполномоченного органа в области здравоохранения, ответственного за разработку стандарта данной государственной услуги.</w:t>
      </w:r>
    </w:p>
    <w:bookmarkEnd w:id="9"/>
    <w:bookmarkStart w:name="z7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0"/>
    <w:bookmarkStart w:name="z7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Уполномоченное должностное лицо Комитета контроля медицинской и фармацевтической деятельности Министерства здравоохранения Республики Казахстан (далее - Комитет), адрес интернет-ресурса: www.mz.gov.kz; тел. 8 (7172) 74-32-79 разъясняет порядок обжалования действия и оказывает содействие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обжалования действия государственной услуги также представляется по телефону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услуги, жалоба подается на имя председателя Комитета, адрес интернет-ресурса: www.mz.gov.kz; тел. 8 (7172) 74-32-79, номер кабинета указан на интернет-ресурсе. Ежедневный график работы Комитета: в рабочие дни с 9.00 часов до 18.30 часов, перерывы на обед с 13.00 до 14.30 часов, выходные дни: суббота, воскресенье и праздничные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директору Департамента, тел. 8 (7272) 71-32-89, адрес электронной почты: farmco. almaty@gmail.com, номер кабинета указан на интернет-ресурсе, согласно графику работы Департамента,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Жалоба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потребитель обращается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принимается в произвольной форме через канцелярию Департамента или портал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наименование юридического или физического лица, почтовый адрес, исходящий номер и дата. Обращение должно быть подписано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должность, фамилия и инициалы должностных лиц, чьи действия обжалуются, мотивы обращения и требования. К жалобе прикладываются расписка о приеме соответствующих документов и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обращений потребителей, потребителю представляется талон с указанием даты, времени принятия документа, срока и места получения ответа, контактные данные должностного лица, представляющего информацию о ходе рассмотрения жалобы. Жалоба рассматривается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потребителю сообщается в письменном виде по почте либо по электронной почте, либо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Адрес директора Департамента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контроля медицинской и фармацевтической деятельности Министерства здравоохранения Республики Казахстан -находится по адресу: город Астана, улица Орынбор 8, подъезд № 5, телефон приемной: 8(7172)74-32-79.</w:t>
      </w:r>
    </w:p>
    <w:bookmarkEnd w:id="11"/>
    <w:bookmarkStart w:name="z9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перерегистрация и внесение изменений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регистрационное досье лекарственных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медицинской техники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изделий медицинского назначения»       </w:t>
      </w:r>
    </w:p>
    <w:bookmarkEnd w:id="12"/>
    <w:bookmarkStart w:name="z1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1</w:t>
      </w:r>
    </w:p>
    <w:bookmarkEnd w:id="13"/>
    <w:bookmarkStart w:name="z9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здравоохранения Республики Казахстан</w:t>
      </w:r>
    </w:p>
    <w:bookmarkEnd w:id="14"/>
    <w:bookmarkStart w:name="z9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Регистрационное удостоверение</w:t>
      </w:r>
      <w:r>
        <w:br/>
      </w:r>
      <w:r>
        <w:rPr>
          <w:rFonts w:ascii="Times New Roman"/>
          <w:b/>
          <w:i w:val="false"/>
          <w:color w:val="000000"/>
        </w:rPr>
        <w:t>
РК -ЛС - №</w:t>
      </w:r>
    </w:p>
    <w:bookmarkEnd w:id="15"/>
    <w:bookmarkStart w:name="z9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здоровье народа и системе здравоохранения» настоящее удостоверение выдано: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7208"/>
        <w:gridCol w:w="5446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владельца регистрационного удостоверения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владельца регистрационного удостоверения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лекарственное средство зарегистрировано и разрешено к применению в медицинской практике на территории Республики Казахстан</w:t>
      </w:r>
    </w:p>
    <w:bookmarkStart w:name="z9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Информация о зарегистрированном лекарственном средстве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7200"/>
        <w:gridCol w:w="5314"/>
      </w:tblGrid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Торговое наименование препарата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отечественных производителей торговое наименование для экспорта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непатентованное название (при наличии)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Лекарственная форма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Дозировка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Фасовка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АТХ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активных веществ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хранения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отпуска (по рецепту, без рецепта)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Информации о производителе лекарственного средства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4026"/>
        <w:gridCol w:w="4084"/>
        <w:gridCol w:w="4104"/>
      </w:tblGrid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организации или участок производства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Упаковщик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государственной регистрации (перерегистрации) «___» 20 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Действительно до «____» 20 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внесения изменений «____» 20 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 государственного органа (или уполномоченное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bookmarkStart w:name="z9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Приложения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перерегистрация и внесение изменений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регистрационное досье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медицинской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техники и изделий медицинского назначения»</w:t>
      </w:r>
    </w:p>
    <w:bookmarkEnd w:id="19"/>
    <w:bookmarkStart w:name="z9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здравоохранения Республики Казахстан</w:t>
      </w:r>
    </w:p>
    <w:bookmarkEnd w:id="20"/>
    <w:bookmarkStart w:name="z9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Регистрационное удостоверение</w:t>
      </w:r>
      <w:r>
        <w:br/>
      </w:r>
      <w:r>
        <w:rPr>
          <w:rFonts w:ascii="Times New Roman"/>
          <w:b/>
          <w:i w:val="false"/>
          <w:color w:val="000000"/>
        </w:rPr>
        <w:t>
РК-ИМН/МТ - №</w:t>
      </w:r>
    </w:p>
    <w:bookmarkEnd w:id="21"/>
    <w:bookmarkStart w:name="z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здоровье народа и системе здравоохранения» настоящее регистрационное удостоверение выдано: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7621"/>
        <w:gridCol w:w="4368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владельца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удостоверения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владельца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изделия медицинского назначения или медицинской техники)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(класс безопасности в зависимости от потенциального риска применения) зарегистрирована/о и разрешена/о к применению в медицинской практике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расходных материалов и комплектующих к изделию медицинского назначения/медицинской технике в приложении к данному регистрационному удостоверению согласно форме 3 (указать количество листов)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государственной регистрации (перерегистрации) «___» 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Действительно до «____» 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внесения изменений «___» 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 уполномоченное лицо)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выписывания регистрационного удостоверения на изделие медицинского назначения указывается РК-ИМН-№.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выписывания регистрационного удостоверения на медицинскую технику указывается РК- МТ- №.</w:t>
      </w:r>
    </w:p>
    <w:bookmarkEnd w:id="23"/>
    <w:bookmarkStart w:name="z10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приложения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перерегистрация и внесение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регистрационное досье лекарственных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медицинской техники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изделий медицинского назначения»  </w:t>
      </w:r>
    </w:p>
    <w:bookmarkEnd w:id="24"/>
    <w:bookmarkStart w:name="z10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Приложение к регистрационному удостоверению РК-ИМН/МТ -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Перечень расходных материалов и комплектующих к изделию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медицинского назначения и медицинской технике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5001"/>
        <w:gridCol w:w="1858"/>
        <w:gridCol w:w="2843"/>
        <w:gridCol w:w="2299"/>
      </w:tblGrid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расходных материалов и комплектующих к изделию медицинского назначения и медицинской технике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 (изготовитель)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руководителя государственного органа (или уполномоченное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 20__ г.</w:t>
      </w:r>
    </w:p>
    <w:bookmarkStart w:name="z10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приложения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перерегистрация и внесение изменений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регистрационное досье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медицинской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техники и изделий медицинского назначения»</w:t>
      </w:r>
    </w:p>
    <w:bookmarkEnd w:id="26"/>
    <w:bookmarkStart w:name="z10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на государственную регистрацию, перерегистрацию или внесение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изменений в регистрационное досье лекарственного средства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Республике Казахстан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4693"/>
        <w:gridCol w:w="981"/>
        <w:gridCol w:w="785"/>
        <w:gridCol w:w="4865"/>
        <w:gridCol w:w="1650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регистрации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заявления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заявления на экспертизу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заявления на экспертизу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заявителе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заявителя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 (изготовитель)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Доверенное лицо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местонахождения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доверенности (оригинал доверенности или ее нотариально заверенная копия.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фиксировании заявления через портал электронная версия)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доверенности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Индивидуальный предприниматель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 Юридическое лицо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казахском языке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казахском языке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английском языке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английском языке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руководителя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руководителя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руководителя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документа, удостоверяющего личность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личность, орган, выдавший документ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документа, удостоверяющего личность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 (страна резидентства)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платежах 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платежных документов (оригинал платежного документа или ее нотариально заверенная копия. При фиксировании заявления через портал электронная версия)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платежных документов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минимальных расчетных показателей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платежей в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орган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Владелец регистрационного удостоверения (доверенное лицо по доверенности):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государственной регистрации обязуюсь осуществлять поставки лекарственного средства, полностью соответствующего образцам, представленным при государственной регистрации, и гарантирую соответствие лекарственного средства по показателям безопасности, эффективности и качества требованиям нормативно-технического документа по контролю за качеством и безопасностью лекарственных средств в течение всего срока годности при соблюдении условий транспортировки и хранения в соответствии с требованиями организации-производителя.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Обязуюсь сообщать о любых изменениях в регистрационном досье и обнаружении любых побочных реакций, ранее не указанных в инструкции по медицинскому применению лекарственного средства, и представлять отчеты о безопасности и эффективности один раз в 6 месяцев в течение двух лет после государственной регистрации, затем ежегодно в течение последующих трех лет и не реже одного раза в пять лет при последующей перерегистрации.</w:t>
      </w:r>
    </w:p>
    <w:bookmarkStart w:name="z10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подаче заявления через рабочий кабинет заявителя в ГБД ЕЛ заявление должно быть подписано ЭЦП заявителя.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и должность ответственного лица заявителя.</w:t>
      </w:r>
    </w:p>
    <w:bookmarkStart w:name="z10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приложения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перерегистрация и внесение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регистрационное досье лекарственных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медицинской техники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изделий медицинского назначения»  </w:t>
      </w:r>
    </w:p>
    <w:bookmarkEnd w:id="29"/>
    <w:bookmarkStart w:name="z10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на государственную регистрацию, перерегистрацию или внесение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изменений в регистрационное досье изделия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назначения и медицинской техники в Республике Казахстан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4693"/>
        <w:gridCol w:w="981"/>
        <w:gridCol w:w="786"/>
        <w:gridCol w:w="4866"/>
        <w:gridCol w:w="1868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регистрации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заявления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заявления на экспертизу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заявления на экспертизу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заявителе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заявителя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 (изготовитель)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Доверенное лицо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местонахождения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доверенности (оригинал доверенности или ее нотариально заверенная копия. При фиксировании заявления через портал электронная версия)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доверенности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Индивидуальный предприниматель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 Юридическое лицо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казахском языке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казахском языке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английском языке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английском языке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руководителя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руководителя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руководителя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документа, удостоверяющего личность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документа, удостоверяющего личность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 (страна резидентства)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платежах 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платежных документов (оригинал платежного документа или ее нотариально заверенная копия. При фиксировании заявления через портал электронная версия)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платежных документов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минимальных расчетных показателей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платежей в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орган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Владелец регистрационного удостоверения (доверенное лицо по доверенности):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обязуюсь осуществлять поставки изделий медицинского назначения и медицинской техники в Республику Казахстан, соответствующие требованиям, указанным в регистрационном досье, и сопровождать изделие медицинского назначения инструкцией по медицинскому применению на государственном и русском языках с соблюдением достоверности и аутентичности переводов.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Гарантирую сохранение безопасности и качества в течение всего срока использования, при соблюдении условий транспортировки и хранения в соответствии с требованиями завода-производителя.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Обязуюсь сообщать обо всех изменениях в регистрационное досье, а также представлять заявление и материалы при обнаружении побочных воздействий при применении изделия медицинского назначения, ранее не указанных в инструкции по медицинскому применению изделий медицинского назначения.</w:t>
      </w:r>
    </w:p>
    <w:bookmarkStart w:name="z10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подаче заявления через рабочий кабинет заявителя в ГБД ЕЛ заявление должно быть подписано ЭЦП заявителя.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и должность ответственного лица заявителя.</w:t>
      </w:r>
    </w:p>
    <w:bookmarkStart w:name="z10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приложения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перерегистрация и внесение изменений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регистрационное досье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медицинской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техники и изделий медицинского назначения»</w:t>
      </w:r>
    </w:p>
    <w:bookmarkEnd w:id="32"/>
    <w:bookmarkStart w:name="z11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Справка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заявление на государственную регистрацию, перерегистрацию лекарственных средств, изделий медицинского назначения и медицинской техники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подавалось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(ответственного лица Департамента)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(печать организации)</w:t>
      </w:r>
    </w:p>
    <w:bookmarkStart w:name="z11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перерегистрация и внесение изменений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регистрационное досье лекарственных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техники и изделий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медицинского назначения»            </w:t>
      </w:r>
    </w:p>
    <w:bookmarkEnd w:id="34"/>
    <w:bookmarkStart w:name="z1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Таблица. Значения показателей качества и эффективности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9"/>
        <w:gridCol w:w="2895"/>
        <w:gridCol w:w="3853"/>
        <w:gridCol w:w="3423"/>
      </w:tblGrid>
      <w:tr>
        <w:trPr>
          <w:trHeight w:val="30" w:hRule="atLeast"/>
        </w:trPr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виде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 удовлетворенных существующим порядком обжалования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