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bf4" w14:textId="df7e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 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2011 года № 485. Утратило силу постановлением Правительства Республики Казахстан от 14 марта 2014 года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14.03.2014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23.12.2013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23.12.2013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патентоспособность";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"Государственное испытание сельскохозяйственных растений на хозяйственную полезность".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 постановлением Правительства РК от 23.12.2013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 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пестицидов (ядохимикатов)"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</w:p>
    <w:bookmarkStart w:name="z9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  </w:t>
      </w:r>
    </w:p>
    <w:bookmarkEnd w:id="3"/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карантинных сертификатов на перемещение подкарантинной</w:t>
      </w:r>
      <w:r>
        <w:br/>
      </w:r>
      <w:r>
        <w:rPr>
          <w:rFonts w:ascii="Times New Roman"/>
          <w:b/>
          <w:i w:val="false"/>
          <w:color w:val="000000"/>
        </w:rPr>
        <w:t>
продукции на территории Республики Казахстан"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</w:p>
    <w:bookmarkStart w:name="z1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  </w:t>
      </w:r>
    </w:p>
    <w:bookmarkEnd w:id="5"/>
    <w:bookmarkStart w:name="z1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фитосанитарных сертификатов на вывоз</w:t>
      </w:r>
      <w:r>
        <w:br/>
      </w:r>
      <w:r>
        <w:rPr>
          <w:rFonts w:ascii="Times New Roman"/>
          <w:b/>
          <w:i w:val="false"/>
          <w:color w:val="000000"/>
        </w:rPr>
        <w:t>
подкарантинной продукции за пределы Республики Казахстан"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опубликования);</w:t>
      </w:r>
    </w:p>
    <w:bookmarkStart w:name="z2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  </w:t>
      </w:r>
    </w:p>
    <w:bookmarkEnd w:id="7"/>
    <w:bookmarkStart w:name="z2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импортных карантинных разрешений"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23.12.2013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 </w:t>
      </w:r>
    </w:p>
    <w:bookmarkEnd w:id="9"/>
    <w:bookmarkStart w:name="z2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"Аттестация производителей оригинальных, элитных семян, семян</w:t>
      </w:r>
      <w:r>
        <w:br/>
      </w:r>
      <w:r>
        <w:rPr>
          <w:rFonts w:ascii="Times New Roman"/>
          <w:b/>
          <w:i w:val="false"/>
          <w:color w:val="000000"/>
        </w:rPr>
        <w:t>
первой, второй и третьей репродукций и реализаторов семян"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4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  </w:t>
      </w:r>
    </w:p>
    <w:bookmarkEnd w:id="11"/>
    <w:bookmarkStart w:name="z4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"Аттестация апробаторов и семенных экспертов"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23.12.2013 </w:t>
      </w:r>
      <w:r>
        <w:rPr>
          <w:rFonts w:ascii="Times New Roman"/>
          <w:b w:val="false"/>
          <w:i w:val="false"/>
          <w:color w:val="ff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5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  </w:t>
      </w:r>
    </w:p>
    <w:bookmarkEnd w:id="13"/>
    <w:bookmarkStart w:name="z5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"Государственное испытание сельскохозяйственных растений на</w:t>
      </w:r>
      <w:r>
        <w:br/>
      </w:r>
      <w:r>
        <w:rPr>
          <w:rFonts w:ascii="Times New Roman"/>
          <w:b/>
          <w:i w:val="false"/>
          <w:color w:val="000000"/>
        </w:rPr>
        <w:t>
патентоспособность"</w:t>
      </w:r>
    </w:p>
    <w:bookmarkEnd w:id="14"/>
    <w:bookmarkStart w:name="z50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5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"Государственное испытание сельскохозяйственных растений на патентоспособность" (далее - государственная услуга) оказывается Комитетом по правам интеллектуальной собственности Министерства юстиции Республики Казахстан (далее - Комитет) по адресу: город Астана, Левобережье, Дом Министерств, ул. Орынбор, 8, подъезд 13 Б и республиканским государственным предприятием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 (далее - экспертная организация) по адресу: город Астана, Левобережье, Дом Министерств, ул. Орынбор, 8, подъезд 18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04.02.2013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июля 1999 года "Об охране селекционных достижений",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780 "Об утверждении Правил проведения сортоиспытания сельскохозяйственных растений"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2010 года № 337 "Об утверждении перечней родов и видов растений, по которым патентоспособность и хозяйственная полезность сорта оцениваются по данным государственного испытания или заявителя".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интернет-ресурсе Комитета www.intellkaz.kz и интернет-ресурсе Министерства сельского хозяйства Республики Казахстан www.minagri.kz.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Комитетом </w:t>
      </w:r>
      <w:r>
        <w:rPr>
          <w:rFonts w:ascii="Times New Roman"/>
          <w:b w:val="false"/>
          <w:i w:val="false"/>
          <w:color w:val="000000"/>
          <w:sz w:val="28"/>
        </w:rPr>
        <w:t>патента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селекционное достижение (далее - патент), либо письменный мотивированный отказ в выдаче патента.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потребитель), которые подали заявку на выдачу патента.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и экспертная организация оказывают государственную услугу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проведении испытаний и оценки сортов сельскохозяйственных растений по данным заявителя -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проведении испытаний и оценки сортов сельскохозяйственных растений по данным государственного сортоиспытания -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Экспертная организация взимает плату за проведение предварительной экспертизы селекционного достижения и подготовку документов к выдаче патента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производимые и (или) реализуемые субъектом государственной монополии, устанавливаются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за подготовку документов к выдаче патента осуществляется в момент получения патента.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апреля 2000 года № 179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безналичном способе оплаты перечисление за государственную услугу осуществляется на бенефициар: Получатель - республиканское государственное предприятие на праве хозяйственного ведения "Национальный институт интеллектуальной собственности" Комитета по правам интеллектуальной собственности Министерства юстиции Республики Казахстан. Адрес: 010000, город Астана, Левобережье, Дом Министерств, ул. Орынбор, 8, подъезд 18 В. РНН: 620300220118, наименование банка: АО "Нурбанк", ИИК: KZ8584905KZ006015415, БИК: NURSKZKX, КБЕ: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Комитетом при выдаче патента за совершение юридически значимых действий взимается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по месту выдачи патента, через банковские учреждения Республики Казахстан, которыми выдаются платежные документы, подтверждающие дату и размер оплаты, установленный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государственной пошлины за выдачу патента производится на бенефициар: Получатель - Налоговое управление по Есильскому району Налогового Департамента по городу Астана Налогового комитета Министерства финансов Республики Казахстан, РНН - 620200336381, ИИК - KZ24070105KSN0000000. Наименование банка: Государственное учреждение "Комитет казначейства Министерства финансов РК", БИК - KKMFKZ2A, КБЕ-11, КБК - 108118.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04.02.2013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кроме выходных и праздничных дней, с 9.00 до 18.30 часов, с перерывом на обед с 13.00 до 14.30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приемлемые условия ожидания и подготовки необходимых документов (места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потребителей с ограниченными возможностями предусматриваются пандусы и лифты.</w:t>
      </w:r>
    </w:p>
    <w:bookmarkEnd w:id="16"/>
    <w:bookmarkStart w:name="z5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5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патента потребитель представляет в Комитет и (или) экспертную организацию заявку, включающую: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патента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анкету селекционного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(в случае ведения делопроизводства через представителя);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за проведение предварительной экспертизы селекционного достижения.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размещается в холле Комитета по адресу: город Астана, ул. Орынбор, 8, блок 13 А и экспертной организации по адресу: город Астана, ул. Орынбор, 8, блок 13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 должностное лицо канцелярии Комитета по адресу: город Астана, ул. Орынбор,8 блок 13 А или экспертной организации по адресу: город Астана, ул. Орынбор, 8, блок 13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Комитета или экспертной организации,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Письменное уведомление о выдаче патента или об отказе в выдаче патента направляется потребителю по почте (в случае наличия у потребителя интернет-ресурсов - по электронной почте).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 не представлены все материалы,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8"/>
    <w:bookmarkStart w:name="z5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"/>
    <w:bookmarkStart w:name="z5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государственной услуги уполномоченные должностные лица Комитета и экспертной организации должны руководствоваться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исчерпывающую информацию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сохранность документов, которые потребитель не получил в установленные сроки.</w:t>
      </w:r>
    </w:p>
    <w:bookmarkEnd w:id="20"/>
    <w:bookmarkStart w:name="z5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1"/>
    <w:bookmarkStart w:name="z5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 и экспертной организации, ежегодно утверждаются приказом Министра юстиции Республики Казахстан.</w:t>
      </w:r>
    </w:p>
    <w:bookmarkEnd w:id="22"/>
    <w:bookmarkStart w:name="z5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3"/>
    <w:bookmarkStart w:name="z5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Комитета или экспертной организации потребителю разъясняет специалист юридической службы Комитета по адресу: город Астана, ул. Орынбор, 8, блок 13 А, контактный телефон: 8 (7172) 74-06-64.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потребитель не будет удовлетворен принятыми мерами или вопрос требует рассмотрения вышестоящей инстанцией, потребитель-может направить жалобу в письменном виде на имя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письменном виде по почте или нарочно по адресу: город Астана, ул. Орынбор, 8, блок 13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председателя Комитета,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письменном виде по почте, электронной почте либо нарочно в канцелярии Комитета, с приложением копии письменных уведомлений о выдаче патента или об отказе в выдаче патента, либо другими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канцелярии Комитета по адресу: город Астана, ул. Орынбор, 8, блок 13 А, контактный телефон: 8 (7172) 74-06-64. Подтверждением принятия жалобы является выдача потребителю, подавшему жалобу, талона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должностного лица канцелярии Комитета по адресу: город Астана, ул. Орынбор, 8, блок 13 А, контактный телефон: 8 (7172) 74-06-64.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правам интеллектуальной собственности Министерства юстиции Республики Казахстан: 010000, город Астана, ул. Орынбор, 8, блок 13 А, интернет-ресурс: www.intellkaz.kz, контактный телефон: 8 (7172) 74-06-64.</w:t>
      </w:r>
    </w:p>
    <w:bookmarkEnd w:id="24"/>
    <w:bookmarkStart w:name="z5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"Государственное испытание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патентоспособность"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04.02.2013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2755"/>
        <w:gridCol w:w="2373"/>
        <w:gridCol w:w="1707"/>
        <w:gridCol w:w="3039"/>
      </w:tblGrid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(21)№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</w:t>
            </w:r>
          </w:p>
        </w:tc>
      </w:tr>
      <w:tr>
        <w:trPr>
          <w:trHeight w:val="15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                        В РГП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выдаче патента                 ведения "Национальный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            интеллектуальной собственности"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селекционное достижение       Комитета по правам интеллектуальной                                   собственности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010000, г. Астана, Левобережье, Дом 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ул. Орынбор, 8, подъезд 18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Предоставляя указанные ниже документы, прошу (просим)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выдать патент Республики Казахстан на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заявителя(ей) (71) Заявитель(и):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полное имя или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местожительство или местонахождение. Данные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местожительстве авторов-заявителей приводятся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графе, рядом с графой с кодом (72)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 ВОИС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ST.3 (если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только при испрашивании приоритета по дате,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ранней, чем дата подачи заявки в НИИС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установить приоритет селекционного достижения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первой(ых) заявки(ок) в стране-участнице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(п.2 ст.7 Закона)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заявки на допуск к использованию в госкомиссию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(п.2 ст.4 Закона)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первой заявки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на допуск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испрашиваемо-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(33)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ST.3 ВОИС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селикционное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 (ем), что материал, переданный с первой заявкой,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данный; сорт (породу) и соответствует настоящей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Род, вид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9"/>
        <w:gridCol w:w="1623"/>
        <w:gridCol w:w="1281"/>
        <w:gridCol w:w="5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(название на государственном или русском языке)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(латинское название)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 наименование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Селекционное достижение выведено 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(ax) 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Предлагался ли сорт (порода)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 или продавался: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подачи заявки: - нет -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 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__________________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 _____________________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Предлагался ли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(порода) к продаже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продавался: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странах: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нет -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_____________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(98) Адрес для переписки (полный почтовый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                     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(74) Патентный поверенный (фамилия, имя, отчество,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 или представитель заявителя (заявителей)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прилагаемых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</w:t>
            </w:r>
          </w:p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подачу заявки и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(без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 соблюдены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п. 2 ст. 5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автором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правопреемником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наследования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цветные слайды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продаже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об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уменьшения размера оплаты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копия(и) первой(ых)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заявки(ок) (при испрашивании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конвенционного приоритета)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для штампа НИИС)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или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удостоверяющая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патентного поверенного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(72) Автор(ы)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Подпись(и)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полные Ф.И.О.)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стандарту ST.3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ВОИС, если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автора(ов)-заявнтеля(ей)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автора(ов),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переуступившего(их)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патента</w:t>
            </w:r>
          </w:p>
        </w:tc>
      </w:tr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(просим) не упоминать меня (нас) как автора(ов) при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заявки Подпись(и) автора(ов):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Правопреемник автора, переуступивший право на получение патента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имя или наименование, местожительство или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 (при подписании от имени юридического лица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скрепляется печатью):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(мы) заявляю(ем), что по имеющимся у меня (нас) сведениям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необходимая для рассмотрения заявок и внесенная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заявление и в приложения, является окончательной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правильной. Я (мы) подтверждаю(ем), что образцы получены должным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образом и представляют репрезентативную выборку 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подпись(и) заявителя(ей) или патентного поверенного, дата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подписании от имени юридического лица 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скрепляется печатью)</w:t>
            </w:r>
          </w:p>
        </w:tc>
      </w:tr>
    </w:tbl>
    <w:bookmarkStart w:name="z5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"Государственное испытание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патентоспособность"     </w:t>
      </w:r>
    </w:p>
    <w:bookmarkEnd w:id="26"/>
    <w:bookmarkStart w:name="z5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2274"/>
        <w:gridCol w:w="2124"/>
        <w:gridCol w:w="2143"/>
      </w:tblGrid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485 </w:t>
      </w:r>
    </w:p>
    <w:bookmarkEnd w:id="28"/>
    <w:bookmarkStart w:name="z5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"Государственное испытание сельскохозяйственных растений на</w:t>
      </w:r>
      <w:r>
        <w:br/>
      </w:r>
      <w:r>
        <w:rPr>
          <w:rFonts w:ascii="Times New Roman"/>
          <w:b/>
          <w:i w:val="false"/>
          <w:color w:val="000000"/>
        </w:rPr>
        <w:t>
хозяйственную полезность"</w:t>
      </w:r>
    </w:p>
    <w:bookmarkEnd w:id="29"/>
    <w:bookmarkStart w:name="z5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5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"Государственное испытание сельскохозяйственных растений на хозяйственную полезность" (далее -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комиссией по сортоиспытанию сельскохозяйственных культур (далее - Госкомиссия) по адресу: город Астана, ул. Орынбор, 8, блок 17 В, кабинет 510.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13 июля 1999 года "Об охране селекционных достижений",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2008 года № 780 "Об утверждении Правил проведения сортоиспытания сельскохозяйственных растений"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2010 года № 337 "Об утверждении перечней родов и видов растений, по которым патентоспособность и хозяйственная полезность сорта оцениваются по данным государственного испытания или заявителя".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интернет-ресурсе Министерства сельского хозяйства Республики Казахстан www.minagri.kz.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копии приказа уполномоченного органа в области семеноводства о включении сорта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либо заключение Госкомиссии на бумажном носителе с обоснованием снятия сорта с дальнейшего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которые подали заявку на испытание сорта на хозяйственную полезность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Госкомиссия оказывает государственную услугу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проведении испытаний и оценки сортов сельскохозяйственных растений по данным заявителя - до одного года с момента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проведении испытаний и оценки сортов сельскохозяйственных растений по данным государственного сортоиспытания - не менее трех лет (два вегетационных периода) с момента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Госкомиссией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кроме выходных и праздничных дней, с 9.00 до 18.30 часов, с перерывом на обед с 13.00 до 14.30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Госкомиссии, в котором создаются приемлемые условия для ожидания и подготовки необходимых документов (места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обслуживания потребителей, с ограниченными возможностями предусматриваются пандусы и лифты.</w:t>
      </w:r>
    </w:p>
    <w:bookmarkEnd w:id="31"/>
    <w:bookmarkStart w:name="z5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2"/>
    <w:bookmarkStart w:name="z5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в Госкомиссию заявку, включающую: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выписку из протокола ученого совета (для научных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фотографию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образцы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выдается в канцелярии Госкомиссии, форма которого также размещается на интернет-ресурсе Министерства сельского хозяйства Республики Казахстан - www.minagri.kz, в разделе "нормативные правовые акты".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сдаются в канцелярию Госкомиссии по адресу: город Астана, ул. Орынбор, 8, блок 17 В, кабинет 510.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Госкомиссии,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Письменное уведомление касательно принятого решения по отношению к заявленному сорту направляется потребителю по почте (в случае наличия у потребителя интернет-ресурсов - по электронной почте) либо при личном посещении нарочно при предъявлении документа, удостоверяющего личность потребителя, или доверенности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 не представлены документы, предусмотренные пунктом 11 настоящего Стандарта, либо представлены недостоверные документы.</w:t>
      </w:r>
    </w:p>
    <w:bookmarkEnd w:id="33"/>
    <w:bookmarkStart w:name="z61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4"/>
    <w:bookmarkStart w:name="z6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государственной услуги уполномоченные должностные лица Госкомиссии должны руководствоваться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в том числе при получении транспортных, сервисных и иных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предоставлять исчерпывающую информацию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сохранность, защиту и конфиденциальность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сохранность документов, которые потребитель не получил в установленные сроки.</w:t>
      </w:r>
    </w:p>
    <w:bookmarkEnd w:id="35"/>
    <w:bookmarkStart w:name="z61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6"/>
    <w:bookmarkStart w:name="z6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Госкомиссии, ежегодно утверждаются приказом Министра сельского хозяйства Республики Казахстан.</w:t>
      </w:r>
    </w:p>
    <w:bookmarkEnd w:id="37"/>
    <w:bookmarkStart w:name="z62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8"/>
    <w:bookmarkStart w:name="z6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Госкомиссии потребителю разъясняет специалист юридической службы Госкомиссии по адресу: Государственная комиссия по сортоиспытанию сельскохозяйственных культур: 010000, город Астана, ул. Орынбор, 8, блок 17 В, кабинет 510, e-mail: goskomkz@mаil.ru, контактный телефон: 8 (7172) 50-26-10.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потребитель не будет удовлетворен результатом государственной услуги, потребитель может направить жалобу в письменном виде на имя 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письменном виде по почте или нарочно в канцелярии Министерства сельского хозяйства Республики Казахстан по адресу: город Астана, ул. Кенесары, 36, контактный телефон: 8 (7172) 555-763.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председателя Госкомиссии,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письменном виде по почте, электронной почте либо нарочно в канцелярии Госкомиссии, с приложением копии письменных уведомлений либо другими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канцелярии Госкомиссии, адрес которой указан в пункте 1 настоящего Стандарта. Подтверждением принятия жалобы является выдача потребителю, подавшему жалобу, талона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должностных лиц канцелярии Госкомиссии.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 по сортоиспытанию сельскохозяйственных культур: 010000, город Астана, ул. Орынбор, 8, блок 17 В, кабинет 510, e-mail: goskomkz@mail.ru, контактные телефоны: 8 (7172) 50-26-10.</w:t>
      </w:r>
    </w:p>
    <w:bookmarkEnd w:id="39"/>
    <w:bookmarkStart w:name="z6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"Государственное испытание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хозяйственную полезность"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комиссия по сортоиспытанию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МСХ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(010000, г. Астана, ул. Орынбор,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министерств. Блок 17в)                         Номер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</w:t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94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ДОПУСК</w:t>
      </w:r>
      <w:r>
        <w:br/>
      </w:r>
      <w:r>
        <w:rPr>
          <w:rFonts w:ascii="Times New Roman"/>
          <w:b/>
          <w:i w:val="false"/>
          <w:color w:val="000000"/>
        </w:rPr>
        <w:t>
СЕЛЕКЦИОННОГО ДОСТИЖЕНИЯ</w:t>
      </w:r>
      <w:r>
        <w:br/>
      </w:r>
      <w:r>
        <w:rPr>
          <w:rFonts w:ascii="Times New Roman"/>
          <w:b/>
          <w:i w:val="false"/>
          <w:color w:val="000000"/>
        </w:rPr>
        <w:t>
К ИСПОЛЬЗОВАНИЮ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1853"/>
        <w:gridCol w:w="1815"/>
        <w:gridCol w:w="2442"/>
        <w:gridCol w:w="2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(и)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(имя юридического или физического лица и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для переписки по заявке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 телефакс ______________ телекс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 оригинатора селекционного достижения и доля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Адрес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 телефакс ______________ телекс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оригинатора селекционного достижения и доля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Адрес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 телефакс ______________ телекс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Род, вид (русское название)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Род, вид (латинское название)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Предлагаемое название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Автор(ы) (если автор (ы) не является (ются) заявителем (ями)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Участия, %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4"/>
        <w:gridCol w:w="1631"/>
        <w:gridCol w:w="1169"/>
        <w:gridCol w:w="1227"/>
        <w:gridCol w:w="1496"/>
        <w:gridCol w:w="23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имеющейся у меня (нас) информации других действительных авторов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Предыдущие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ваны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охраны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допуск к использованию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Я(мы) заявлявшем), что материал, переданный с первой заявкой,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данный сорт и соответствует настоящей заявке.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Рекомендуемые оригинатором области испытания (использования)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Прилагаемые к заявлению документы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селекционного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селекционного достижения (форма № 301)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право на подачу заявки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правопреемников и посредников)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 заседания ученого Совета о передаче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испытание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Я(мы) прошу (просим) провести государственное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селекционного достижения на хозяйственную полезность.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Я(мы) заявляю (ем), что по имеющимся у меня (нас) сведениям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необходимая для рассмотрения заявки и внесенная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заявление и в приложения, является окончательной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Я(мы) подтверждаю(ем), что образцы получены должным образом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репрезентативную выборку сорта.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Я(мы) обязуюсь (емся) безвозмездно предоставлять необходимое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семян для проведения регистрационных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 хозяйственную полезность по разнарядкам Госкомиссии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инспектур, а также эталонный образец сорта на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ПОДПИСЬ(И) ЗАЯВИТЕЛЯ(ЕЙ)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_____________________ 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(ЕЙ)        _____________________  ___________________</w:t>
            </w:r>
          </w:p>
        </w:tc>
      </w:tr>
    </w:tbl>
    <w:bookmarkStart w:name="z6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"Государственное испытание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растений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хозяйственную полезность" </w:t>
      </w:r>
    </w:p>
    <w:bookmarkEnd w:id="42"/>
    <w:bookmarkStart w:name="z6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9"/>
        <w:gridCol w:w="2274"/>
        <w:gridCol w:w="2124"/>
        <w:gridCol w:w="2143"/>
      </w:tblGrid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header.xml" Type="http://schemas.openxmlformats.org/officeDocument/2006/relationships/header" Id="rId4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