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a70c" w14:textId="46aa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об основных направлениях сотрудничества государств-участников Содружества Независимых Государств в области защиты прав потребителей от 25 января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мая 2011 года № 537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 внесении изменений в Соглашение об основных направлениях сотрудничества государств-участников Содружества Независимых Государств в области защиты прав потребителей от 25 января 2000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Протокол о внесении изменений в Соглашение об основных направлениях сотрудничества государств-участников Содружества Независимых Государств в области защиты прав потребителей от 25 января 2000 года с правом внесения в него изменений и дополнений, не имеющих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мая 2011 года № 537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</w:t>
      </w:r>
      <w:r>
        <w:br/>
      </w:r>
      <w:r>
        <w:rPr>
          <w:rFonts w:ascii="Times New Roman"/>
          <w:b/>
          <w:i w:val="false"/>
          <w:color w:val="000000"/>
        </w:rPr>
        <w:t>
об основных направлениях сотрудничества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 Независимых Государств</w:t>
      </w:r>
      <w:r>
        <w:br/>
      </w:r>
      <w:r>
        <w:rPr>
          <w:rFonts w:ascii="Times New Roman"/>
          <w:b/>
          <w:i w:val="false"/>
          <w:color w:val="000000"/>
        </w:rPr>
        <w:t>
в области защиты прав потребителей от 25 января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государств-участников Соглашения об основных направлениях сотрудничества государств-участников Содружества Независимых Государств в области защиты прав потребителей от 25 января 2000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национальных систем защиты прав потребителей, улучшения координации деятельности по защите прав потребителей в государствах-участниках СНГ,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изменения в статью 6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направлениях сотрудничества государств-участников Содружества Независимых Государств в области защиты прав потребителей от 25 января 2000 года, изложив ее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"Реализацию настоящего Соглашения осуществляют соответствующие национальные органы государств-участников настоящего Соглашения в пределах компетенции, установленной национальными законодательствами 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координации совместной деятельности по реализации настоящего Соглашения Стороны создают Консультативный совет по защите  прав потребителей государств-участников СНГ (далее - Совет).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Статус Совета и его задачи определяются Положением о Консультативном совете по защите прав потребителей государств-участников СНГ, являющимся неотъемлемой частью настоящего Соглашения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взаимодействует с общественными объединениями потребителей в процессе реализации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Общественные объединения потребителей могут принимать участие в реализации настоящего Соглашения в соответствии со своими уставами и национальными законодательствами их государств.".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 Для Сторон, выполнивших внутригосударственные процедуры позднее, настоящий Протокол вступает в силу с даты получения депозитарием соответствующего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 "__" _________ 2011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Азербайджанской Республики    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Армения             Республики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Беларусь            Туркменистана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 Республики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Кыргызской Республики          Украины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 Республики Молдова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об основных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направлениях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государств-участников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Содружества Независимых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 в области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 потребителей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2000 года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Консультативном совете по защите прав потребителей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СНГ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1.1. Консультативный совет по защите прав потребителей государств-участников СНГ (далее - Совет) является органом отраслевого сотрудничества СНГ, созданным для координации взаимодействия органов государственного управления государств-участников СНГ в целях реализации Соглашения об основных направлениях сотрудничества государств-участников Содружества Независимых Государств в области защиты прав потребителей от 25 января 2000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В своей деятельности Совет руководствуется Уставом Содружества Независимых Государств, договорами и решениями, принятыми в рамках Содружества Независимых Государств, и настоящим Положением.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основные направления деятельности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2.1. Задачами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и углублению сотрудничества, а также формированию эффективной политики в сфере защиты прав потребителей в государствах-участниках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формированию равных условий для граждан государств-участников СНГ, созданию транспарентных условий для защиты их потребительских прав и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созданию эффективной системы контроля на потребительском рынке в целях предупреждения недобросовестной деятельности хозяйствующих субъектов, нарушающих требования законодательства государств-участников СНГ по качеству и безопасности товаров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дальнейшего развития механизмов совместной работы в указанном направлении в рамках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Основными направлениями деятельности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выработка принципов и правил проведения согласованной политики сотрудничества государств-участников СНГ в области защиты прав потребителей, содействие ее практической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эффективной системы обмена информацией между государственными органами и общественными организациями государств-участников СНГ, в том числе о национальном опыте обеспечения соответствующих прав граждан государств-участников СНГ, а также о мировом опыте по вопросам защиты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совместных проектов и мер по основным направлениям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 гармонизации законодательств и обмене опытом по правоприменительной практике государств-участников СНГ.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Функции и права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3.1. Основные функции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приоритетных направлений взаимодействия государств-участников СНГ для эффективного функционирования системы защиты прав потребителей в государствах-участниках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законодательств о защите прав потребителей государств-участников СНГ и практики его применения, проблем регулирования правоотношений, связанных с защитой прав потребителей, возникающих во всех сферах экономики, выработка практических мер по реализации приоритетных задач и перспективных форм взаимодействия в сфере защиты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на основе проведенного анализа предложений по решению задач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общих подходов к организации и формированию отношений "производитель-потребитель" как на национальном, так и на межгосударственном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проектов нормативных правовых актов и международных договоров по вопросам, затрагивающим права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проектов международных договоров государств-участников СНГ по вопросам защиты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внедрение рекомендаций по проведению государствами-участниками СНГ скоординированной потребительской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состояния дел по защите прав потребителей в государствах-участниках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Совет для осуществления своих функций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у соответствующих органов государственной власти государств-участников СНГ, общественных объединений информацию, связанную с защитой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принимать решения и рекомендации по вопросам сотрудничества в сфере защиты прав потребителей, формирования общих подходов к организации и функционированию системы защиты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вносить в установленном порядке на рассмотрение Совета глав правительств СНГ предложения по отнесенным к компетенции Совета направлениям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создавать для выполнения своих функций постоянные и временные рабочие группы Совета, назначать их руководителей и осуществлять общее руководство их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разрабатывать и утверждать Регламент своей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конференции, семинары, круглые столы по проблемам защиты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способствовать подготовке и переподготовке квалифицированных кадров в области защиты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другими органами отраслевого сотрудничества СНГ, а также законодательными и иными органами и организациями государств-участников СНГ.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Состав и структура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 Совет формируется из руководителей соответствующих органов государственной власти государств-участников СНГ, отвечающих за данное направление деятельности. При этом каждое государство имеет один голос.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направлении на заседание Совета лиц, замещающих членов Совета, их полномочия должны быть подтверждены направляющей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В состав Совета с правом совещательного голоса могут входить представители общественных объединений потребителей (по представлению соответствующих органов государственной власти государств-участников СНГ) и представитель Исполнительного комитета СНГ.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работы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5.1. Председательство в Совете осуществляется поочередно каждым государством-участником Соглашения в лице его представителя в порядке русского алфавита названий государств-участников СНГ на срок не более одного года, если иное не будет установлено решением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заседания Совета и подписывает принятые Советом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Совет во взаимоотношениях с органами государственной власти государств-участников СНГ, органами отраслевого сотрудничества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Предшествующий и последующий председатели Совета являются его сопредседателями. В случае временного отсутствия председателя Совета его обязанности возлагаются на одного из сопредседателей.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Организационно-техническое и информационное обеспечение деятельности Совета осуществляется секретариатом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секретариата Совета выполняет орган государственной власти государства-участника СНГ, руководитель которого председательствует в Совете.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Руководителем секретариата Совета является представитель органа государственной власти государства, председательствующего в Совете, а заместителем руководителя секретариата - представитель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СНГ оказывают необходимое содействие Совету и секретариату Совета в выполнении 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5.3. Регламент работы Совета утверждается на заседании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5.4. Заседания Совета проводятся по мере необходимости, но не реже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5.5. Внеочередное заседание Совета может созываться по инициативе представителей одного или нескольких государств-участников Совета с согласия не менее одной трети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5.6. Заседание Совета правомочно, если на нем присутствует более половины его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5.7. На заседания Совета могут приглашаться в качестве наблюдателей и экспертов представители заинтересованных органов отраслевого сотрудничества СНГ, органов государственной власти и местного самоуправления, общественных объединений, средств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5.8. Время, место и повестка очередного заседания Совета определяются на его предшествующем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Повестка дня очередного заседания Совета может уточняться при подготовке указанного заседания с учетом предложений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проведения и повестка дня внеочередного заседания Совета определяются председателем Совета в соответствии с предложениями членов Совета, инициирующими проведение такого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5.9. Повестка дня заседания Совета направляется участникам заседания не позднее чем за 30 дней до начала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5.10. Совет принимает решения, которые носят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5.11. Решения Совета по разработанным им проектам документов и процедурным вопросам принимаются простым большинством голосов.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Любой член Совета вправе заявить о незаинтересованности своего государства в рассматриваемом вопросе, что не является препятствием для принятия решения по такому вопросу.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5.12. Итоги заседания Совета оформляются протоколом, который подписывается председателем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5.13. Оригиналы протоколов заседаний и других документов Совета хранятся в Исполнительном комитете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5.14. Совет ежегодно представляет в Исполнительный комитет СНГ информацию о своей деятельности и намеченных мероприятиях на очередной год.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6.1. Расходы, связанные с финансированием проведения заседаний Совета, осуществляются за счет соответствующих органов государственной власти принимающего государства-участника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Расходы на командирование членов Совета, уполномоченных представителей, а также участников заседания осуществляются направляющими органами государственной власти и организациями государств-участников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Рабочим языком Совета является русский язык.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