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644b" w14:textId="c226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апреля 2005 года № 371 "Об утверждении Правил внутренней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738.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«Об утверждении Правил внутренней торговли» (САПП Республики Казахстан, 2005 г., № 18, ст. 208)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«28) уполномоченный орган в области регулирования торговой деятельности - центральный исполнительный орган, осуществляющий государственное регулирование и координацию в сфере торговой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29), 30), 31), 32) и 33)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«29) общественное питание - предпринимательская деятельность, связанная с производством, переработкой, реализацией и организацией потребления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ресторан - объект общественного питания и отдыха, предлагающий ассортимент блюд сложного приготовления, включая заказные и фирменные, а также алкогольную продукцию с обязательным предоставлением услуг официантов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кафе - объект общественного питания и отдыха, предлагающий ассортимент блюд несложного приготовления, а также алкогольную продукцию с обязательным предоставлением услуг официантов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бар - объект общественного питания и отдыха, предлагающий потребителям закуски, десерты и кондитерские изделия, а также алкогольную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столовая - объект общественного питания с самостоятельным обслуживанием потребителей.»;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2-1. Общие требования к осуществлению деятельности объектов общественного питания по категориям: ресторан, кафе, бар,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37-1. На объектах общественного питания (ресторанах, кафе, барах, столовых) должны обеспечиваться безопасность жизни и здоровья потребителей и сохранность их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37-2. Размещение объектов общественного питания (ресторанов, кафе, баров, столовых), предоставление земельных участков, утверждение проектной документации на строительство и реконструкцию, ввод в эксплуатацию допускаются при наличии санитарно-эпидемиологического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37-3. Архитектурно-планировочные решения и конструктивные элементы зданий объектов общественного питания (ресторанов, кафе, баров, столовых) и используемое техническое оборудование должны соответствовать государственным нормативным документам в области архитектуры, градостроительства и строительства, а также Техническим регламентам, действующим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37-4. Допускается размещение объектов общественного питания (ресторанов, кафе, баров, столовых) в отдельно стоящих и пристроенных зданиях, помещениях, встроенных в общественные здания, на первых и цокольных этажах зданий, а также на территории промышленных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зданиях жилого назначения допускается размещение только встроено-пристроенных объектов общественного питания (ресторанов, кафе, баров, столовых) с ограниченным количеством мест и площади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37-5. Объекты общественного питания (рестораны, кафе, бары, столовые), расположенные в жилых зданиях, должны иметь входы и эвакуационные выходы, изолированные от жилой части здания. Прием продовольственного сырья и пищевых продуктов со стороны двора жилого дома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 Для объектов малой производительности допускается загрузка с парадного входа до начала ее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37-6. При размещении объектов общественного питания (ресторанов, кафе, баров, столовых) в жилых зданиях их помещения должны соответствовать требованиям государственных нормативных документов в области архитектуры, градостроительства и строительства по уровню шума, вибрации и требованиям звукоизоляции.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37-7. Не допускаются размещение летних площадок объектов общественного питания (ресторанов, кафе, баров, столовых) под окнами первого этажа жилых зданий и на тротуарах, а также установка технологического оборудования по приготовлению пищи и звукопроизводящей аппаратуры.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37-8. На объектах общественного питания (ресторанах, кафе, барах, столовых) не допускаются размещение помещений под жилье, работ и услуг, не связанных с общественным питанием, а также содержание животных и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37-9. На объектах общественного питания (ресторанах, кафе, барах, столовых) должны быть предусмотрены аварийные выходы, лестницы, инструкции о действиях в аварийных ситуациях и вывешиваются на видных местах планы (схемы) эвакуации людей в случае пожара, а также хорошо заметные информационные указатели, обеспечивающие свободную ориентацию потребителей, как в обычной, так и в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37-10. Объекты общественного питания (рестораны, кафе, бары, столовые) должны быть обеспечены исправными первичными средствами пожаротушения согласно определению необходимого количества первичных средств пожаротушения, оборудованы системами автоматической пожарной сигнализации и оповещения людей о пожаре согласно действующим нормам, оснащены инженерными системами и оборудованием, обеспечивающими необходимый уровень комфорта, в том числе иметь искусственное и естественное освещение, горячее и холодное водоснабжение, канализационную, отопительную, вентиляционную системы, телефонную связь.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37-11. На строящихся и реконструируемых объектах общественного питания (ресторанах, кафе, барах, столовых) для обслуживания инвалидов должны быть предусмотрены наклонные пандусы у входных дверей для проезда инвалидных колясок, лифты, площадки для разворота инвалидной коляски в залах, специально оборудованные туалетные комнаты согласно действующим требованиям государственных нормативных документов в области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37-12. На объектах общественного питания (ресторанах, кафе, барах, столовых) в соответствии со спецификой обслуживаемого контингента могут быть предусмотрены зоны специального обслуживания, например диетического, лечебно-профилактического, детского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37-13. Размещение производственных помещений и оборудования в этих помещениях должно обеспечивать последовательность (поточность) технологических процессов производства и реализации продукции, а также соблюдение санитарных правил, норм технологического проектирования.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37-14. Территория объектов общественного питания (ресторанов, кафе, баров, столовых) должна быть благоустроена, содержаться в чистоте, на ней должны быть предусмотрены площадки для временной парковки транспорта, асфальтированная или бетонированная площадка для установки контейнеров с крышками для сбора мусора. Площадка мусоросборника располагается на расстоянии не менее 25 метров от объектов и от окон и дверей жилых домов.»;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«62. Субъекты торговой деятельности осуществляют свою деятельность, как в торговых залах объекта общественного питания, так и за их пределами, если иное не установлено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объекта общественного питания устанавливаются и оборудуются в соответствии с нормами и правилами, установленными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