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e1ab" w14:textId="b97e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Протокола о внесении изменений в Статут Суда Евразийского экономического сообщества от 5 июля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2011 года № 904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на рассмотрение Президента Республики Казахстан предложение о подписании Протокола о внесении изменений в Статут Суда Евразийского экономического сообщества от 5 июля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2010 года № 1315 "О внесении на рассмотрение Президента Республики Казахстан предложения о подписании Протокола о внесении изменений в Статут Суда Евразийского экономического сообщества от 5 июля 2010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Проект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о внесении изменений в Статут Суда Евразийского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сообщества от 5 июля 2010 года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Евразийского экономического сообщества,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сообщества от 5 июля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международные обязательства, вытекающие из Договора об учреждении Евразийского экономического сообщества от 10 октября 2000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Статут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Суда Евразийского экономического сообщества от 5 июля 2010 года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в)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"в) хозяйствующих субъектов.";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Хозяйствующие субъекты обращаются в Суд в соответствии с Договором об обращении в Суд Евразийского экономического сообщества хозяйствующих субъектов по спорам в рамках Таможенного союза и особенностях судопроизводства по ним от 9 декабря 2010 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"Статья 24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рассмотрения заявлений субъектов,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подпунктами а)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б)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настоящего Статута Суд образует в порядке, установленном Регламентом, Коллегию Суда в составе всех судей Суда от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Суда является решением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Рассмотрение дел в рамках Таможенного союза по заявлениям субъектов,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подпунктом в)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Статута, и особенности судопроизводства по ним, а также иные вопросы, в том числе, связанные с вынесением и исполнением решений Суда, регулируются Договором об обращении в Суд ЕврАзЭС хозяйствующих субъектов по спорам в рамках Таможенного союза и особенностях судопроизводства по ним от 9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Суд в рамках рассмотрения дел по заявлениям, указанным в пункте 1 настоящей статьи, может в исключительных случаях в соответствии с Регламентом проводить одно или несколько выездных заседаний в месте, отличном от местопребывания Суда.";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Решение по заявлению Судом выносится в срок не более трех месяцев с даты получения Судом заявления.";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"Настоящий Статут временно применяется с даты подписания, подлежит ратификации и вступает в силу с даты получения депозитарием третьей ратификационной грамоты. Для Сторон, ратифицировавших настоящий Статут позднее, он вступает в силу с даты получения депозитарием ратификационных грамот.".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Протокол подлежит ратификации и вступает в силу с даты получения депозитарием третьей ратификационной грамоты. Для Сторон, ратифицировавших настоящий Протокол позднее, он вступает в силу с даты получения депозитарием ратификационных грамот.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Протокол в соответствии со статьей 102 Устава Организации Объединенных Наций подлежит регистрации в Секретариате Организации Объединенных Наций.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г._________ "___" ___________ 20__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Интеграционном Комитете Евразийского экономического сообщества, который, являясь депозитарием настоящего Протокола, направит каждой Стороне его заверенную копию.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                          За 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Республику                  Республику                Кыргызскую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Беларусь                   Казахстан                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 За   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 Российскую                  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 Федерацию                    Таджикистан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