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7358" w14:textId="0e17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государственной поддержке
индустриально-инновационной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2011 года № 1007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государственной поддержке индустриально-инновационной деятельности".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государственной поддержке индустриально-инновационной</w:t>
      </w:r>
      <w:r>
        <w:br/>
      </w:r>
      <w:r>
        <w:rPr>
          <w:rFonts w:ascii="Times New Roman"/>
          <w:b/>
          <w:i w:val="false"/>
          <w:color w:val="000000"/>
        </w:rPr>
        <w:t>
деятельности Настоящий Закон устанавливает правовые,</w:t>
      </w:r>
      <w:r>
        <w:br/>
      </w:r>
      <w:r>
        <w:rPr>
          <w:rFonts w:ascii="Times New Roman"/>
          <w:b/>
          <w:i w:val="false"/>
          <w:color w:val="000000"/>
        </w:rPr>
        <w:t>
экономические и организационные основы стимулирования</w:t>
      </w:r>
      <w:r>
        <w:br/>
      </w:r>
      <w:r>
        <w:rPr>
          <w:rFonts w:ascii="Times New Roman"/>
          <w:b/>
          <w:i w:val="false"/>
          <w:color w:val="000000"/>
        </w:rPr>
        <w:t>
индустриально-инновационной деятельности и определяет меры ее</w:t>
      </w:r>
      <w:r>
        <w:br/>
      </w:r>
      <w:r>
        <w:rPr>
          <w:rFonts w:ascii="Times New Roman"/>
          <w:b/>
          <w:i w:val="false"/>
          <w:color w:val="000000"/>
        </w:rPr>
        <w:t>
государственной поддержки.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местное содержание - процентное содержание стоимости оплаты труда граждан Республики Казахстан, задействованных в проекте субъекта индустриально-инновационной деятельности от общего фонда оплаты труда по данному проекту, и (или) стоимости долей местного происхождения, установленных в товарах, работах и услугах от общей стоимости товаров, работ и услуг, используемых при реализации проекта;</w:t>
      </w:r>
      <w:r>
        <w:br/>
      </w:r>
      <w:r>
        <w:rPr>
          <w:rFonts w:ascii="Times New Roman"/>
          <w:b w:val="false"/>
          <w:i w:val="false"/>
          <w:color w:val="000000"/>
          <w:sz w:val="28"/>
        </w:rPr>
        <w:t>
      2) экспертиза по местному содержанию - оценка местного содержания в проекте субъекта индустриально-инновационной деятельности, претендующего на включение в республиканскую карту индустриализации;</w:t>
      </w:r>
      <w:r>
        <w:br/>
      </w:r>
      <w:r>
        <w:rPr>
          <w:rFonts w:ascii="Times New Roman"/>
          <w:b w:val="false"/>
          <w:i w:val="false"/>
          <w:color w:val="000000"/>
          <w:sz w:val="28"/>
        </w:rPr>
        <w:t>
      3) индустриально-инновационная деятельность - деятельность, связанная с трансфертом технологий, созданием новых или усовершенствованных производств, технологий, товаров, работ, услуг с целью повышения производительности труда и обеспечения стимулирования развития приоритетных секторов экономики;</w:t>
      </w:r>
      <w:r>
        <w:br/>
      </w:r>
      <w:r>
        <w:rPr>
          <w:rFonts w:ascii="Times New Roman"/>
          <w:b w:val="false"/>
          <w:i w:val="false"/>
          <w:color w:val="000000"/>
          <w:sz w:val="28"/>
        </w:rPr>
        <w:t>
      4) субъекты индустриально-инновационной деятельности - физические и юридические лица, осуществляющие индустриально-инновационную деятельность;</w:t>
      </w:r>
      <w:r>
        <w:br/>
      </w:r>
      <w:r>
        <w:rPr>
          <w:rFonts w:ascii="Times New Roman"/>
          <w:b w:val="false"/>
          <w:i w:val="false"/>
          <w:color w:val="000000"/>
          <w:sz w:val="28"/>
        </w:rPr>
        <w:t>
      5) индустриально-инновационный проект - комплекс мероприятий, направленных на осуществление индустриально-инновационной деятельности;</w:t>
      </w:r>
      <w:r>
        <w:br/>
      </w:r>
      <w:r>
        <w:rPr>
          <w:rFonts w:ascii="Times New Roman"/>
          <w:b w:val="false"/>
          <w:i w:val="false"/>
          <w:color w:val="000000"/>
          <w:sz w:val="28"/>
        </w:rPr>
        <w:t>
      6) уполномоченный орган в области государственной поддержки индустриально-инновационной деятельности - государственный орган, осуществляющий руководство в сфере индустрии и индустриально-инновационного развития, а также осуществляющий в пределах предоставленных полномочий межотраслевую координацию и участие в реализации государственной поддержки индустриально-инновационной деятельности;</w:t>
      </w:r>
      <w:r>
        <w:br/>
      </w:r>
      <w:r>
        <w:rPr>
          <w:rFonts w:ascii="Times New Roman"/>
          <w:b w:val="false"/>
          <w:i w:val="false"/>
          <w:color w:val="000000"/>
          <w:sz w:val="28"/>
        </w:rPr>
        <w:t>
      7)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w:t>
      </w:r>
      <w:r>
        <w:br/>
      </w:r>
      <w:r>
        <w:rPr>
          <w:rFonts w:ascii="Times New Roman"/>
          <w:b w:val="false"/>
          <w:i w:val="false"/>
          <w:color w:val="000000"/>
          <w:sz w:val="28"/>
        </w:rPr>
        <w:t>
      8) инновационный грант - бюджетные средства, предоставляемые субъектам индустриально-инновационной деятельности для реализации их проектов в рамках приоритетных направлений, предусмотренных настоящим Законом;</w:t>
      </w:r>
      <w:r>
        <w:br/>
      </w:r>
      <w:r>
        <w:rPr>
          <w:rFonts w:ascii="Times New Roman"/>
          <w:b w:val="false"/>
          <w:i w:val="false"/>
          <w:color w:val="000000"/>
          <w:sz w:val="28"/>
        </w:rPr>
        <w:t>
      9) отраслевое конструкторское бюро - юридическое лицо, владеющее материально-техническим комплексом, осуществляющее деятельность по приобретению, адаптации, разработке конструкторско-технологической документации и оказывающее на ее основе услуги по организации выпуска продукции;</w:t>
      </w:r>
      <w:r>
        <w:br/>
      </w:r>
      <w:r>
        <w:rPr>
          <w:rFonts w:ascii="Times New Roman"/>
          <w:b w:val="false"/>
          <w:i w:val="false"/>
          <w:color w:val="000000"/>
          <w:sz w:val="28"/>
        </w:rPr>
        <w:t>
      10) база данных товаров, работ, услуг и их поставщиков - перечень отечественных товаров, работ, услуг и их поставщиков;</w:t>
      </w:r>
      <w:r>
        <w:br/>
      </w:r>
      <w:r>
        <w:rPr>
          <w:rFonts w:ascii="Times New Roman"/>
          <w:b w:val="false"/>
          <w:i w:val="false"/>
          <w:color w:val="000000"/>
          <w:sz w:val="28"/>
        </w:rPr>
        <w:t>
      11) инновация - результат индустриально-инновационной деятельности, получивший реализацию в виде новых или усовершенствованных производств, технологии, товаров, работ и услуг в целях повышения экономической эффективности;</w:t>
      </w:r>
      <w:r>
        <w:br/>
      </w:r>
      <w:r>
        <w:rPr>
          <w:rFonts w:ascii="Times New Roman"/>
          <w:b w:val="false"/>
          <w:i w:val="false"/>
          <w:color w:val="000000"/>
          <w:sz w:val="28"/>
        </w:rPr>
        <w:t>
      12) технология - процесс и (или) комплекс оборудования, работающего в едином производственном цикле, использование которых обеспечивает получение новых или усовершенствованных товаров, работ, услуг;</w:t>
      </w:r>
      <w:r>
        <w:br/>
      </w:r>
      <w:r>
        <w:rPr>
          <w:rFonts w:ascii="Times New Roman"/>
          <w:b w:val="false"/>
          <w:i w:val="false"/>
          <w:color w:val="000000"/>
          <w:sz w:val="28"/>
        </w:rPr>
        <w:t>
      13) трансферт технологии - процесс внедрения новых или усовершенствованных технологий субъектами индустриально-инновационной деятельности, права собственности или пользования которой получены способами, не запрещенными законодательными актами Республики Казахстан;</w:t>
      </w:r>
      <w:r>
        <w:br/>
      </w:r>
      <w:r>
        <w:rPr>
          <w:rFonts w:ascii="Times New Roman"/>
          <w:b w:val="false"/>
          <w:i w:val="false"/>
          <w:color w:val="000000"/>
          <w:sz w:val="28"/>
        </w:rPr>
        <w:t>
      14) технологический парк (далее - технопарк) - юридическое лицо, владеющее на праве собственности или иных законных основаниях территорией с единым материально-техническим комплексом, на которой создаются благоприятные условия для осуществления индустриально-инновационной деятельности;</w:t>
      </w:r>
      <w:r>
        <w:br/>
      </w:r>
      <w:r>
        <w:rPr>
          <w:rFonts w:ascii="Times New Roman"/>
          <w:b w:val="false"/>
          <w:i w:val="false"/>
          <w:color w:val="000000"/>
          <w:sz w:val="28"/>
        </w:rPr>
        <w:t>
      15) приоритетные сектора экономики - сектора национальной экономики, способные оказать воздействие на динамику и качество экономического развития государства;</w:t>
      </w:r>
      <w:r>
        <w:br/>
      </w:r>
      <w:r>
        <w:rPr>
          <w:rFonts w:ascii="Times New Roman"/>
          <w:b w:val="false"/>
          <w:i w:val="false"/>
          <w:color w:val="000000"/>
          <w:sz w:val="28"/>
        </w:rPr>
        <w:t>
      16) центр коммерциализации технологий - юридическое лицо или подразделение субъекта научной и (или) научно-технической деятельности, осуществляющее коммерциализацию технологий;</w:t>
      </w:r>
      <w:r>
        <w:br/>
      </w:r>
      <w:r>
        <w:rPr>
          <w:rFonts w:ascii="Times New Roman"/>
          <w:b w:val="false"/>
          <w:i w:val="false"/>
          <w:color w:val="000000"/>
          <w:sz w:val="28"/>
        </w:rPr>
        <w:t>
      17) технологическое прогнозирование - комплекс аналитических исследований, направленных на выявление технологий, освоение которых является необходимым условием для устойчивого индустриально-инновационного развития государства, а также выработки рекомендаций по развитию технологий, их трансферту;</w:t>
      </w:r>
      <w:r>
        <w:br/>
      </w:r>
      <w:r>
        <w:rPr>
          <w:rFonts w:ascii="Times New Roman"/>
          <w:b w:val="false"/>
          <w:i w:val="false"/>
          <w:color w:val="000000"/>
          <w:sz w:val="28"/>
        </w:rPr>
        <w:t>
      18) коммерциализация технологий - процесс, связанный с практическим применением технологий с целью вывода на рынок новых или улучшенных производств, товаров, работ и услуг с получением экономического эффекта;</w:t>
      </w:r>
      <w:r>
        <w:br/>
      </w:r>
      <w:r>
        <w:rPr>
          <w:rFonts w:ascii="Times New Roman"/>
          <w:b w:val="false"/>
          <w:i w:val="false"/>
          <w:color w:val="000000"/>
          <w:sz w:val="28"/>
        </w:rPr>
        <w:t>
      19) национальные операторы - национальные институты развития, определенные Правительством Республики Казахстан для поддержки индустриально-инновационной деятельности в области отраслевого и технологического развития, развития местного содержания и экспорта, привлечения инвестиций;</w:t>
      </w:r>
      <w:r>
        <w:br/>
      </w:r>
      <w:r>
        <w:rPr>
          <w:rFonts w:ascii="Times New Roman"/>
          <w:b w:val="false"/>
          <w:i w:val="false"/>
          <w:color w:val="000000"/>
          <w:sz w:val="28"/>
        </w:rPr>
        <w:t>
      20) единая карта приоритетных товаров и услуг - перечень товарных групп, товаров и услуг, имеющих стратегические конкурентные преимущества для производства в Республике Казахстан, определенных в разрезе каждого приоритетного сектора экономики и являющихся приоритетами для государственной поддержки субъектов индустриально-инновационной деятельности.</w:t>
      </w:r>
    </w:p>
    <w:p>
      <w:pPr>
        <w:spacing w:after="0"/>
        <w:ind w:left="0"/>
        <w:jc w:val="both"/>
      </w:pPr>
      <w:r>
        <w:rPr>
          <w:rFonts w:ascii="Times New Roman"/>
          <w:b/>
          <w:i w:val="false"/>
          <w:color w:val="000000"/>
          <w:sz w:val="28"/>
        </w:rPr>
        <w:t>      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                государственной поддержке индустриально-</w:t>
      </w:r>
      <w:r>
        <w:br/>
      </w:r>
      <w:r>
        <w:rPr>
          <w:rFonts w:ascii="Times New Roman"/>
          <w:b w:val="false"/>
          <w:i w:val="false"/>
          <w:color w:val="000000"/>
          <w:sz w:val="28"/>
        </w:rPr>
        <w:t>
</w:t>
      </w:r>
      <w:r>
        <w:rPr>
          <w:rFonts w:ascii="Times New Roman"/>
          <w:b/>
          <w:i w:val="false"/>
          <w:color w:val="000000"/>
          <w:sz w:val="28"/>
        </w:rPr>
        <w:t>                инновационной деятельности</w:t>
      </w:r>
      <w:r>
        <w:br/>
      </w:r>
      <w:r>
        <w:rPr>
          <w:rFonts w:ascii="Times New Roman"/>
          <w:b w:val="false"/>
          <w:i w:val="false"/>
          <w:color w:val="000000"/>
          <w:sz w:val="28"/>
        </w:rPr>
        <w:t>
      1. Законодательство Республики Казахстан о государственной поддержке индустриально-инновационной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i w:val="false"/>
          <w:color w:val="000000"/>
          <w:sz w:val="28"/>
        </w:rPr>
        <w:t>      Статья 3. Цель, задачи и принципы государственной</w:t>
      </w:r>
      <w:r>
        <w:br/>
      </w:r>
      <w:r>
        <w:rPr>
          <w:rFonts w:ascii="Times New Roman"/>
          <w:b w:val="false"/>
          <w:i w:val="false"/>
          <w:color w:val="000000"/>
          <w:sz w:val="28"/>
        </w:rPr>
        <w:t>
</w:t>
      </w:r>
      <w:r>
        <w:rPr>
          <w:rFonts w:ascii="Times New Roman"/>
          <w:b/>
          <w:i w:val="false"/>
          <w:color w:val="000000"/>
          <w:sz w:val="28"/>
        </w:rPr>
        <w:t>                поддержки индустриально-инновационной</w:t>
      </w:r>
      <w:r>
        <w:br/>
      </w:r>
      <w:r>
        <w:rPr>
          <w:rFonts w:ascii="Times New Roman"/>
          <w:b w:val="false"/>
          <w:i w:val="false"/>
          <w:color w:val="000000"/>
          <w:sz w:val="28"/>
        </w:rPr>
        <w:t>
</w:t>
      </w:r>
      <w:r>
        <w:rPr>
          <w:rFonts w:ascii="Times New Roman"/>
          <w:b/>
          <w:i w:val="false"/>
          <w:color w:val="000000"/>
          <w:sz w:val="28"/>
        </w:rPr>
        <w:t>                деятельности</w:t>
      </w:r>
      <w:r>
        <w:br/>
      </w:r>
      <w:r>
        <w:rPr>
          <w:rFonts w:ascii="Times New Roman"/>
          <w:b w:val="false"/>
          <w:i w:val="false"/>
          <w:color w:val="000000"/>
          <w:sz w:val="28"/>
        </w:rPr>
        <w:t>
      1. Целью государственной поддержки индустриально-инновационной деятельности является повышение конкурентоспособности национальной экономики на основе стимулирования развития приоритетных секторов экономики, определяемых Президентом Республики Казахстан.</w:t>
      </w:r>
      <w:r>
        <w:br/>
      </w:r>
      <w:r>
        <w:rPr>
          <w:rFonts w:ascii="Times New Roman"/>
          <w:b w:val="false"/>
          <w:i w:val="false"/>
          <w:color w:val="000000"/>
          <w:sz w:val="28"/>
        </w:rPr>
        <w:t>
      2. Задачами государственной поддержки индустриально-инновационной деятельности являются:</w:t>
      </w:r>
      <w:r>
        <w:br/>
      </w:r>
      <w:r>
        <w:rPr>
          <w:rFonts w:ascii="Times New Roman"/>
          <w:b w:val="false"/>
          <w:i w:val="false"/>
          <w:color w:val="000000"/>
          <w:sz w:val="28"/>
        </w:rPr>
        <w:t>
      1) создание благоприятных условий для развития приоритетных секторов экономики;</w:t>
      </w:r>
      <w:r>
        <w:br/>
      </w:r>
      <w:r>
        <w:rPr>
          <w:rFonts w:ascii="Times New Roman"/>
          <w:b w:val="false"/>
          <w:i w:val="false"/>
          <w:color w:val="000000"/>
          <w:sz w:val="28"/>
        </w:rPr>
        <w:t>
      2) обеспечение условий для развития новых конкурентоспособных производств;</w:t>
      </w:r>
      <w:r>
        <w:br/>
      </w:r>
      <w:r>
        <w:rPr>
          <w:rFonts w:ascii="Times New Roman"/>
          <w:b w:val="false"/>
          <w:i w:val="false"/>
          <w:color w:val="000000"/>
          <w:sz w:val="28"/>
        </w:rPr>
        <w:t>
      3) создание благоприятных условий для модернизации (технического перевооружения) действующих производств с целью повышения производительности труда, а также удлинения производственной цепочки и расширения рынка;</w:t>
      </w:r>
      <w:r>
        <w:br/>
      </w:r>
      <w:r>
        <w:rPr>
          <w:rFonts w:ascii="Times New Roman"/>
          <w:b w:val="false"/>
          <w:i w:val="false"/>
          <w:color w:val="000000"/>
          <w:sz w:val="28"/>
        </w:rPr>
        <w:t>
      4) поддержка эффективного внедрения инноваций и развития высокотехнологичных производств;</w:t>
      </w:r>
      <w:r>
        <w:br/>
      </w:r>
      <w:r>
        <w:rPr>
          <w:rFonts w:ascii="Times New Roman"/>
          <w:b w:val="false"/>
          <w:i w:val="false"/>
          <w:color w:val="000000"/>
          <w:sz w:val="28"/>
        </w:rPr>
        <w:t>
      5) повышение инвестиционной привлекательности и экспортного потенциала субъектов индустриально-инновационной деятельности;</w:t>
      </w:r>
      <w:r>
        <w:br/>
      </w:r>
      <w:r>
        <w:rPr>
          <w:rFonts w:ascii="Times New Roman"/>
          <w:b w:val="false"/>
          <w:i w:val="false"/>
          <w:color w:val="000000"/>
          <w:sz w:val="28"/>
        </w:rPr>
        <w:t>
      6) оказание содействия субъектам индустриально-инновационной деятельности в коммерциализации технологий.</w:t>
      </w:r>
      <w:r>
        <w:br/>
      </w:r>
      <w:r>
        <w:rPr>
          <w:rFonts w:ascii="Times New Roman"/>
          <w:b w:val="false"/>
          <w:i w:val="false"/>
          <w:color w:val="000000"/>
          <w:sz w:val="28"/>
        </w:rPr>
        <w:t>
      7) оказание содействия субъектам индустриально-инновационной деятельности в развитии их экспортного потенциала.</w:t>
      </w:r>
      <w:r>
        <w:br/>
      </w:r>
      <w:r>
        <w:rPr>
          <w:rFonts w:ascii="Times New Roman"/>
          <w:b w:val="false"/>
          <w:i w:val="false"/>
          <w:color w:val="000000"/>
          <w:sz w:val="28"/>
        </w:rPr>
        <w:t>
      3. Государственная поддержка индустриально-инновационной деятельности Республики Казахстан основывается на принципах:</w:t>
      </w:r>
      <w:r>
        <w:br/>
      </w:r>
      <w:r>
        <w:rPr>
          <w:rFonts w:ascii="Times New Roman"/>
          <w:b w:val="false"/>
          <w:i w:val="false"/>
          <w:color w:val="000000"/>
          <w:sz w:val="28"/>
        </w:rPr>
        <w:t>
      1) обеспечения субъектам индустриально-инновационной деятельности равного доступа к получению государственной поддержки в соответствии с настоящим Законом;</w:t>
      </w:r>
      <w:r>
        <w:br/>
      </w:r>
      <w:r>
        <w:rPr>
          <w:rFonts w:ascii="Times New Roman"/>
          <w:b w:val="false"/>
          <w:i w:val="false"/>
          <w:color w:val="000000"/>
          <w:sz w:val="28"/>
        </w:rPr>
        <w:t>
      2) гласности и транспарентности предоставляемых мер государственной поддержки субъектам индустриально-инновационной деятельности;</w:t>
      </w:r>
      <w:r>
        <w:br/>
      </w:r>
      <w:r>
        <w:rPr>
          <w:rFonts w:ascii="Times New Roman"/>
          <w:b w:val="false"/>
          <w:i w:val="false"/>
          <w:color w:val="000000"/>
          <w:sz w:val="28"/>
        </w:rPr>
        <w:t>
      3) обеспечения сбалансированности интересов государства и субъектов индустриально-инновационной деятельности;</w:t>
      </w:r>
      <w:r>
        <w:br/>
      </w:r>
      <w:r>
        <w:rPr>
          <w:rFonts w:ascii="Times New Roman"/>
          <w:b w:val="false"/>
          <w:i w:val="false"/>
          <w:color w:val="000000"/>
          <w:sz w:val="28"/>
        </w:rPr>
        <w:t>
      4) оптимизации различных мер государственной поддержки в целях успешной реализации и с учетом индивидуальных особенностей субъектов индустриально-инновационной деятельности и индустриально-инновационных проектов;</w:t>
      </w:r>
      <w:r>
        <w:br/>
      </w:r>
      <w:r>
        <w:rPr>
          <w:rFonts w:ascii="Times New Roman"/>
          <w:b w:val="false"/>
          <w:i w:val="false"/>
          <w:color w:val="000000"/>
          <w:sz w:val="28"/>
        </w:rPr>
        <w:t>
      5) комплексности и системности, обеспечивающих постоянное взаимодействие государства и субъектов индустриально-инновационной деятельности.</w:t>
      </w:r>
      <w:r>
        <w:br/>
      </w:r>
      <w:r>
        <w:rPr>
          <w:rFonts w:ascii="Times New Roman"/>
          <w:b w:val="false"/>
          <w:i w:val="false"/>
          <w:color w:val="000000"/>
          <w:sz w:val="28"/>
        </w:rPr>
        <w:t>
      6) их соответствия международным обязательствам Республики Казахстан.</w:t>
      </w:r>
    </w:p>
    <w:p>
      <w:pPr>
        <w:spacing w:after="0"/>
        <w:ind w:left="0"/>
        <w:jc w:val="left"/>
      </w:pPr>
      <w:r>
        <w:rPr>
          <w:rFonts w:ascii="Times New Roman"/>
          <w:b/>
          <w:i w:val="false"/>
          <w:color w:val="000000"/>
        </w:rPr>
        <w:t xml:space="preserve"> Глава 2. Государственное регулирование в области</w:t>
      </w:r>
      <w:r>
        <w:br/>
      </w:r>
      <w:r>
        <w:rPr>
          <w:rFonts w:ascii="Times New Roman"/>
          <w:b/>
          <w:i w:val="false"/>
          <w:color w:val="000000"/>
        </w:rPr>
        <w:t>
государственной поддержки индустриально-инновационной</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4. Компетенция Правительства Республики Казахстан</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вносит предложения по определению приоритетных секторов экономики Президенту Республики Казахстан;</w:t>
      </w:r>
      <w:r>
        <w:br/>
      </w:r>
      <w:r>
        <w:rPr>
          <w:rFonts w:ascii="Times New Roman"/>
          <w:b w:val="false"/>
          <w:i w:val="false"/>
          <w:color w:val="000000"/>
          <w:sz w:val="28"/>
        </w:rPr>
        <w:t>
      2) утверждает отраслевые программы в сфере индустриально-инновационной деятельности;</w:t>
      </w:r>
      <w:r>
        <w:br/>
      </w:r>
      <w:r>
        <w:rPr>
          <w:rFonts w:ascii="Times New Roman"/>
          <w:b w:val="false"/>
          <w:i w:val="false"/>
          <w:color w:val="000000"/>
          <w:sz w:val="28"/>
        </w:rPr>
        <w:t>
      3) утверждает межотраслевой план научно-технологического развития;</w:t>
      </w:r>
      <w:r>
        <w:br/>
      </w:r>
      <w:r>
        <w:rPr>
          <w:rFonts w:ascii="Times New Roman"/>
          <w:b w:val="false"/>
          <w:i w:val="false"/>
          <w:color w:val="000000"/>
          <w:sz w:val="28"/>
        </w:rPr>
        <w:t>
      4) утверждает перечень национальных институтов развития, осуществляющих поддержку индустриально-инновационной деятельности;</w:t>
      </w:r>
      <w:r>
        <w:br/>
      </w:r>
      <w:r>
        <w:rPr>
          <w:rFonts w:ascii="Times New Roman"/>
          <w:b w:val="false"/>
          <w:i w:val="false"/>
          <w:color w:val="000000"/>
          <w:sz w:val="28"/>
        </w:rPr>
        <w:t>
      5) утверждает правила проведения экспертизы по местному содержанию;</w:t>
      </w:r>
      <w:r>
        <w:br/>
      </w:r>
      <w:r>
        <w:rPr>
          <w:rFonts w:ascii="Times New Roman"/>
          <w:b w:val="false"/>
          <w:i w:val="false"/>
          <w:color w:val="000000"/>
          <w:sz w:val="28"/>
        </w:rPr>
        <w:t>
      6) утверждает республиканскую карту индустриализации;</w:t>
      </w:r>
      <w:r>
        <w:br/>
      </w:r>
      <w:r>
        <w:rPr>
          <w:rFonts w:ascii="Times New Roman"/>
          <w:b w:val="false"/>
          <w:i w:val="false"/>
          <w:color w:val="000000"/>
          <w:sz w:val="28"/>
        </w:rPr>
        <w:t>
      7) утверждает единую карту приоритетных товаров и услуг;</w:t>
      </w:r>
      <w:r>
        <w:br/>
      </w:r>
      <w:r>
        <w:rPr>
          <w:rFonts w:ascii="Times New Roman"/>
          <w:b w:val="false"/>
          <w:i w:val="false"/>
          <w:color w:val="000000"/>
          <w:sz w:val="28"/>
        </w:rPr>
        <w:t>
      8) утверждает перечень видов высокотехнологичной продукции;</w:t>
      </w:r>
      <w:r>
        <w:br/>
      </w:r>
      <w:r>
        <w:rPr>
          <w:rFonts w:ascii="Times New Roman"/>
          <w:b w:val="false"/>
          <w:i w:val="false"/>
          <w:color w:val="000000"/>
          <w:sz w:val="28"/>
        </w:rPr>
        <w:t>
      9) определяет приоритетные направления инновационных грантов;</w:t>
      </w:r>
      <w:r>
        <w:br/>
      </w:r>
      <w:r>
        <w:rPr>
          <w:rFonts w:ascii="Times New Roman"/>
          <w:b w:val="false"/>
          <w:i w:val="false"/>
          <w:color w:val="000000"/>
          <w:sz w:val="28"/>
        </w:rPr>
        <w:t>
      10) утверждает правила возмещения части затрат субъектов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11) создает Координационный совет по форсированному индустриально-инновационному развитию и утверждает его положение и состав;</w:t>
      </w:r>
      <w:r>
        <w:br/>
      </w:r>
      <w:r>
        <w:rPr>
          <w:rFonts w:ascii="Times New Roman"/>
          <w:b w:val="false"/>
          <w:i w:val="false"/>
          <w:color w:val="000000"/>
          <w:sz w:val="28"/>
        </w:rPr>
        <w:t>
      12) создает Совет по технологической политике при Правительстве Республики Казахстан (далее - Совет по технологической политике) и утверждает его положение и состав;</w:t>
      </w:r>
      <w:r>
        <w:br/>
      </w:r>
      <w:r>
        <w:rPr>
          <w:rFonts w:ascii="Times New Roman"/>
          <w:b w:val="false"/>
          <w:i w:val="false"/>
          <w:color w:val="000000"/>
          <w:sz w:val="28"/>
        </w:rPr>
        <w:t>
      13) утверждает нормативные правовые акты в области государственной поддержки индустриально-инновационной деятельности;</w:t>
      </w:r>
      <w:r>
        <w:br/>
      </w:r>
      <w:r>
        <w:rPr>
          <w:rFonts w:ascii="Times New Roman"/>
          <w:b w:val="false"/>
          <w:i w:val="false"/>
          <w:color w:val="000000"/>
          <w:sz w:val="28"/>
        </w:rPr>
        <w:t>
      14) утверждает типовые правила функционирования технопарков, центров коммерциализации технологий, отраслевых конструкторских бюро;</w:t>
      </w:r>
      <w:r>
        <w:br/>
      </w:r>
      <w:r>
        <w:rPr>
          <w:rFonts w:ascii="Times New Roman"/>
          <w:b w:val="false"/>
          <w:i w:val="false"/>
          <w:color w:val="000000"/>
          <w:sz w:val="28"/>
        </w:rPr>
        <w:t>
      15) осуществляет иные полномочия, предусмотренные Конституцией,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      Статья 5.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                государственной поддержки индустриально-</w:t>
      </w:r>
      <w:r>
        <w:br/>
      </w:r>
      <w:r>
        <w:rPr>
          <w:rFonts w:ascii="Times New Roman"/>
          <w:b w:val="false"/>
          <w:i w:val="false"/>
          <w:color w:val="000000"/>
          <w:sz w:val="28"/>
        </w:rPr>
        <w:t>
</w:t>
      </w:r>
      <w:r>
        <w:rPr>
          <w:rFonts w:ascii="Times New Roman"/>
          <w:b/>
          <w:i w:val="false"/>
          <w:color w:val="000000"/>
          <w:sz w:val="28"/>
        </w:rPr>
        <w:t>                инновационной деятельности</w:t>
      </w:r>
      <w:r>
        <w:br/>
      </w: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w:t>
      </w:r>
      <w:r>
        <w:br/>
      </w:r>
      <w:r>
        <w:rPr>
          <w:rFonts w:ascii="Times New Roman"/>
          <w:b w:val="false"/>
          <w:i w:val="false"/>
          <w:color w:val="000000"/>
          <w:sz w:val="28"/>
        </w:rPr>
        <w:t>
      1) участвует в формировании и реализации государственной политики в сфере государственной поддержки индустриально-инновационной деятельности;</w:t>
      </w:r>
      <w:r>
        <w:br/>
      </w:r>
      <w:r>
        <w:rPr>
          <w:rFonts w:ascii="Times New Roman"/>
          <w:b w:val="false"/>
          <w:i w:val="false"/>
          <w:color w:val="000000"/>
          <w:sz w:val="28"/>
        </w:rPr>
        <w:t>
      2) разрабатывает межотраслевой план научно-технологического развития;</w:t>
      </w:r>
      <w:r>
        <w:br/>
      </w:r>
      <w:r>
        <w:rPr>
          <w:rFonts w:ascii="Times New Roman"/>
          <w:b w:val="false"/>
          <w:i w:val="false"/>
          <w:color w:val="000000"/>
          <w:sz w:val="28"/>
        </w:rPr>
        <w:t>
      3) разрабатывает и согласовывает в пределах своей компетенции государственные и отраслевые программы в сфере индустриально-инновационной деятельности;</w:t>
      </w:r>
      <w:r>
        <w:br/>
      </w:r>
      <w:r>
        <w:rPr>
          <w:rFonts w:ascii="Times New Roman"/>
          <w:b w:val="false"/>
          <w:i w:val="false"/>
          <w:color w:val="000000"/>
          <w:sz w:val="28"/>
        </w:rPr>
        <w:t>
      4) вносит в уполномоченный орган по государственному планированию предложения по определению приоритетных секторов экономики;</w:t>
      </w:r>
      <w:r>
        <w:br/>
      </w:r>
      <w:r>
        <w:rPr>
          <w:rFonts w:ascii="Times New Roman"/>
          <w:b w:val="false"/>
          <w:i w:val="false"/>
          <w:color w:val="000000"/>
          <w:sz w:val="28"/>
        </w:rPr>
        <w:t>
      5) ежегодно представляет Правительству Республики Казахстан информацию об эффективности мер государственной поддержки индустриально-инновационной деятельности;</w:t>
      </w:r>
      <w:r>
        <w:br/>
      </w:r>
      <w:r>
        <w:rPr>
          <w:rFonts w:ascii="Times New Roman"/>
          <w:b w:val="false"/>
          <w:i w:val="false"/>
          <w:color w:val="000000"/>
          <w:sz w:val="28"/>
        </w:rPr>
        <w:t>
      6) разрабатывает правила проведения экспертизы по местному содержанию;</w:t>
      </w:r>
      <w:r>
        <w:br/>
      </w:r>
      <w:r>
        <w:rPr>
          <w:rFonts w:ascii="Times New Roman"/>
          <w:b w:val="false"/>
          <w:i w:val="false"/>
          <w:color w:val="000000"/>
          <w:sz w:val="28"/>
        </w:rPr>
        <w:t>
      7) разрабатывает единую карту приоритетных товаров и услуг;</w:t>
      </w:r>
      <w:r>
        <w:br/>
      </w:r>
      <w:r>
        <w:rPr>
          <w:rFonts w:ascii="Times New Roman"/>
          <w:b w:val="false"/>
          <w:i w:val="false"/>
          <w:color w:val="000000"/>
          <w:sz w:val="28"/>
        </w:rPr>
        <w:t>
      8) разрабатывает перечень видов высокотехнологичной продукции;</w:t>
      </w:r>
      <w:r>
        <w:br/>
      </w:r>
      <w:r>
        <w:rPr>
          <w:rFonts w:ascii="Times New Roman"/>
          <w:b w:val="false"/>
          <w:i w:val="false"/>
          <w:color w:val="000000"/>
          <w:sz w:val="28"/>
        </w:rPr>
        <w:t>
      9) вносит в Правительство Республики Казахстан предложения по определению приоритетных направлений инновационных грантов;</w:t>
      </w:r>
      <w:r>
        <w:br/>
      </w:r>
      <w:r>
        <w:rPr>
          <w:rFonts w:ascii="Times New Roman"/>
          <w:b w:val="false"/>
          <w:i w:val="false"/>
          <w:color w:val="000000"/>
          <w:sz w:val="28"/>
        </w:rPr>
        <w:t>
      10) разрабатывает положение о Координационном совете по форсированному индустриально-инновационному развитию и вносит в Правительство Республики Казахстан предложения по формированию его состава;</w:t>
      </w:r>
      <w:r>
        <w:br/>
      </w:r>
      <w:r>
        <w:rPr>
          <w:rFonts w:ascii="Times New Roman"/>
          <w:b w:val="false"/>
          <w:i w:val="false"/>
          <w:color w:val="000000"/>
          <w:sz w:val="28"/>
        </w:rPr>
        <w:t>
      11) разрабатывает положение о Совете по технологической политике и вносит в Правительство Республики Казахстан предложения по формированию его состава;</w:t>
      </w:r>
      <w:r>
        <w:br/>
      </w:r>
      <w:r>
        <w:rPr>
          <w:rFonts w:ascii="Times New Roman"/>
          <w:b w:val="false"/>
          <w:i w:val="false"/>
          <w:color w:val="000000"/>
          <w:sz w:val="28"/>
        </w:rPr>
        <w:t>
      12) согласовывает стратегии и планы развития юридических лиц, пятьдесят и более процентов голосующих акций (долей) которых принадлежат государству, аффилированных с ними юридических лиц, национальных управляющих холдингов, национальных холдингов, национальных компаний и аффилированных с ними юридических лиц, в части развития технологий и инноваций;</w:t>
      </w:r>
      <w:r>
        <w:br/>
      </w:r>
      <w:r>
        <w:rPr>
          <w:rFonts w:ascii="Times New Roman"/>
          <w:b w:val="false"/>
          <w:i w:val="false"/>
          <w:color w:val="000000"/>
          <w:sz w:val="28"/>
        </w:rPr>
        <w:t>
      13) разрабатывает и утверждает нормативные правовые акты в области государственной поддержки индустриально-инновационной деятельности;</w:t>
      </w:r>
      <w:r>
        <w:br/>
      </w:r>
      <w:r>
        <w:rPr>
          <w:rFonts w:ascii="Times New Roman"/>
          <w:b w:val="false"/>
          <w:i w:val="false"/>
          <w:color w:val="000000"/>
          <w:sz w:val="28"/>
        </w:rPr>
        <w:t>
      14) разрабатывает типовые правила функционирования технопарков, центров коммерциализации технологий, отраслевых конструкторских бюро;</w:t>
      </w:r>
      <w:r>
        <w:br/>
      </w:r>
      <w:r>
        <w:rPr>
          <w:rFonts w:ascii="Times New Roman"/>
          <w:b w:val="false"/>
          <w:i w:val="false"/>
          <w:color w:val="000000"/>
          <w:sz w:val="28"/>
        </w:rPr>
        <w:t>
      15) разрабатывает правила возмещения части затрат субъектов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16) разрабатывает перечень отечественных обработанных товаров, услуг по которым частично возмещаются затраты по их продвижению на внешние рынки;</w:t>
      </w:r>
      <w:r>
        <w:br/>
      </w:r>
      <w:r>
        <w:rPr>
          <w:rFonts w:ascii="Times New Roman"/>
          <w:b w:val="false"/>
          <w:i w:val="false"/>
          <w:color w:val="000000"/>
          <w:sz w:val="28"/>
        </w:rPr>
        <w:t>
      17)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6. Компетенция уполномоченного органа по</w:t>
      </w:r>
      <w:r>
        <w:br/>
      </w:r>
      <w:r>
        <w:rPr>
          <w:rFonts w:ascii="Times New Roman"/>
          <w:b w:val="false"/>
          <w:i w:val="false"/>
          <w:color w:val="000000"/>
          <w:sz w:val="28"/>
        </w:rPr>
        <w:t>
</w:t>
      </w:r>
      <w:r>
        <w:rPr>
          <w:rFonts w:ascii="Times New Roman"/>
          <w:b/>
          <w:i w:val="false"/>
          <w:color w:val="000000"/>
          <w:sz w:val="28"/>
        </w:rPr>
        <w:t>                государственному планированию</w:t>
      </w:r>
      <w:r>
        <w:br/>
      </w:r>
      <w:r>
        <w:rPr>
          <w:rFonts w:ascii="Times New Roman"/>
          <w:b w:val="false"/>
          <w:i w:val="false"/>
          <w:color w:val="000000"/>
          <w:sz w:val="28"/>
        </w:rPr>
        <w:t>
      Уполномоченный орган по государственному планированию в пределах своих полномочий:</w:t>
      </w:r>
      <w:r>
        <w:br/>
      </w:r>
      <w:r>
        <w:rPr>
          <w:rFonts w:ascii="Times New Roman"/>
          <w:b w:val="false"/>
          <w:i w:val="false"/>
          <w:color w:val="000000"/>
          <w:sz w:val="28"/>
        </w:rPr>
        <w:t>
      1) участвует в формировании и реализации государственной политики в сфере государственной поддержки индустриально-инновационной деятельности;</w:t>
      </w:r>
      <w:r>
        <w:br/>
      </w:r>
      <w:r>
        <w:rPr>
          <w:rFonts w:ascii="Times New Roman"/>
          <w:b w:val="false"/>
          <w:i w:val="false"/>
          <w:color w:val="000000"/>
          <w:sz w:val="28"/>
        </w:rPr>
        <w:t>
      2) вносит в Правительство Республики Казахстан предложения по определению приоритетных секторов экономики;</w:t>
      </w:r>
      <w:r>
        <w:br/>
      </w:r>
      <w:r>
        <w:rPr>
          <w:rFonts w:ascii="Times New Roman"/>
          <w:b w:val="false"/>
          <w:i w:val="false"/>
          <w:color w:val="000000"/>
          <w:sz w:val="28"/>
        </w:rPr>
        <w:t>
      3) осуществляет оценку эффективности реализации государственных и отраслевых программ в области индустриально-инновационной деятельности;</w:t>
      </w:r>
      <w:r>
        <w:br/>
      </w:r>
      <w:r>
        <w:rPr>
          <w:rFonts w:ascii="Times New Roman"/>
          <w:b w:val="false"/>
          <w:i w:val="false"/>
          <w:color w:val="000000"/>
          <w:sz w:val="28"/>
        </w:rPr>
        <w:t>
      4) формирует политику развития местного содержания в области индустриально-инновационной деятельности;</w:t>
      </w:r>
      <w:r>
        <w:br/>
      </w:r>
      <w:r>
        <w:rPr>
          <w:rFonts w:ascii="Times New Roman"/>
          <w:b w:val="false"/>
          <w:i w:val="false"/>
          <w:color w:val="000000"/>
          <w:sz w:val="28"/>
        </w:rPr>
        <w:t>
      5) координирует деятельность государственных органов по реализации отраслевых программ;</w:t>
      </w:r>
      <w:r>
        <w:br/>
      </w:r>
      <w:r>
        <w:rPr>
          <w:rFonts w:ascii="Times New Roman"/>
          <w:b w:val="false"/>
          <w:i w:val="false"/>
          <w:color w:val="000000"/>
          <w:sz w:val="28"/>
        </w:rPr>
        <w:t>
      6) осуществляет координацию обеспечения квалифицированными кадровыми ресурсами и регулирования занятости в области индустриально-инновационной деятельности;</w:t>
      </w:r>
      <w:r>
        <w:br/>
      </w:r>
      <w:r>
        <w:rPr>
          <w:rFonts w:ascii="Times New Roman"/>
          <w:b w:val="false"/>
          <w:i w:val="false"/>
          <w:color w:val="000000"/>
          <w:sz w:val="28"/>
        </w:rPr>
        <w:t>
      7) осуществляет планирование, мониторинг, стимулирование, развитие и оценку эффективности индустриально-инновационной системы;</w:t>
      </w:r>
      <w:r>
        <w:br/>
      </w:r>
      <w:r>
        <w:rPr>
          <w:rFonts w:ascii="Times New Roman"/>
          <w:b w:val="false"/>
          <w:i w:val="false"/>
          <w:color w:val="000000"/>
          <w:sz w:val="28"/>
        </w:rPr>
        <w:t>
      8) утверждает методику оценки эффективности реализации мер государственной поддержки индустриально-инновационной деятельности, осуществляемых государственными органами, местными исполнительными органами областей, города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w:t>
      </w:r>
      <w:r>
        <w:br/>
      </w:r>
      <w:r>
        <w:rPr>
          <w:rFonts w:ascii="Times New Roman"/>
          <w:b w:val="false"/>
          <w:i w:val="false"/>
          <w:color w:val="000000"/>
          <w:sz w:val="28"/>
        </w:rPr>
        <w:t>
      9) согласовывает стратегии и планы развития юридических лиц, пятьдесят и более процентов голосующих акций (долей) которых принадлежат государству, аффилированных с ними юридических лиц, национальных управляющих холдингов, национальных холдингов, национальных компаний и аффилированных с ними юридических лиц на предмет соответствия целям индустриально-инновационного развития;</w:t>
      </w:r>
      <w:r>
        <w:br/>
      </w:r>
      <w:r>
        <w:rPr>
          <w:rFonts w:ascii="Times New Roman"/>
          <w:b w:val="false"/>
          <w:i w:val="false"/>
          <w:color w:val="000000"/>
          <w:sz w:val="28"/>
        </w:rPr>
        <w:t>
      10)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7. Компетенция государственных органов</w:t>
      </w:r>
      <w:r>
        <w:br/>
      </w:r>
      <w:r>
        <w:rPr>
          <w:rFonts w:ascii="Times New Roman"/>
          <w:b w:val="false"/>
          <w:i w:val="false"/>
          <w:color w:val="000000"/>
          <w:sz w:val="28"/>
        </w:rPr>
        <w:t>
      Государственные органы в пределах своих полномочий:</w:t>
      </w:r>
      <w:r>
        <w:br/>
      </w:r>
      <w:r>
        <w:rPr>
          <w:rFonts w:ascii="Times New Roman"/>
          <w:b w:val="false"/>
          <w:i w:val="false"/>
          <w:color w:val="000000"/>
          <w:sz w:val="28"/>
        </w:rPr>
        <w:t>
      1) участвуют в формировании и реализации государственной политики в сфере государственной поддержки индустриально-инновационной деятельности;</w:t>
      </w:r>
      <w:r>
        <w:br/>
      </w:r>
      <w:r>
        <w:rPr>
          <w:rFonts w:ascii="Times New Roman"/>
          <w:b w:val="false"/>
          <w:i w:val="false"/>
          <w:color w:val="000000"/>
          <w:sz w:val="28"/>
        </w:rPr>
        <w:t>
      2) вносят в уполномоченный орган по государственному планированию предложения по определению приоритетных секторов экономики;</w:t>
      </w:r>
      <w:r>
        <w:br/>
      </w:r>
      <w:r>
        <w:rPr>
          <w:rFonts w:ascii="Times New Roman"/>
          <w:b w:val="false"/>
          <w:i w:val="false"/>
          <w:color w:val="000000"/>
          <w:sz w:val="28"/>
        </w:rPr>
        <w:t>
      3) разрабатывают государственные и отраслевые программы в сфере индустриально-инновационной деятельности;</w:t>
      </w:r>
      <w:r>
        <w:br/>
      </w:r>
      <w:r>
        <w:rPr>
          <w:rFonts w:ascii="Times New Roman"/>
          <w:b w:val="false"/>
          <w:i w:val="false"/>
          <w:color w:val="000000"/>
          <w:sz w:val="28"/>
        </w:rPr>
        <w:t>
      4) представляют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r>
        <w:br/>
      </w:r>
      <w:r>
        <w:rPr>
          <w:rFonts w:ascii="Times New Roman"/>
          <w:b w:val="false"/>
          <w:i w:val="false"/>
          <w:color w:val="000000"/>
          <w:sz w:val="28"/>
        </w:rPr>
        <w:t>
      5) разрабатывают и утверждают в пределах своей компетенции нормативные правовые акты в области государственной поддержки индустриально-инновационной деятельности;</w:t>
      </w:r>
      <w:r>
        <w:br/>
      </w:r>
      <w:r>
        <w:rPr>
          <w:rFonts w:ascii="Times New Roman"/>
          <w:b w:val="false"/>
          <w:i w:val="false"/>
          <w:color w:val="000000"/>
          <w:sz w:val="28"/>
        </w:rPr>
        <w:t>
      6)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8. Компетенция местных исполнительных органов</w:t>
      </w:r>
      <w:r>
        <w:br/>
      </w:r>
      <w:r>
        <w:rPr>
          <w:rFonts w:ascii="Times New Roman"/>
          <w:b w:val="false"/>
          <w:i w:val="false"/>
          <w:color w:val="000000"/>
          <w:sz w:val="28"/>
        </w:rPr>
        <w:t>
</w:t>
      </w:r>
      <w:r>
        <w:rPr>
          <w:rFonts w:ascii="Times New Roman"/>
          <w:b/>
          <w:i w:val="false"/>
          <w:color w:val="000000"/>
          <w:sz w:val="28"/>
        </w:rPr>
        <w:t>                области, города республиканского значения,</w:t>
      </w:r>
      <w:r>
        <w:br/>
      </w:r>
      <w:r>
        <w:rPr>
          <w:rFonts w:ascii="Times New Roman"/>
          <w:b w:val="false"/>
          <w:i w:val="false"/>
          <w:color w:val="000000"/>
          <w:sz w:val="28"/>
        </w:rPr>
        <w:t>
</w:t>
      </w:r>
      <w:r>
        <w:rPr>
          <w:rFonts w:ascii="Times New Roman"/>
          <w:b/>
          <w:i w:val="false"/>
          <w:color w:val="000000"/>
          <w:sz w:val="28"/>
        </w:rPr>
        <w:t>                столицы</w:t>
      </w:r>
      <w:r>
        <w:br/>
      </w:r>
      <w:r>
        <w:rPr>
          <w:rFonts w:ascii="Times New Roman"/>
          <w:b w:val="false"/>
          <w:i w:val="false"/>
          <w:color w:val="000000"/>
          <w:sz w:val="28"/>
        </w:rPr>
        <w:t>
      Местные исполнительные органы области, города республиканского значения, столицы в пределах своих полномочий:</w:t>
      </w:r>
      <w:r>
        <w:br/>
      </w:r>
      <w:r>
        <w:rPr>
          <w:rFonts w:ascii="Times New Roman"/>
          <w:b w:val="false"/>
          <w:i w:val="false"/>
          <w:color w:val="000000"/>
          <w:sz w:val="28"/>
        </w:rPr>
        <w:t>
      1) участвуют в формировании и реализации государственной политики в сфере государственной поддержки индустриально-инновационной деятельности на соответствующей административно-территориальной единицы;</w:t>
      </w:r>
      <w:r>
        <w:br/>
      </w:r>
      <w:r>
        <w:rPr>
          <w:rFonts w:ascii="Times New Roman"/>
          <w:b w:val="false"/>
          <w:i w:val="false"/>
          <w:color w:val="000000"/>
          <w:sz w:val="28"/>
        </w:rPr>
        <w:t>
      2) утверждают региональные карты индустриализации;</w:t>
      </w:r>
      <w:r>
        <w:br/>
      </w:r>
      <w:r>
        <w:rPr>
          <w:rFonts w:ascii="Times New Roman"/>
          <w:b w:val="false"/>
          <w:i w:val="false"/>
          <w:color w:val="000000"/>
          <w:sz w:val="28"/>
        </w:rPr>
        <w:t>
      3) вносят предложения в уполномоченный орган по государственному планированию по определению приоритетных секторов экономики;</w:t>
      </w:r>
      <w:r>
        <w:br/>
      </w:r>
      <w:r>
        <w:rPr>
          <w:rFonts w:ascii="Times New Roman"/>
          <w:b w:val="false"/>
          <w:i w:val="false"/>
          <w:color w:val="000000"/>
          <w:sz w:val="28"/>
        </w:rPr>
        <w:t>
      4) представляют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r>
        <w:br/>
      </w:r>
      <w:r>
        <w:rPr>
          <w:rFonts w:ascii="Times New Roman"/>
          <w:b w:val="false"/>
          <w:i w:val="false"/>
          <w:color w:val="000000"/>
          <w:sz w:val="28"/>
        </w:rPr>
        <w:t>
      5) разрабатывают и утверждают в пределах своей компетенции нормативные правовые акты в области государственной поддержки индустриально-инновационной деятельности;</w:t>
      </w:r>
      <w:r>
        <w:br/>
      </w:r>
      <w:r>
        <w:rPr>
          <w:rFonts w:ascii="Times New Roman"/>
          <w:b w:val="false"/>
          <w:i w:val="false"/>
          <w:color w:val="000000"/>
          <w:sz w:val="28"/>
        </w:rPr>
        <w:t>
      6) осуществляют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i w:val="false"/>
          <w:color w:val="000000"/>
          <w:sz w:val="28"/>
        </w:rPr>
        <w:t>      Статья 9. Координационный совет по форсированному</w:t>
      </w:r>
      <w:r>
        <w:br/>
      </w:r>
      <w:r>
        <w:rPr>
          <w:rFonts w:ascii="Times New Roman"/>
          <w:b w:val="false"/>
          <w:i w:val="false"/>
          <w:color w:val="000000"/>
          <w:sz w:val="28"/>
        </w:rPr>
        <w:t>
</w:t>
      </w:r>
      <w:r>
        <w:rPr>
          <w:rFonts w:ascii="Times New Roman"/>
          <w:b/>
          <w:i w:val="false"/>
          <w:color w:val="000000"/>
          <w:sz w:val="28"/>
        </w:rPr>
        <w:t>                индустриально-инновационному развитию</w:t>
      </w:r>
      <w:r>
        <w:br/>
      </w:r>
      <w:r>
        <w:rPr>
          <w:rFonts w:ascii="Times New Roman"/>
          <w:b w:val="false"/>
          <w:i w:val="false"/>
          <w:color w:val="000000"/>
          <w:sz w:val="28"/>
        </w:rPr>
        <w:t>
      1. Координационный совет по форсированному индустриально-инновационному развитию является консультативно-совещательным органом при Правительстве Республики Казахстан.</w:t>
      </w:r>
      <w:r>
        <w:br/>
      </w:r>
      <w:r>
        <w:rPr>
          <w:rFonts w:ascii="Times New Roman"/>
          <w:b w:val="false"/>
          <w:i w:val="false"/>
          <w:color w:val="000000"/>
          <w:sz w:val="28"/>
        </w:rPr>
        <w:t>
      2. Состав Координационного совета по форсированному индустриально-инновационному развитию и положение о нем утверждаются Правительством Республики Казахстан.</w:t>
      </w:r>
      <w:r>
        <w:br/>
      </w:r>
      <w:r>
        <w:rPr>
          <w:rFonts w:ascii="Times New Roman"/>
          <w:b w:val="false"/>
          <w:i w:val="false"/>
          <w:color w:val="000000"/>
          <w:sz w:val="28"/>
        </w:rPr>
        <w:t>
      3. Задачами Координационного совета по форсированному индустриально-инновационному развитию являются:</w:t>
      </w:r>
      <w:r>
        <w:br/>
      </w:r>
      <w:r>
        <w:rPr>
          <w:rFonts w:ascii="Times New Roman"/>
          <w:b w:val="false"/>
          <w:i w:val="false"/>
          <w:color w:val="000000"/>
          <w:sz w:val="28"/>
        </w:rPr>
        <w:t>
      1) повышение конкурентоспособности экономики путем улучшения показателей инновационности и эффективности экономики, а также развития приоритетных секторов экономики;</w:t>
      </w:r>
      <w:r>
        <w:br/>
      </w:r>
      <w:r>
        <w:rPr>
          <w:rFonts w:ascii="Times New Roman"/>
          <w:b w:val="false"/>
          <w:i w:val="false"/>
          <w:color w:val="000000"/>
          <w:sz w:val="28"/>
        </w:rPr>
        <w:t>
      2) организация целенаправленной системной поддержки процесса эффективного внедрения инноваций и развития высокотехнологичных производств, а также повышения инвестиционной привлекательности и экспортного потенциала субъектов индустриально-инновационной деятельности;</w:t>
      </w:r>
      <w:r>
        <w:br/>
      </w:r>
      <w:r>
        <w:rPr>
          <w:rFonts w:ascii="Times New Roman"/>
          <w:b w:val="false"/>
          <w:i w:val="false"/>
          <w:color w:val="000000"/>
          <w:sz w:val="28"/>
        </w:rPr>
        <w:t>
      3) повышения международной конкурентоспособности местных товаров и услуг с высокой добавленной стоимостью.</w:t>
      </w:r>
    </w:p>
    <w:p>
      <w:pPr>
        <w:spacing w:after="0"/>
        <w:ind w:left="0"/>
        <w:jc w:val="both"/>
      </w:pPr>
      <w:r>
        <w:rPr>
          <w:rFonts w:ascii="Times New Roman"/>
          <w:b/>
          <w:i w:val="false"/>
          <w:color w:val="000000"/>
          <w:sz w:val="28"/>
        </w:rPr>
        <w:t>      Статья 10. Совет по технологической политике</w:t>
      </w:r>
      <w:r>
        <w:br/>
      </w:r>
      <w:r>
        <w:rPr>
          <w:rFonts w:ascii="Times New Roman"/>
          <w:b w:val="false"/>
          <w:i w:val="false"/>
          <w:color w:val="000000"/>
          <w:sz w:val="28"/>
        </w:rPr>
        <w:t>
      1. Совет по технологической политике является консультативно-совещательным органом при Правительстве Республики Казахстан, возглавляемым Премьер-Министром Республики Казахстан.</w:t>
      </w:r>
      <w:r>
        <w:br/>
      </w:r>
      <w:r>
        <w:rPr>
          <w:rFonts w:ascii="Times New Roman"/>
          <w:b w:val="false"/>
          <w:i w:val="false"/>
          <w:color w:val="000000"/>
          <w:sz w:val="28"/>
        </w:rPr>
        <w:t>
      Рабочим органом Совета по технологической политике является уполномоченный орган в области государственной поддержи индустриально-инновационной деятельности.</w:t>
      </w:r>
      <w:r>
        <w:br/>
      </w:r>
      <w:r>
        <w:rPr>
          <w:rFonts w:ascii="Times New Roman"/>
          <w:b w:val="false"/>
          <w:i w:val="false"/>
          <w:color w:val="000000"/>
          <w:sz w:val="28"/>
        </w:rPr>
        <w:t>
      2. Состав Совета по технологической политике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w:t>
      </w:r>
      <w:r>
        <w:br/>
      </w:r>
      <w:r>
        <w:rPr>
          <w:rFonts w:ascii="Times New Roman"/>
          <w:b w:val="false"/>
          <w:i w:val="false"/>
          <w:color w:val="000000"/>
          <w:sz w:val="28"/>
        </w:rPr>
        <w:t>
      Состав Совета по технологической политике и положение о нем утверждаются Правительством Республики Казахстан.</w:t>
      </w:r>
      <w:r>
        <w:br/>
      </w:r>
      <w:r>
        <w:rPr>
          <w:rFonts w:ascii="Times New Roman"/>
          <w:b w:val="false"/>
          <w:i w:val="false"/>
          <w:color w:val="000000"/>
          <w:sz w:val="28"/>
        </w:rPr>
        <w:t>
      3. Основными задачами Совета по технологической политике является подготовка рекомендаций Правительству Республики Казахстан по:</w:t>
      </w:r>
      <w:r>
        <w:br/>
      </w:r>
      <w:r>
        <w:rPr>
          <w:rFonts w:ascii="Times New Roman"/>
          <w:b w:val="false"/>
          <w:i w:val="false"/>
          <w:color w:val="000000"/>
          <w:sz w:val="28"/>
        </w:rPr>
        <w:t>
      1) формированию стратегических задач и приоритетов, направленных на развитие индустриально-инновационной деятельности;</w:t>
      </w:r>
      <w:r>
        <w:br/>
      </w:r>
      <w:r>
        <w:rPr>
          <w:rFonts w:ascii="Times New Roman"/>
          <w:b w:val="false"/>
          <w:i w:val="false"/>
          <w:color w:val="000000"/>
          <w:sz w:val="28"/>
        </w:rPr>
        <w:t>
      2) разработке предложений по стимулированию индустриально-инновационной деятельности, осуществляемых в форме государственной поддержки;</w:t>
      </w:r>
      <w:r>
        <w:br/>
      </w:r>
      <w:r>
        <w:rPr>
          <w:rFonts w:ascii="Times New Roman"/>
          <w:b w:val="false"/>
          <w:i w:val="false"/>
          <w:color w:val="000000"/>
          <w:sz w:val="28"/>
        </w:rPr>
        <w:t>
      3) утверждению и актуализации межотраслевого плана научно-технологического развития;</w:t>
      </w:r>
      <w:r>
        <w:br/>
      </w:r>
      <w:r>
        <w:rPr>
          <w:rFonts w:ascii="Times New Roman"/>
          <w:b w:val="false"/>
          <w:i w:val="false"/>
          <w:color w:val="000000"/>
          <w:sz w:val="28"/>
        </w:rPr>
        <w:t>
      4) определению и актуализации критических технологий и приоритетных направлений инновационных фантов;</w:t>
      </w:r>
      <w:r>
        <w:br/>
      </w:r>
      <w:r>
        <w:rPr>
          <w:rFonts w:ascii="Times New Roman"/>
          <w:b w:val="false"/>
          <w:i w:val="false"/>
          <w:color w:val="000000"/>
          <w:sz w:val="28"/>
        </w:rPr>
        <w:t>
      5) утверждению и актуализации перечня видов деятельности производства высокотехнологичной продукции.</w:t>
      </w:r>
    </w:p>
    <w:p>
      <w:pPr>
        <w:spacing w:after="0"/>
        <w:ind w:left="0"/>
        <w:jc w:val="left"/>
      </w:pPr>
      <w:r>
        <w:rPr>
          <w:rFonts w:ascii="Times New Roman"/>
          <w:b/>
          <w:i w:val="false"/>
          <w:color w:val="000000"/>
        </w:rPr>
        <w:t xml:space="preserve"> Глава 3. Индустриально-инновационная система</w:t>
      </w:r>
      <w:r>
        <w:br/>
      </w:r>
      <w:r>
        <w:rPr>
          <w:rFonts w:ascii="Times New Roman"/>
          <w:b/>
          <w:i w:val="false"/>
          <w:color w:val="000000"/>
        </w:rPr>
        <w:t>
Республики Казахстан</w:t>
      </w:r>
    </w:p>
    <w:p>
      <w:pPr>
        <w:spacing w:after="0"/>
        <w:ind w:left="0"/>
        <w:jc w:val="both"/>
      </w:pPr>
      <w:r>
        <w:rPr>
          <w:rFonts w:ascii="Times New Roman"/>
          <w:b/>
          <w:i w:val="false"/>
          <w:color w:val="000000"/>
          <w:sz w:val="28"/>
        </w:rPr>
        <w:t>      Статья 11. Индустриально-инновационная система Республики</w:t>
      </w:r>
      <w:r>
        <w:br/>
      </w:r>
      <w:r>
        <w:rPr>
          <w:rFonts w:ascii="Times New Roman"/>
          <w:b w:val="false"/>
          <w:i w:val="false"/>
          <w:color w:val="000000"/>
          <w:sz w:val="28"/>
        </w:rPr>
        <w:t>
</w:t>
      </w:r>
      <w:r>
        <w:rPr>
          <w:rFonts w:ascii="Times New Roman"/>
          <w:b/>
          <w:i w:val="false"/>
          <w:color w:val="000000"/>
          <w:sz w:val="28"/>
        </w:rPr>
        <w:t>                 Казахстан</w:t>
      </w:r>
      <w:r>
        <w:br/>
      </w:r>
      <w:r>
        <w:rPr>
          <w:rFonts w:ascii="Times New Roman"/>
          <w:b w:val="false"/>
          <w:i w:val="false"/>
          <w:color w:val="000000"/>
          <w:sz w:val="28"/>
        </w:rPr>
        <w:t>
      В целях стимулирования развития приоритетных секторов экономики и государственной поддержки индустриально-инновационной деятельности в Республике Казахстан формируется индустриально-инновационная система, которая состоит из субъектов и инструментов.</w:t>
      </w:r>
    </w:p>
    <w:p>
      <w:pPr>
        <w:spacing w:after="0"/>
        <w:ind w:left="0"/>
        <w:jc w:val="both"/>
      </w:pPr>
      <w:r>
        <w:rPr>
          <w:rFonts w:ascii="Times New Roman"/>
          <w:b/>
          <w:i w:val="false"/>
          <w:color w:val="000000"/>
          <w:sz w:val="28"/>
        </w:rPr>
        <w:t>      Статья 12. Субъекты индустриально-инновационной системы,</w:t>
      </w:r>
      <w:r>
        <w:br/>
      </w:r>
      <w:r>
        <w:rPr>
          <w:rFonts w:ascii="Times New Roman"/>
          <w:b w:val="false"/>
          <w:i w:val="false"/>
          <w:color w:val="000000"/>
          <w:sz w:val="28"/>
        </w:rPr>
        <w:t>
</w:t>
      </w:r>
      <w:r>
        <w:rPr>
          <w:rFonts w:ascii="Times New Roman"/>
          <w:b/>
          <w:i w:val="false"/>
          <w:color w:val="000000"/>
          <w:sz w:val="28"/>
        </w:rPr>
        <w:t>                 осуществляющие поддержку индустриально-</w:t>
      </w:r>
      <w:r>
        <w:br/>
      </w:r>
      <w:r>
        <w:rPr>
          <w:rFonts w:ascii="Times New Roman"/>
          <w:b w:val="false"/>
          <w:i w:val="false"/>
          <w:color w:val="000000"/>
          <w:sz w:val="28"/>
        </w:rPr>
        <w:t>
</w:t>
      </w:r>
      <w:r>
        <w:rPr>
          <w:rFonts w:ascii="Times New Roman"/>
          <w:b/>
          <w:i w:val="false"/>
          <w:color w:val="000000"/>
          <w:sz w:val="28"/>
        </w:rPr>
        <w:t>                 инновационной деятельности</w:t>
      </w:r>
      <w:r>
        <w:br/>
      </w:r>
      <w:r>
        <w:rPr>
          <w:rFonts w:ascii="Times New Roman"/>
          <w:b w:val="false"/>
          <w:i w:val="false"/>
          <w:color w:val="000000"/>
          <w:sz w:val="28"/>
        </w:rPr>
        <w:t>
      1. К субъектам индустриально-инновационной системы относятся национальные институты развития, акционерные общества с участием государства в уставном капитале, юридические лица, входящие в группу Фонда национального благосостояния, а также в структуру национального управляющего холдинга в сфере агропромышленного комплекса, специальный фонд по поддержке инициатив малого и среднего предпринимательства, а также иные юридические лица, уполномоченные на реализацию мер поддержки индустриально-инновационной деятельности.</w:t>
      </w:r>
      <w:r>
        <w:br/>
      </w:r>
      <w:r>
        <w:rPr>
          <w:rFonts w:ascii="Times New Roman"/>
          <w:b w:val="false"/>
          <w:i w:val="false"/>
          <w:color w:val="000000"/>
          <w:sz w:val="28"/>
        </w:rPr>
        <w:t>
      2.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r>
        <w:br/>
      </w:r>
      <w:r>
        <w:rPr>
          <w:rFonts w:ascii="Times New Roman"/>
          <w:b w:val="false"/>
          <w:i w:val="false"/>
          <w:color w:val="000000"/>
          <w:sz w:val="28"/>
        </w:rPr>
        <w:t>
      3. Деятельность Банка развития Казахстана по поддержке субъектов индустриально-инновационной деятельности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Банке развития Казахстана".</w:t>
      </w:r>
      <w:r>
        <w:br/>
      </w:r>
      <w:r>
        <w:rPr>
          <w:rFonts w:ascii="Times New Roman"/>
          <w:b w:val="false"/>
          <w:i w:val="false"/>
          <w:color w:val="000000"/>
          <w:sz w:val="28"/>
        </w:rPr>
        <w:t>
      4. Деятельность акционерных обществ, входящих в структуру национального управляющего холдинга в сфере агропромышленного комплекса по поддержке субъектов индустриально-инновационной деятельности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5. Деятельность специального фонда по поддержке инициатив малого и среднего предпринимательства в сфере индустриально-инновационной деятельности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6. Перечень национальных институтов развития, оказывающих меры государственной поддержки субъектам индустриально-инновационной деятельности посредством осуществления инвестиций в уставные капиталы или содействия экспортным операциям определяется Правительством Республики Казахстан.</w:t>
      </w:r>
    </w:p>
    <w:p>
      <w:pPr>
        <w:spacing w:after="0"/>
        <w:ind w:left="0"/>
        <w:jc w:val="both"/>
      </w:pPr>
      <w:r>
        <w:rPr>
          <w:rFonts w:ascii="Times New Roman"/>
          <w:b/>
          <w:i w:val="false"/>
          <w:color w:val="000000"/>
          <w:sz w:val="28"/>
        </w:rPr>
        <w:t>      Статья 13. Национальный оператор по отраслевому развитию</w:t>
      </w:r>
      <w:r>
        <w:br/>
      </w:r>
      <w:r>
        <w:rPr>
          <w:rFonts w:ascii="Times New Roman"/>
          <w:b w:val="false"/>
          <w:i w:val="false"/>
          <w:color w:val="000000"/>
          <w:sz w:val="28"/>
        </w:rPr>
        <w:t>
      Национальный оператор по отраслевому развитию:</w:t>
      </w:r>
      <w:r>
        <w:br/>
      </w:r>
      <w:r>
        <w:rPr>
          <w:rFonts w:ascii="Times New Roman"/>
          <w:b w:val="false"/>
          <w:i w:val="false"/>
          <w:color w:val="000000"/>
          <w:sz w:val="28"/>
        </w:rPr>
        <w:t>
      1) формирует аналитические базы данных по приоритетным секторам экономики;</w:t>
      </w:r>
      <w:r>
        <w:br/>
      </w:r>
      <w:r>
        <w:rPr>
          <w:rFonts w:ascii="Times New Roman"/>
          <w:b w:val="false"/>
          <w:i w:val="false"/>
          <w:color w:val="000000"/>
          <w:sz w:val="28"/>
        </w:rPr>
        <w:t>
      2) оказывает информационно-аналитические и консультационные услуги в области отраслевого развития;</w:t>
      </w:r>
      <w:r>
        <w:br/>
      </w:r>
      <w:r>
        <w:rPr>
          <w:rFonts w:ascii="Times New Roman"/>
          <w:b w:val="false"/>
          <w:i w:val="false"/>
          <w:color w:val="000000"/>
          <w:sz w:val="28"/>
        </w:rPr>
        <w:t>
      3) участвует в разработке и поддержке единой карты приоритетных товаров и услуг;</w:t>
      </w:r>
      <w:r>
        <w:br/>
      </w:r>
      <w:r>
        <w:rPr>
          <w:rFonts w:ascii="Times New Roman"/>
          <w:b w:val="false"/>
          <w:i w:val="false"/>
          <w:color w:val="000000"/>
          <w:sz w:val="28"/>
        </w:rPr>
        <w:t>
      4) осуществляет мониторинг крупных индустриально-инновационных проектов, получающих финансовые меры государственной поддержки;</w:t>
      </w:r>
      <w:r>
        <w:br/>
      </w:r>
      <w:r>
        <w:rPr>
          <w:rFonts w:ascii="Times New Roman"/>
          <w:b w:val="false"/>
          <w:i w:val="false"/>
          <w:color w:val="000000"/>
          <w:sz w:val="28"/>
        </w:rPr>
        <w:t>
      5) оказывает экспертную поддержку по вопросам территориального размещения производств.</w:t>
      </w:r>
    </w:p>
    <w:p>
      <w:pPr>
        <w:spacing w:after="0"/>
        <w:ind w:left="0"/>
        <w:jc w:val="both"/>
      </w:pPr>
      <w:r>
        <w:rPr>
          <w:rFonts w:ascii="Times New Roman"/>
          <w:b/>
          <w:i w:val="false"/>
          <w:color w:val="000000"/>
          <w:sz w:val="28"/>
        </w:rPr>
        <w:t>      Статья 14. Национальный оператор по технологическому развитию</w:t>
      </w:r>
      <w:r>
        <w:br/>
      </w:r>
      <w:r>
        <w:rPr>
          <w:rFonts w:ascii="Times New Roman"/>
          <w:b w:val="false"/>
          <w:i w:val="false"/>
          <w:color w:val="000000"/>
          <w:sz w:val="28"/>
        </w:rPr>
        <w:t>
      Национальный оператор по технологическому развитию:</w:t>
      </w:r>
      <w:r>
        <w:br/>
      </w:r>
      <w:r>
        <w:rPr>
          <w:rFonts w:ascii="Times New Roman"/>
          <w:b w:val="false"/>
          <w:i w:val="false"/>
          <w:color w:val="000000"/>
          <w:sz w:val="28"/>
        </w:rPr>
        <w:t>
      1) обеспечивает процесс технологического прогнозирования;</w:t>
      </w:r>
      <w:r>
        <w:br/>
      </w:r>
      <w:r>
        <w:rPr>
          <w:rFonts w:ascii="Times New Roman"/>
          <w:b w:val="false"/>
          <w:i w:val="false"/>
          <w:color w:val="000000"/>
          <w:sz w:val="28"/>
        </w:rPr>
        <w:t>
      2) оказывает информационно-аналитические и консультационные услуги в области развития инноваций;</w:t>
      </w:r>
      <w:r>
        <w:br/>
      </w:r>
      <w:r>
        <w:rPr>
          <w:rFonts w:ascii="Times New Roman"/>
          <w:b w:val="false"/>
          <w:i w:val="false"/>
          <w:color w:val="000000"/>
          <w:sz w:val="28"/>
        </w:rPr>
        <w:t>
      3) осуществляет инвестиции в индустриально-инновационные проекты путем участия в уставных капиталах субъектов индустриально-инновационной деятельности, создания совместных предприятий с иностранными компаниями, создания или участия в инвестиционных фондах и иными способами, не запрещенными законодательством Республики Казахстан;</w:t>
      </w:r>
      <w:r>
        <w:br/>
      </w:r>
      <w:r>
        <w:rPr>
          <w:rFonts w:ascii="Times New Roman"/>
          <w:b w:val="false"/>
          <w:i w:val="false"/>
          <w:color w:val="000000"/>
          <w:sz w:val="28"/>
        </w:rPr>
        <w:t>
      4) принимает участие в создании и управлении, координирует развитие индустриально-инновационной инфраструктуры;</w:t>
      </w:r>
      <w:r>
        <w:br/>
      </w:r>
      <w:r>
        <w:rPr>
          <w:rFonts w:ascii="Times New Roman"/>
          <w:b w:val="false"/>
          <w:i w:val="false"/>
          <w:color w:val="000000"/>
          <w:sz w:val="28"/>
        </w:rPr>
        <w:t>
      5) сотрудничает с международными организациями с целью привлечения их информационных, образовательных и финансовых ресурсов для стимулирования технологического развития приоритетных секторов экономики;</w:t>
      </w:r>
      <w:r>
        <w:br/>
      </w:r>
      <w:r>
        <w:rPr>
          <w:rFonts w:ascii="Times New Roman"/>
          <w:b w:val="false"/>
          <w:i w:val="false"/>
          <w:color w:val="000000"/>
          <w:sz w:val="28"/>
        </w:rPr>
        <w:t>
      6) обеспечивает доступ к информации о реализуемых индустриально-инновационных проектах," внедренных технологиях, результатах проведенных аналитических исследований по технологическому прогнозированию;</w:t>
      </w:r>
      <w:r>
        <w:br/>
      </w:r>
      <w:r>
        <w:rPr>
          <w:rFonts w:ascii="Times New Roman"/>
          <w:b w:val="false"/>
          <w:i w:val="false"/>
          <w:color w:val="000000"/>
          <w:sz w:val="28"/>
        </w:rPr>
        <w:t>
      7) реализует механизмы государственной поддержки по технологическому бизнес-инкубированию, трансферту технологий, усилению кадрового, управленческого и производственного потенциала субъектов индустриально-инновационной деятельности;</w:t>
      </w:r>
      <w:r>
        <w:br/>
      </w:r>
      <w:r>
        <w:rPr>
          <w:rFonts w:ascii="Times New Roman"/>
          <w:b w:val="false"/>
          <w:i w:val="false"/>
          <w:color w:val="000000"/>
          <w:sz w:val="28"/>
        </w:rPr>
        <w:t>
      8) участвует в сборе информации и мониторинге эффективности в области индустриально-инновационной деятельности;</w:t>
      </w:r>
      <w:r>
        <w:br/>
      </w:r>
      <w:r>
        <w:rPr>
          <w:rFonts w:ascii="Times New Roman"/>
          <w:b w:val="false"/>
          <w:i w:val="false"/>
          <w:color w:val="000000"/>
          <w:sz w:val="28"/>
        </w:rPr>
        <w:t>
      9) выдает экспертные заключения и (или) рекомендации уполномоченному органу в области государственной поддержки индустриально-инновационной деятельности.</w:t>
      </w:r>
      <w:r>
        <w:br/>
      </w:r>
      <w:r>
        <w:rPr>
          <w:rFonts w:ascii="Times New Roman"/>
          <w:b w:val="false"/>
          <w:i w:val="false"/>
          <w:color w:val="000000"/>
          <w:sz w:val="28"/>
        </w:rPr>
        <w:t>
      10) осуществляет функции оператора уполномоченного органа в области государственной поддержки индустриально-инновационной деятельности по предоставлению инновационных грантов.</w:t>
      </w:r>
    </w:p>
    <w:p>
      <w:pPr>
        <w:spacing w:after="0"/>
        <w:ind w:left="0"/>
        <w:jc w:val="both"/>
      </w:pPr>
      <w:r>
        <w:rPr>
          <w:rFonts w:ascii="Times New Roman"/>
          <w:b/>
          <w:i w:val="false"/>
          <w:color w:val="000000"/>
          <w:sz w:val="28"/>
        </w:rPr>
        <w:t>      Статья 15. Национальный оператор по развитию местного содержания</w:t>
      </w:r>
      <w:r>
        <w:br/>
      </w:r>
      <w:r>
        <w:rPr>
          <w:rFonts w:ascii="Times New Roman"/>
          <w:b w:val="false"/>
          <w:i w:val="false"/>
          <w:color w:val="000000"/>
          <w:sz w:val="28"/>
        </w:rPr>
        <w:t>
      Национальный оператор по развитию местного содержания:</w:t>
      </w:r>
      <w:r>
        <w:br/>
      </w:r>
      <w:r>
        <w:rPr>
          <w:rFonts w:ascii="Times New Roman"/>
          <w:b w:val="false"/>
          <w:i w:val="false"/>
          <w:color w:val="000000"/>
          <w:sz w:val="28"/>
        </w:rPr>
        <w:t>
      1) формирует и ведет базу данных товаров, работ и услуг и их поставщиков;</w:t>
      </w:r>
      <w:r>
        <w:br/>
      </w:r>
      <w:r>
        <w:rPr>
          <w:rFonts w:ascii="Times New Roman"/>
          <w:b w:val="false"/>
          <w:i w:val="false"/>
          <w:color w:val="000000"/>
          <w:sz w:val="28"/>
        </w:rPr>
        <w:t>
      2) оказывает информационно-аналитические и консультационные услуги в области развития местного содержания;</w:t>
      </w:r>
      <w:r>
        <w:br/>
      </w:r>
      <w:r>
        <w:rPr>
          <w:rFonts w:ascii="Times New Roman"/>
          <w:b w:val="false"/>
          <w:i w:val="false"/>
          <w:color w:val="000000"/>
          <w:sz w:val="28"/>
        </w:rPr>
        <w:t>
      3) осуществляет мониторинг эффективности реализации мер поддержки отечественных поставщиков товаров, работ и услуг на внутреннем рынке;</w:t>
      </w:r>
      <w:r>
        <w:br/>
      </w:r>
      <w:r>
        <w:rPr>
          <w:rFonts w:ascii="Times New Roman"/>
          <w:b w:val="false"/>
          <w:i w:val="false"/>
          <w:color w:val="000000"/>
          <w:sz w:val="28"/>
        </w:rPr>
        <w:t>
      4) осуществляет функции оператора уполномоченного органа в области государственной поддержки индустриально-инновационной деятельности по возмещению части затрат по продвижению товаров, работ и услуг на внутреннем рынке;</w:t>
      </w:r>
      <w:r>
        <w:br/>
      </w:r>
      <w:r>
        <w:rPr>
          <w:rFonts w:ascii="Times New Roman"/>
          <w:b w:val="false"/>
          <w:i w:val="false"/>
          <w:color w:val="000000"/>
          <w:sz w:val="28"/>
        </w:rPr>
        <w:t>
      5) осуществляет экспертизу проектов в области индустриально-инновационной деятельности по местному содержанию.</w:t>
      </w:r>
    </w:p>
    <w:p>
      <w:pPr>
        <w:spacing w:after="0"/>
        <w:ind w:left="0"/>
        <w:jc w:val="both"/>
      </w:pPr>
      <w:r>
        <w:rPr>
          <w:rFonts w:ascii="Times New Roman"/>
          <w:b/>
          <w:i w:val="false"/>
          <w:color w:val="000000"/>
          <w:sz w:val="28"/>
        </w:rPr>
        <w:t>      Статья 16. Национальный оператор по привлечению инвестиций</w:t>
      </w:r>
      <w:r>
        <w:br/>
      </w:r>
      <w:r>
        <w:rPr>
          <w:rFonts w:ascii="Times New Roman"/>
          <w:b w:val="false"/>
          <w:i w:val="false"/>
          <w:color w:val="000000"/>
          <w:sz w:val="28"/>
        </w:rPr>
        <w:t>
      Национальный оператор по привлечению инвестиций:</w:t>
      </w:r>
      <w:r>
        <w:br/>
      </w:r>
      <w:r>
        <w:rPr>
          <w:rFonts w:ascii="Times New Roman"/>
          <w:b w:val="false"/>
          <w:i w:val="false"/>
          <w:color w:val="000000"/>
          <w:sz w:val="28"/>
        </w:rPr>
        <w:t>
      1) проводит аналитические исследования по улучшению инвестиционной привлекательности Республики Казахстан;</w:t>
      </w:r>
      <w:r>
        <w:br/>
      </w:r>
      <w:r>
        <w:rPr>
          <w:rFonts w:ascii="Times New Roman"/>
          <w:b w:val="false"/>
          <w:i w:val="false"/>
          <w:color w:val="000000"/>
          <w:sz w:val="28"/>
        </w:rPr>
        <w:t>
      2) обеспечивает информационное сопровождение деятельности иностранных инвесторов, в том числе формирует и ведет базу данных иностранных инвесторов;</w:t>
      </w:r>
      <w:r>
        <w:br/>
      </w:r>
      <w:r>
        <w:rPr>
          <w:rFonts w:ascii="Times New Roman"/>
          <w:b w:val="false"/>
          <w:i w:val="false"/>
          <w:color w:val="000000"/>
          <w:sz w:val="28"/>
        </w:rPr>
        <w:t>
      3) продвигает благоприятный инвестиционный имидж Республики Казахстан, в том числе предоставляет информацию об инвестиционных возможностях, организовывает встречи инвесторов с государственными органами, проводит бизнес-форумы, конференции и семинары по инвестиционной тематике;</w:t>
      </w:r>
      <w:r>
        <w:br/>
      </w:r>
      <w:r>
        <w:rPr>
          <w:rFonts w:ascii="Times New Roman"/>
          <w:b w:val="false"/>
          <w:i w:val="false"/>
          <w:color w:val="000000"/>
          <w:sz w:val="28"/>
        </w:rPr>
        <w:t>
      4) проводит мониторинг реализации договоренностей, достигнутых по итогам переговоров с иностранными инвесторами, а также индустриально-инновационных проектов, реализуемых с участием иностранных инвесторов.</w:t>
      </w:r>
    </w:p>
    <w:p>
      <w:pPr>
        <w:spacing w:after="0"/>
        <w:ind w:left="0"/>
        <w:jc w:val="both"/>
      </w:pPr>
      <w:r>
        <w:rPr>
          <w:rFonts w:ascii="Times New Roman"/>
          <w:b/>
          <w:i w:val="false"/>
          <w:color w:val="000000"/>
          <w:sz w:val="28"/>
        </w:rPr>
        <w:t>      Статья 17. Национальный оператор по развитию и продвижению экспорта</w:t>
      </w:r>
      <w:r>
        <w:br/>
      </w:r>
      <w:r>
        <w:rPr>
          <w:rFonts w:ascii="Times New Roman"/>
          <w:b w:val="false"/>
          <w:i w:val="false"/>
          <w:color w:val="000000"/>
          <w:sz w:val="28"/>
        </w:rPr>
        <w:t>
      Национальный оператор по развитию экспорта:</w:t>
      </w:r>
      <w:r>
        <w:br/>
      </w:r>
      <w:r>
        <w:rPr>
          <w:rFonts w:ascii="Times New Roman"/>
          <w:b w:val="false"/>
          <w:i w:val="false"/>
          <w:color w:val="000000"/>
          <w:sz w:val="28"/>
        </w:rPr>
        <w:t>
      1) проводит анализ внешних рынков;</w:t>
      </w:r>
      <w:r>
        <w:br/>
      </w:r>
      <w:r>
        <w:rPr>
          <w:rFonts w:ascii="Times New Roman"/>
          <w:b w:val="false"/>
          <w:i w:val="false"/>
          <w:color w:val="000000"/>
          <w:sz w:val="28"/>
        </w:rPr>
        <w:t>
      2) оказывает содействие по продвижению отечественных товаров на внешние рынки;</w:t>
      </w:r>
      <w:r>
        <w:br/>
      </w:r>
      <w:r>
        <w:rPr>
          <w:rFonts w:ascii="Times New Roman"/>
          <w:b w:val="false"/>
          <w:i w:val="false"/>
          <w:color w:val="000000"/>
          <w:sz w:val="28"/>
        </w:rPr>
        <w:t>
      3) оказывает информационные и консультационные услуги отечественным экспортерам в области развития бизнеса и повышения конкурентоспособности, вывода отечественной продукции на внешние рынки;</w:t>
      </w:r>
      <w:r>
        <w:br/>
      </w:r>
      <w:r>
        <w:rPr>
          <w:rFonts w:ascii="Times New Roman"/>
          <w:b w:val="false"/>
          <w:i w:val="false"/>
          <w:color w:val="000000"/>
          <w:sz w:val="28"/>
        </w:rPr>
        <w:t>
      4) проводит мероприятия по продвижению экспортных возможностей;</w:t>
      </w:r>
      <w:r>
        <w:br/>
      </w:r>
      <w:r>
        <w:rPr>
          <w:rFonts w:ascii="Times New Roman"/>
          <w:b w:val="false"/>
          <w:i w:val="false"/>
          <w:color w:val="000000"/>
          <w:sz w:val="28"/>
        </w:rPr>
        <w:t>
      5) взаимодействует с отечественными институтами поддержки экспорта;</w:t>
      </w:r>
      <w:r>
        <w:br/>
      </w:r>
      <w:r>
        <w:rPr>
          <w:rFonts w:ascii="Times New Roman"/>
          <w:b w:val="false"/>
          <w:i w:val="false"/>
          <w:color w:val="000000"/>
          <w:sz w:val="28"/>
        </w:rPr>
        <w:t>
      6) осуществляет взаимодействие с отечественными, иностранными и международными организациями по вопросам продвижения экспорта.</w:t>
      </w:r>
    </w:p>
    <w:p>
      <w:pPr>
        <w:spacing w:after="0"/>
        <w:ind w:left="0"/>
        <w:jc w:val="both"/>
      </w:pPr>
      <w:r>
        <w:rPr>
          <w:rFonts w:ascii="Times New Roman"/>
          <w:b/>
          <w:i w:val="false"/>
          <w:color w:val="000000"/>
          <w:sz w:val="28"/>
        </w:rPr>
        <w:t>      Статья 18. Индустриально-инновационная инфраструктура</w:t>
      </w:r>
      <w:r>
        <w:br/>
      </w:r>
      <w:r>
        <w:rPr>
          <w:rFonts w:ascii="Times New Roman"/>
          <w:b w:val="false"/>
          <w:i w:val="false"/>
          <w:color w:val="000000"/>
          <w:sz w:val="28"/>
        </w:rPr>
        <w:t>
      1. Элементами индустриально-инновационной инфраструктуры Республики Казахстан являются:</w:t>
      </w:r>
      <w:r>
        <w:br/>
      </w:r>
      <w:r>
        <w:rPr>
          <w:rFonts w:ascii="Times New Roman"/>
          <w:b w:val="false"/>
          <w:i w:val="false"/>
          <w:color w:val="000000"/>
          <w:sz w:val="28"/>
        </w:rPr>
        <w:t>
      1) специальные экономические зоны;</w:t>
      </w:r>
      <w:r>
        <w:br/>
      </w:r>
      <w:r>
        <w:rPr>
          <w:rFonts w:ascii="Times New Roman"/>
          <w:b w:val="false"/>
          <w:i w:val="false"/>
          <w:color w:val="000000"/>
          <w:sz w:val="28"/>
        </w:rPr>
        <w:t>
      2) индустриальные зоны;</w:t>
      </w:r>
      <w:r>
        <w:br/>
      </w:r>
      <w:r>
        <w:rPr>
          <w:rFonts w:ascii="Times New Roman"/>
          <w:b w:val="false"/>
          <w:i w:val="false"/>
          <w:color w:val="000000"/>
          <w:sz w:val="28"/>
        </w:rPr>
        <w:t>
      3) юридические лица, создаваемые для обеспечения поддержки индустриально-инновационной деятельности:</w:t>
      </w:r>
      <w:r>
        <w:br/>
      </w:r>
      <w:r>
        <w:rPr>
          <w:rFonts w:ascii="Times New Roman"/>
          <w:b w:val="false"/>
          <w:i w:val="false"/>
          <w:color w:val="000000"/>
          <w:sz w:val="28"/>
        </w:rPr>
        <w:t>
      технопарки;</w:t>
      </w:r>
      <w:r>
        <w:br/>
      </w:r>
      <w:r>
        <w:rPr>
          <w:rFonts w:ascii="Times New Roman"/>
          <w:b w:val="false"/>
          <w:i w:val="false"/>
          <w:color w:val="000000"/>
          <w:sz w:val="28"/>
        </w:rPr>
        <w:t>
      центры коммерциализации технологий;</w:t>
      </w:r>
      <w:r>
        <w:br/>
      </w:r>
      <w:r>
        <w:rPr>
          <w:rFonts w:ascii="Times New Roman"/>
          <w:b w:val="false"/>
          <w:i w:val="false"/>
          <w:color w:val="000000"/>
          <w:sz w:val="28"/>
        </w:rPr>
        <w:t>
      отраслевые конструкторские бюро;</w:t>
      </w:r>
      <w:r>
        <w:br/>
      </w:r>
      <w:r>
        <w:rPr>
          <w:rFonts w:ascii="Times New Roman"/>
          <w:b w:val="false"/>
          <w:i w:val="false"/>
          <w:color w:val="000000"/>
          <w:sz w:val="28"/>
        </w:rPr>
        <w:t>
      международные центры трансферта технологий.</w:t>
      </w:r>
      <w:r>
        <w:br/>
      </w:r>
      <w:r>
        <w:rPr>
          <w:rFonts w:ascii="Times New Roman"/>
          <w:b w:val="false"/>
          <w:i w:val="false"/>
          <w:color w:val="000000"/>
          <w:sz w:val="28"/>
        </w:rPr>
        <w:t>
      Индустриально-инновационная деятельность в специальных экономических зонах и индустриальных зонах осуществляется в порядке, предусмотренном законами Республики Казахстан "</w:t>
      </w:r>
      <w:r>
        <w:rPr>
          <w:rFonts w:ascii="Times New Roman"/>
          <w:b w:val="false"/>
          <w:i w:val="false"/>
          <w:color w:val="000000"/>
          <w:sz w:val="28"/>
        </w:rPr>
        <w:t>О специальных экономических зонах в Республике Казахстан</w:t>
      </w:r>
      <w:r>
        <w:rPr>
          <w:rFonts w:ascii="Times New Roman"/>
          <w:b w:val="false"/>
          <w:i w:val="false"/>
          <w:color w:val="000000"/>
          <w:sz w:val="28"/>
        </w:rPr>
        <w:t>", "</w:t>
      </w:r>
      <w:r>
        <w:rPr>
          <w:rFonts w:ascii="Times New Roman"/>
          <w:b w:val="false"/>
          <w:i w:val="false"/>
          <w:color w:val="000000"/>
          <w:sz w:val="28"/>
        </w:rPr>
        <w:t>О частном предпринимательстве</w:t>
      </w:r>
      <w:r>
        <w:rPr>
          <w:rFonts w:ascii="Times New Roman"/>
          <w:b w:val="false"/>
          <w:i w:val="false"/>
          <w:color w:val="000000"/>
          <w:sz w:val="28"/>
        </w:rPr>
        <w:t>".</w:t>
      </w:r>
      <w:r>
        <w:br/>
      </w:r>
      <w:r>
        <w:rPr>
          <w:rFonts w:ascii="Times New Roman"/>
          <w:b w:val="false"/>
          <w:i w:val="false"/>
          <w:color w:val="000000"/>
          <w:sz w:val="28"/>
        </w:rPr>
        <w:t>
      2. Основным видом деятельности технопарков является бизнес-инкубирование - оказание субъектам индустриально-инновационной деятельности на начальном этапе их функционирования услуг по предоставлению помещений, оборудования, ведению бухгалтерии, юридическому, информационному и консультационному сопровождению.</w:t>
      </w:r>
      <w:r>
        <w:br/>
      </w:r>
      <w:r>
        <w:rPr>
          <w:rFonts w:ascii="Times New Roman"/>
          <w:b w:val="false"/>
          <w:i w:val="false"/>
          <w:color w:val="000000"/>
          <w:sz w:val="28"/>
        </w:rPr>
        <w:t>
      3. Основными направлениями деятельности центров коммерциализации технологий являются оказание комплекса услуг по коммерциализации технологий, включая, но, не ограничиваясь: построение стратегии коммерциализации технологий, патентная поддержка, маркетинговые исследования, поиск инвестора, создание юридических лиц для коммерческого использования технологий, оказание консультационных и посреднических услуг.</w:t>
      </w:r>
      <w:r>
        <w:br/>
      </w:r>
      <w:r>
        <w:rPr>
          <w:rFonts w:ascii="Times New Roman"/>
          <w:b w:val="false"/>
          <w:i w:val="false"/>
          <w:color w:val="000000"/>
          <w:sz w:val="28"/>
        </w:rPr>
        <w:t>
      Методологическую, консультационную и иную не запрещенную законодательством Республики Казахстан поддержку центров коммерциализации технологий осуществляет национальный оператор по технологическому развитию.</w:t>
      </w:r>
      <w:r>
        <w:br/>
      </w:r>
      <w:r>
        <w:rPr>
          <w:rFonts w:ascii="Times New Roman"/>
          <w:b w:val="false"/>
          <w:i w:val="false"/>
          <w:color w:val="000000"/>
          <w:sz w:val="28"/>
        </w:rPr>
        <w:t>
      4. Отраслевые конструкторские бюро создаются национальным оператором по технологическому развитию с целью оказания содействия по трансферту технологий, созданию новых или усовершенствованных производств, технологий.</w:t>
      </w:r>
      <w:r>
        <w:br/>
      </w:r>
      <w:r>
        <w:rPr>
          <w:rFonts w:ascii="Times New Roman"/>
          <w:b w:val="false"/>
          <w:i w:val="false"/>
          <w:color w:val="000000"/>
          <w:sz w:val="28"/>
        </w:rPr>
        <w:t>
      5. Международные центры трансферта технологий создаются национальным оператором по технологическому развитию с целью оказания содействия в реализации индустриально-инновационных проектов, реализуемых субъектами индустриально-инновационной деятельности совместно с зарубежными партнерами.</w:t>
      </w:r>
    </w:p>
    <w:p>
      <w:pPr>
        <w:spacing w:after="0"/>
        <w:ind w:left="0"/>
        <w:jc w:val="both"/>
      </w:pPr>
      <w:r>
        <w:rPr>
          <w:rFonts w:ascii="Times New Roman"/>
          <w:b/>
          <w:i w:val="false"/>
          <w:color w:val="000000"/>
          <w:sz w:val="28"/>
        </w:rPr>
        <w:t>      Статья 19. Инструменты индустриально-инновационной системы</w:t>
      </w:r>
      <w:r>
        <w:br/>
      </w:r>
      <w:r>
        <w:rPr>
          <w:rFonts w:ascii="Times New Roman"/>
          <w:b w:val="false"/>
          <w:i w:val="false"/>
          <w:color w:val="000000"/>
          <w:sz w:val="28"/>
        </w:rPr>
        <w:t>
      1. К инструментам планирования индустриально-инновационной системы относятся технологическое прогнозирование и единая карта приоритетных товаров и услуг.</w:t>
      </w:r>
      <w:r>
        <w:br/>
      </w:r>
      <w:r>
        <w:rPr>
          <w:rFonts w:ascii="Times New Roman"/>
          <w:b w:val="false"/>
          <w:i w:val="false"/>
          <w:color w:val="000000"/>
          <w:sz w:val="28"/>
        </w:rPr>
        <w:t>
      Технологическое прогнозирование проводится уполномоченным органом в области государственной поддержки индустриально-инновационной деятельности на постоянной основе с подведением итогов не реже одного раза в три года.</w:t>
      </w:r>
      <w:r>
        <w:br/>
      </w:r>
      <w:r>
        <w:rPr>
          <w:rFonts w:ascii="Times New Roman"/>
          <w:b w:val="false"/>
          <w:i w:val="false"/>
          <w:color w:val="000000"/>
          <w:sz w:val="28"/>
        </w:rPr>
        <w:t>
      Технологическое прогнозирование осуществляется в соответствии с методикой проведения технологического прогнозирования, утверждаемой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Процесс технологического прогнозирования обеспечивается национальным оператором по технологическому развитию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 для подведения итогов технологического прогнозирования.</w:t>
      </w:r>
      <w:r>
        <w:br/>
      </w:r>
      <w:r>
        <w:rPr>
          <w:rFonts w:ascii="Times New Roman"/>
          <w:b w:val="false"/>
          <w:i w:val="false"/>
          <w:color w:val="000000"/>
          <w:sz w:val="28"/>
        </w:rPr>
        <w:t>
      Итоги технологического прогнозирования являются основой для:</w:t>
      </w:r>
      <w:r>
        <w:br/>
      </w:r>
      <w:r>
        <w:rPr>
          <w:rFonts w:ascii="Times New Roman"/>
          <w:b w:val="false"/>
          <w:i w:val="false"/>
          <w:color w:val="000000"/>
          <w:sz w:val="28"/>
        </w:rPr>
        <w:t>
      1) определения и актуализации критических технологий и приоритетных направлений инновационных грантов для развития Республики Казахстан на долгосрочную перспективу;</w:t>
      </w:r>
      <w:r>
        <w:br/>
      </w:r>
      <w:r>
        <w:rPr>
          <w:rFonts w:ascii="Times New Roman"/>
          <w:b w:val="false"/>
          <w:i w:val="false"/>
          <w:color w:val="000000"/>
          <w:sz w:val="28"/>
        </w:rPr>
        <w:t>
      2) формирования целевых технологических программ, реализуемых уполномоченным органом в области государственной поддержки индустриально-инновационной деятельности при содействии национального оператора по технологическому развитию;</w:t>
      </w:r>
      <w:r>
        <w:br/>
      </w:r>
      <w:r>
        <w:rPr>
          <w:rFonts w:ascii="Times New Roman"/>
          <w:b w:val="false"/>
          <w:i w:val="false"/>
          <w:color w:val="000000"/>
          <w:sz w:val="28"/>
        </w:rPr>
        <w:t>
      3) разработки и актуализации уполномоченным органом в области государственной поддержки индустриально-инновационной деятельности межотраслевого плана научно-технологического развития.</w:t>
      </w:r>
      <w:r>
        <w:br/>
      </w:r>
      <w:r>
        <w:rPr>
          <w:rFonts w:ascii="Times New Roman"/>
          <w:b w:val="false"/>
          <w:i w:val="false"/>
          <w:color w:val="000000"/>
          <w:sz w:val="28"/>
        </w:rPr>
        <w:t>
      Единая карта приоритетных товаров и услуг определяет приоритеты государственной поддержки субъектов индустриально-инновационной деятельности и включает в себя:</w:t>
      </w:r>
      <w:r>
        <w:br/>
      </w:r>
      <w:r>
        <w:rPr>
          <w:rFonts w:ascii="Times New Roman"/>
          <w:b w:val="false"/>
          <w:i w:val="false"/>
          <w:color w:val="000000"/>
          <w:sz w:val="28"/>
        </w:rPr>
        <w:t>
      1) перечень товарных групп, товаров и услуг в разрезе каждого приоритетного сектора экономики;</w:t>
      </w:r>
      <w:r>
        <w:br/>
      </w:r>
      <w:r>
        <w:rPr>
          <w:rFonts w:ascii="Times New Roman"/>
          <w:b w:val="false"/>
          <w:i w:val="false"/>
          <w:color w:val="000000"/>
          <w:sz w:val="28"/>
        </w:rPr>
        <w:t>
      2) основные количественные и качественные характеристики предполагаемого производства товаров, включая требования к технологии производства;</w:t>
      </w:r>
      <w:r>
        <w:br/>
      </w:r>
      <w:r>
        <w:rPr>
          <w:rFonts w:ascii="Times New Roman"/>
          <w:b w:val="false"/>
          <w:i w:val="false"/>
          <w:color w:val="000000"/>
          <w:sz w:val="28"/>
        </w:rPr>
        <w:t>
      3) целевые рынки потребления;</w:t>
      </w:r>
      <w:r>
        <w:br/>
      </w:r>
      <w:r>
        <w:rPr>
          <w:rFonts w:ascii="Times New Roman"/>
          <w:b w:val="false"/>
          <w:i w:val="false"/>
          <w:color w:val="000000"/>
          <w:sz w:val="28"/>
        </w:rPr>
        <w:t>
      4) варианты регионального размещения производств.</w:t>
      </w:r>
      <w:r>
        <w:br/>
      </w:r>
      <w:r>
        <w:rPr>
          <w:rFonts w:ascii="Times New Roman"/>
          <w:b w:val="false"/>
          <w:i w:val="false"/>
          <w:color w:val="000000"/>
          <w:sz w:val="28"/>
        </w:rPr>
        <w:t>
      Порядок разработки единой карты приоритетных товаров и услуг определяется Правительством Республики Казахстан.</w:t>
      </w:r>
      <w:r>
        <w:br/>
      </w:r>
      <w:r>
        <w:rPr>
          <w:rFonts w:ascii="Times New Roman"/>
          <w:b w:val="false"/>
          <w:i w:val="false"/>
          <w:color w:val="000000"/>
          <w:sz w:val="28"/>
        </w:rPr>
        <w:t>
      2. Карта индустриализации является инструментом мониторинга индустриально-инновационной системы и представляет собой совокупность проектов субъектов индустриально-инновационной деятельности, включенных в республиканскую и региональные карты индустриализации с определенными источниками финансирования, графиками и планами мероприятий по их реализации.</w:t>
      </w:r>
      <w:r>
        <w:br/>
      </w:r>
      <w:r>
        <w:rPr>
          <w:rFonts w:ascii="Times New Roman"/>
          <w:b w:val="false"/>
          <w:i w:val="false"/>
          <w:color w:val="000000"/>
          <w:sz w:val="28"/>
        </w:rPr>
        <w:t>
      Порядок включения проектов субъектов индустриально-инновационной деятельности в республиканскую и региональные карты индустриализации определяется Правительством Республики Казахстан.</w:t>
      </w:r>
      <w:r>
        <w:br/>
      </w:r>
      <w:r>
        <w:rPr>
          <w:rFonts w:ascii="Times New Roman"/>
          <w:b w:val="false"/>
          <w:i w:val="false"/>
          <w:color w:val="000000"/>
          <w:sz w:val="28"/>
        </w:rPr>
        <w:t>
      3. Инструментами стимулирования и развития индустриально-инновационной системы является информационная поддержка инноваций и коммерциализация технологий.</w:t>
      </w:r>
      <w:r>
        <w:br/>
      </w:r>
      <w:r>
        <w:rPr>
          <w:rFonts w:ascii="Times New Roman"/>
          <w:b w:val="false"/>
          <w:i w:val="false"/>
          <w:color w:val="000000"/>
          <w:sz w:val="28"/>
        </w:rPr>
        <w:t>
      Информационная поддержка инноваций осуществляется национальным оператором по технологическому развитию в целях распространения процессов создания, внедрения, коммерциализации инноваций путем организации конкурсов, стимулирующих рационализаторскую деятельность предприятий и инновационную активность населения, издания и распространения печатной и электронной продукции, направленной на улучшение осведомленности об инновационных процессах.</w:t>
      </w:r>
      <w:r>
        <w:br/>
      </w:r>
      <w:r>
        <w:rPr>
          <w:rFonts w:ascii="Times New Roman"/>
          <w:b w:val="false"/>
          <w:i w:val="false"/>
          <w:color w:val="000000"/>
          <w:sz w:val="28"/>
        </w:rPr>
        <w:t>
      Коммерциализация технологий осуществляется в форме создания юридического лица или структурного подразделения субъекта научной и (или) научно-технической деятельности для коммерческого использования технологий, продажи лицензии на использование технологий, эксплуатации технологий путем оказания услуг на договорной основе физическим и юридическим лицам.</w:t>
      </w:r>
      <w:r>
        <w:br/>
      </w:r>
      <w:r>
        <w:rPr>
          <w:rFonts w:ascii="Times New Roman"/>
          <w:b w:val="false"/>
          <w:i w:val="false"/>
          <w:color w:val="000000"/>
          <w:sz w:val="28"/>
        </w:rPr>
        <w:t>
      Содействие субъектам индустриально-инновационной деятельности в коммерциализации технологий оказывается национальным оператором по технологическому развитию в соответствии со статьей 27 настоящего Закона.</w:t>
      </w:r>
      <w:r>
        <w:br/>
      </w:r>
      <w:r>
        <w:rPr>
          <w:rFonts w:ascii="Times New Roman"/>
          <w:b w:val="false"/>
          <w:i w:val="false"/>
          <w:color w:val="000000"/>
          <w:sz w:val="28"/>
        </w:rPr>
        <w:t>
      4. Инструментом анализа индустриально-инновационной системы является оценка эффективности реализации мер государственной поддержки индустриально-инновационной деятельности, осуществляемой государственными органами, местными исполнительными органами областей, города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w:t>
      </w:r>
      <w:r>
        <w:br/>
      </w:r>
      <w:r>
        <w:rPr>
          <w:rFonts w:ascii="Times New Roman"/>
          <w:b w:val="false"/>
          <w:i w:val="false"/>
          <w:color w:val="000000"/>
          <w:sz w:val="28"/>
        </w:rPr>
        <w:t>
      Методика оценки эффективности реализации мер государственной поддержки индустриально-инновационной деятельности, осуществляемых государственными органами, местными исполнительными органами областей, города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 утверждается уполномоченным органом по государственному планированию.</w:t>
      </w:r>
    </w:p>
    <w:p>
      <w:pPr>
        <w:spacing w:after="0"/>
        <w:ind w:left="0"/>
        <w:jc w:val="left"/>
      </w:pPr>
      <w:r>
        <w:rPr>
          <w:rFonts w:ascii="Times New Roman"/>
          <w:b/>
          <w:i w:val="false"/>
          <w:color w:val="000000"/>
        </w:rPr>
        <w:t xml:space="preserve"> Глава 4. Государственная поддержка субъектов</w:t>
      </w:r>
      <w:r>
        <w:br/>
      </w:r>
      <w:r>
        <w:rPr>
          <w:rFonts w:ascii="Times New Roman"/>
          <w:b/>
          <w:i w:val="false"/>
          <w:color w:val="000000"/>
        </w:rPr>
        <w:t>
индустриально-инновационной деятельности</w:t>
      </w:r>
    </w:p>
    <w:p>
      <w:pPr>
        <w:spacing w:after="0"/>
        <w:ind w:left="0"/>
        <w:jc w:val="both"/>
      </w:pPr>
      <w:r>
        <w:rPr>
          <w:rFonts w:ascii="Times New Roman"/>
          <w:b/>
          <w:i w:val="false"/>
          <w:color w:val="000000"/>
          <w:sz w:val="28"/>
        </w:rPr>
        <w:t>      Статья 20. Меры государственной поддержки субъектов</w:t>
      </w:r>
      <w:r>
        <w:br/>
      </w:r>
      <w:r>
        <w:rPr>
          <w:rFonts w:ascii="Times New Roman"/>
          <w:b w:val="false"/>
          <w:i w:val="false"/>
          <w:color w:val="000000"/>
          <w:sz w:val="28"/>
        </w:rPr>
        <w:t>
</w:t>
      </w:r>
      <w:r>
        <w:rPr>
          <w:rFonts w:ascii="Times New Roman"/>
          <w:b/>
          <w:i w:val="false"/>
          <w:color w:val="000000"/>
          <w:sz w:val="28"/>
        </w:rPr>
        <w:t>                 индустриально-инновационной деятельности</w:t>
      </w:r>
      <w:r>
        <w:br/>
      </w:r>
      <w:r>
        <w:rPr>
          <w:rFonts w:ascii="Times New Roman"/>
          <w:b w:val="false"/>
          <w:i w:val="false"/>
          <w:color w:val="000000"/>
          <w:sz w:val="28"/>
        </w:rPr>
        <w:t>
      1. Меры государственной поддержки субъектов индустриально-инновационной деятельности определяются настоящим Законом с учетом особенностей определенных иными законами Республики Казахстан.</w:t>
      </w:r>
      <w:r>
        <w:br/>
      </w:r>
      <w:r>
        <w:rPr>
          <w:rFonts w:ascii="Times New Roman"/>
          <w:b w:val="false"/>
          <w:i w:val="false"/>
          <w:color w:val="000000"/>
          <w:sz w:val="28"/>
        </w:rPr>
        <w:t>
      Виды и уровень государственной поддержки предусматриваются в отраслевых программах.</w:t>
      </w:r>
      <w:r>
        <w:br/>
      </w:r>
      <w:r>
        <w:rPr>
          <w:rFonts w:ascii="Times New Roman"/>
          <w:b w:val="false"/>
          <w:i w:val="false"/>
          <w:color w:val="000000"/>
          <w:sz w:val="28"/>
        </w:rPr>
        <w:t>
      2. К мерам государственной поддержки субъектов индустриально-инновационной деятельности относятся:</w:t>
      </w:r>
      <w:r>
        <w:br/>
      </w:r>
      <w:r>
        <w:rPr>
          <w:rFonts w:ascii="Times New Roman"/>
          <w:b w:val="false"/>
          <w:i w:val="false"/>
          <w:color w:val="000000"/>
          <w:sz w:val="28"/>
        </w:rPr>
        <w:t>
      1) финансирование, включая софинансирование, индустриально-инновационных проектов, лизинговое финансирование;</w:t>
      </w:r>
      <w:r>
        <w:br/>
      </w:r>
      <w:r>
        <w:rPr>
          <w:rFonts w:ascii="Times New Roman"/>
          <w:b w:val="false"/>
          <w:i w:val="false"/>
          <w:color w:val="000000"/>
          <w:sz w:val="28"/>
        </w:rPr>
        <w:t>
      2) предоставление гарантийных обязательств и поручительств по займам;</w:t>
      </w:r>
      <w:r>
        <w:br/>
      </w:r>
      <w:r>
        <w:rPr>
          <w:rFonts w:ascii="Times New Roman"/>
          <w:b w:val="false"/>
          <w:i w:val="false"/>
          <w:color w:val="000000"/>
          <w:sz w:val="28"/>
        </w:rPr>
        <w:t>
      3) кредитование через финансовые институты;</w:t>
      </w:r>
      <w:r>
        <w:br/>
      </w:r>
      <w:r>
        <w:rPr>
          <w:rFonts w:ascii="Times New Roman"/>
          <w:b w:val="false"/>
          <w:i w:val="false"/>
          <w:color w:val="000000"/>
          <w:sz w:val="28"/>
        </w:rPr>
        <w:t>
      4) субсидирование ставки вознаграждения по кредитам, выдаваемым финансовыми институтами и купонного вознаграждения по облигациям;</w:t>
      </w:r>
      <w:r>
        <w:br/>
      </w:r>
      <w:r>
        <w:rPr>
          <w:rFonts w:ascii="Times New Roman"/>
          <w:b w:val="false"/>
          <w:i w:val="false"/>
          <w:color w:val="000000"/>
          <w:sz w:val="28"/>
        </w:rPr>
        <w:t>
      5) осуществление инвестиций в уставные капиталы;</w:t>
      </w:r>
      <w:r>
        <w:br/>
      </w:r>
      <w:r>
        <w:rPr>
          <w:rFonts w:ascii="Times New Roman"/>
          <w:b w:val="false"/>
          <w:i w:val="false"/>
          <w:color w:val="000000"/>
          <w:sz w:val="28"/>
        </w:rPr>
        <w:t>
      6) гарантированный заказ;</w:t>
      </w:r>
      <w:r>
        <w:br/>
      </w:r>
      <w:r>
        <w:rPr>
          <w:rFonts w:ascii="Times New Roman"/>
          <w:b w:val="false"/>
          <w:i w:val="false"/>
          <w:color w:val="000000"/>
          <w:sz w:val="28"/>
        </w:rPr>
        <w:t>
      7) предоставление инновационных грантов;</w:t>
      </w:r>
      <w:r>
        <w:br/>
      </w:r>
      <w:r>
        <w:rPr>
          <w:rFonts w:ascii="Times New Roman"/>
          <w:b w:val="false"/>
          <w:i w:val="false"/>
          <w:color w:val="000000"/>
          <w:sz w:val="28"/>
        </w:rPr>
        <w:t>
      8) обеспечение квалифицированными кадровыми ресурсами;</w:t>
      </w:r>
      <w:r>
        <w:br/>
      </w:r>
      <w:r>
        <w:rPr>
          <w:rFonts w:ascii="Times New Roman"/>
          <w:b w:val="false"/>
          <w:i w:val="false"/>
          <w:color w:val="000000"/>
          <w:sz w:val="28"/>
        </w:rPr>
        <w:t>
      9) обеспечение инженерно-коммуникационной инфраструктурой;</w:t>
      </w:r>
      <w:r>
        <w:br/>
      </w:r>
      <w:r>
        <w:rPr>
          <w:rFonts w:ascii="Times New Roman"/>
          <w:b w:val="false"/>
          <w:i w:val="false"/>
          <w:color w:val="000000"/>
          <w:sz w:val="28"/>
        </w:rPr>
        <w:t>
      10) предоставления земельных участков и прав недропользования;</w:t>
      </w:r>
      <w:r>
        <w:br/>
      </w:r>
      <w:r>
        <w:rPr>
          <w:rFonts w:ascii="Times New Roman"/>
          <w:b w:val="false"/>
          <w:i w:val="false"/>
          <w:color w:val="000000"/>
          <w:sz w:val="28"/>
        </w:rPr>
        <w:t>
      11) поддержка на внутреннем рынке;</w:t>
      </w:r>
      <w:r>
        <w:br/>
      </w:r>
      <w:r>
        <w:rPr>
          <w:rFonts w:ascii="Times New Roman"/>
          <w:b w:val="false"/>
          <w:i w:val="false"/>
          <w:color w:val="000000"/>
          <w:sz w:val="28"/>
        </w:rPr>
        <w:t>
      12) привлечение инвестиций;</w:t>
      </w:r>
      <w:r>
        <w:br/>
      </w:r>
      <w:r>
        <w:rPr>
          <w:rFonts w:ascii="Times New Roman"/>
          <w:b w:val="false"/>
          <w:i w:val="false"/>
          <w:color w:val="000000"/>
          <w:sz w:val="28"/>
        </w:rPr>
        <w:t>
      13) развитие и продвижение экспорта обработанных отечественных товаров.</w:t>
      </w:r>
      <w:r>
        <w:br/>
      </w:r>
      <w:r>
        <w:rPr>
          <w:rFonts w:ascii="Times New Roman"/>
          <w:b w:val="false"/>
          <w:i w:val="false"/>
          <w:color w:val="000000"/>
          <w:sz w:val="28"/>
        </w:rPr>
        <w:t>
      3. Государственная поддержка субъектов индустриально-инновационной деятельности, осуществляющих деятельность в агропромышленном комплексе Республики Казахстан, определяется в соответствии с Законом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w:t>
      </w:r>
      <w:r>
        <w:br/>
      </w:r>
      <w:r>
        <w:rPr>
          <w:rFonts w:ascii="Times New Roman"/>
          <w:b w:val="false"/>
          <w:i w:val="false"/>
          <w:color w:val="000000"/>
          <w:sz w:val="28"/>
        </w:rPr>
        <w:t>
      4. Стимулирование развития субъектов индустриально-инновационной деятельности, осуществляющих деятельность в специальных экономических зонах,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w:t>
      </w:r>
      <w:r>
        <w:br/>
      </w:r>
      <w:r>
        <w:rPr>
          <w:rFonts w:ascii="Times New Roman"/>
          <w:b w:val="false"/>
          <w:i w:val="false"/>
          <w:color w:val="000000"/>
          <w:sz w:val="28"/>
        </w:rPr>
        <w:t>
      5. Стимулирование инвестиционной деятельности в Республике Казахстан субъектов индустриально-инновационной деятельности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инвестициях".</w:t>
      </w:r>
      <w:r>
        <w:br/>
      </w:r>
      <w:r>
        <w:rPr>
          <w:rFonts w:ascii="Times New Roman"/>
          <w:b w:val="false"/>
          <w:i w:val="false"/>
          <w:color w:val="000000"/>
          <w:sz w:val="28"/>
        </w:rPr>
        <w:t>
      6. Уполномоченный орган в области государственной поддержки индустриально-инновационной деятельности, государственные органы, а также местные исполнительные органы области, города республиканского значения, столицы при рассмотрении, согласовании и предоставлении мер государственной поддержки субъектам индустриально-инновационной деятельности обязаны руководствоваться одним из следующих критериев:</w:t>
      </w:r>
      <w:r>
        <w:br/>
      </w:r>
      <w:r>
        <w:rPr>
          <w:rFonts w:ascii="Times New Roman"/>
          <w:b w:val="false"/>
          <w:i w:val="false"/>
          <w:color w:val="000000"/>
          <w:sz w:val="28"/>
        </w:rPr>
        <w:t>
      1) инновационность - направленность на повышение экономической эффективности деятельности путем создания новых или усовершенствованных производств, технологий, товаров, работ и услуг;</w:t>
      </w:r>
      <w:r>
        <w:br/>
      </w:r>
      <w:r>
        <w:rPr>
          <w:rFonts w:ascii="Times New Roman"/>
          <w:b w:val="false"/>
          <w:i w:val="false"/>
          <w:color w:val="000000"/>
          <w:sz w:val="28"/>
        </w:rPr>
        <w:t>
      2) конкурентоспособность - преимущество в сравнении с аналогичными проектами, проявляющимися в уровне достигаемой экономической и социальной эффективности, определяемом как отношение достигаемого эффекта к затратам на его получение;</w:t>
      </w:r>
      <w:r>
        <w:br/>
      </w:r>
      <w:r>
        <w:rPr>
          <w:rFonts w:ascii="Times New Roman"/>
          <w:b w:val="false"/>
          <w:i w:val="false"/>
          <w:color w:val="000000"/>
          <w:sz w:val="28"/>
        </w:rPr>
        <w:t>
      3) масштабность - значимость реализации проекта для индустриально-инновационного развития Республики Казахстан.</w:t>
      </w:r>
    </w:p>
    <w:p>
      <w:pPr>
        <w:spacing w:after="0"/>
        <w:ind w:left="0"/>
        <w:jc w:val="both"/>
      </w:pPr>
      <w:r>
        <w:rPr>
          <w:rFonts w:ascii="Times New Roman"/>
          <w:b/>
          <w:i w:val="false"/>
          <w:color w:val="000000"/>
          <w:sz w:val="28"/>
        </w:rPr>
        <w:t>      Статья 21. Финансирование, включая софинансирование,</w:t>
      </w:r>
      <w:r>
        <w:br/>
      </w:r>
      <w:r>
        <w:rPr>
          <w:rFonts w:ascii="Times New Roman"/>
          <w:b w:val="false"/>
          <w:i w:val="false"/>
          <w:color w:val="000000"/>
          <w:sz w:val="28"/>
        </w:rPr>
        <w:t>
</w:t>
      </w:r>
      <w:r>
        <w:rPr>
          <w:rFonts w:ascii="Times New Roman"/>
          <w:b/>
          <w:i w:val="false"/>
          <w:color w:val="000000"/>
          <w:sz w:val="28"/>
        </w:rPr>
        <w:t>                 индустриально-инновационных проектов,</w:t>
      </w:r>
      <w:r>
        <w:br/>
      </w:r>
      <w:r>
        <w:rPr>
          <w:rFonts w:ascii="Times New Roman"/>
          <w:b w:val="false"/>
          <w:i w:val="false"/>
          <w:color w:val="000000"/>
          <w:sz w:val="28"/>
        </w:rPr>
        <w:t>
</w:t>
      </w:r>
      <w:r>
        <w:rPr>
          <w:rFonts w:ascii="Times New Roman"/>
          <w:b/>
          <w:i w:val="false"/>
          <w:color w:val="000000"/>
          <w:sz w:val="28"/>
        </w:rPr>
        <w:t>                 лизинговое финансирование</w:t>
      </w:r>
      <w:r>
        <w:br/>
      </w:r>
      <w:r>
        <w:rPr>
          <w:rFonts w:ascii="Times New Roman"/>
          <w:b w:val="false"/>
          <w:i w:val="false"/>
          <w:color w:val="000000"/>
          <w:sz w:val="28"/>
        </w:rPr>
        <w:t>
      1. Государственная поддержка в виде финансирования, включая софинансирование, индустриально-инновационных проектов, лизингового финансирования субъектов индустриально-инновационной деятельности на средне- и долгосрочный периоды осуществляется Банком развития Казахстана, а также другими национальными институтами развития, определяемыми Правительством Республики Казахстан.</w:t>
      </w:r>
      <w:r>
        <w:br/>
      </w:r>
      <w:r>
        <w:rPr>
          <w:rFonts w:ascii="Times New Roman"/>
          <w:b w:val="false"/>
          <w:i w:val="false"/>
          <w:color w:val="000000"/>
          <w:sz w:val="28"/>
        </w:rPr>
        <w:t>
      2. Финансирование, включая софинансирование, осуществляется для создания новых индустриально-инновационных проектов, а также индустриально-инновационных проектов, направленных на модернизацию и расширение действующих производств</w:t>
      </w:r>
      <w:r>
        <w:br/>
      </w:r>
      <w:r>
        <w:rPr>
          <w:rFonts w:ascii="Times New Roman"/>
          <w:b w:val="false"/>
          <w:i w:val="false"/>
          <w:color w:val="000000"/>
          <w:sz w:val="28"/>
        </w:rPr>
        <w:t>
      3. Лизинговое финансирование предоставляется субъектам индустриально-инновационной деятельности на срок, не превышающий десяти лет.</w:t>
      </w:r>
      <w:r>
        <w:br/>
      </w:r>
      <w:r>
        <w:rPr>
          <w:rFonts w:ascii="Times New Roman"/>
          <w:b w:val="false"/>
          <w:i w:val="false"/>
          <w:color w:val="000000"/>
          <w:sz w:val="28"/>
        </w:rPr>
        <w:t>
      4. Условия и механизмы финансирования, включая софинансирование, индустриально-инновационных проектов, лизингового финансирования определяются Правительством Республики Казахстан.</w:t>
      </w:r>
    </w:p>
    <w:p>
      <w:pPr>
        <w:spacing w:after="0"/>
        <w:ind w:left="0"/>
        <w:jc w:val="both"/>
      </w:pPr>
      <w:r>
        <w:rPr>
          <w:rFonts w:ascii="Times New Roman"/>
          <w:b/>
          <w:i w:val="false"/>
          <w:color w:val="000000"/>
          <w:sz w:val="28"/>
        </w:rPr>
        <w:t>      Статья 22. Предоставление гарантийных обязательств и</w:t>
      </w:r>
      <w:r>
        <w:br/>
      </w:r>
      <w:r>
        <w:rPr>
          <w:rFonts w:ascii="Times New Roman"/>
          <w:b w:val="false"/>
          <w:i w:val="false"/>
          <w:color w:val="000000"/>
          <w:sz w:val="28"/>
        </w:rPr>
        <w:t>
</w:t>
      </w:r>
      <w:r>
        <w:rPr>
          <w:rFonts w:ascii="Times New Roman"/>
          <w:b/>
          <w:i w:val="false"/>
          <w:color w:val="000000"/>
          <w:sz w:val="28"/>
        </w:rPr>
        <w:t>                 поручительств по займам</w:t>
      </w:r>
      <w:r>
        <w:br/>
      </w:r>
      <w:r>
        <w:rPr>
          <w:rFonts w:ascii="Times New Roman"/>
          <w:b w:val="false"/>
          <w:i w:val="false"/>
          <w:color w:val="000000"/>
          <w:sz w:val="28"/>
        </w:rPr>
        <w:t>
      1. Государственная поддержка в виде предоставления гарантийных обязательств и поручительств по займам осуществляется финансовым агентом, определяемым Правительством Республики Казахстан по займам банков второго уровня, выдаваемым субъектам индустриально-инновационной деятельности для реализации индустриально-инновационных проектов.</w:t>
      </w:r>
      <w:r>
        <w:br/>
      </w:r>
      <w:r>
        <w:rPr>
          <w:rFonts w:ascii="Times New Roman"/>
          <w:b w:val="false"/>
          <w:i w:val="false"/>
          <w:color w:val="000000"/>
          <w:sz w:val="28"/>
        </w:rPr>
        <w:t>
      2. Условия и механизмы предоставления гарантийных обязательств и поручительств по займам определяются Правительством Республики Казахстан.</w:t>
      </w:r>
    </w:p>
    <w:p>
      <w:pPr>
        <w:spacing w:after="0"/>
        <w:ind w:left="0"/>
        <w:jc w:val="both"/>
      </w:pPr>
      <w:r>
        <w:rPr>
          <w:rFonts w:ascii="Times New Roman"/>
          <w:b/>
          <w:i w:val="false"/>
          <w:color w:val="000000"/>
          <w:sz w:val="28"/>
        </w:rPr>
        <w:t>      Статья 23. Кредитование через финансовые институты</w:t>
      </w:r>
      <w:r>
        <w:br/>
      </w:r>
      <w:r>
        <w:rPr>
          <w:rFonts w:ascii="Times New Roman"/>
          <w:b w:val="false"/>
          <w:i w:val="false"/>
          <w:color w:val="000000"/>
          <w:sz w:val="28"/>
        </w:rPr>
        <w:t>
      1. Кредитование субъектов индустриально-инновационной деятельности осуществляется путем обусловленного размещения средств финансовым агентом, определяемым Правительством Республики Казахстан, в финансовых институтах.</w:t>
      </w:r>
      <w:r>
        <w:br/>
      </w:r>
      <w:r>
        <w:rPr>
          <w:rFonts w:ascii="Times New Roman"/>
          <w:b w:val="false"/>
          <w:i w:val="false"/>
          <w:color w:val="000000"/>
          <w:sz w:val="28"/>
        </w:rPr>
        <w:t>
      2. Кредитование субъектов индустриально-инновационной деятельности осуществляется для создания новых индустриально-инновационных проектов, а также индустриально-инновационных проектов, направленных на модернизацию и расширение действующих производств, при условии их участия путем предоставления собственного движимого или недвижимого имущества, в том числе денег.</w:t>
      </w:r>
      <w:r>
        <w:br/>
      </w:r>
      <w:r>
        <w:rPr>
          <w:rFonts w:ascii="Times New Roman"/>
          <w:b w:val="false"/>
          <w:i w:val="false"/>
          <w:color w:val="000000"/>
          <w:sz w:val="28"/>
        </w:rPr>
        <w:t>
      3. Условия и механизмы кредитования через финансовые институты определяются Правительством Республики Казахстан.</w:t>
      </w:r>
    </w:p>
    <w:p>
      <w:pPr>
        <w:spacing w:after="0"/>
        <w:ind w:left="0"/>
        <w:jc w:val="both"/>
      </w:pPr>
      <w:r>
        <w:rPr>
          <w:rFonts w:ascii="Times New Roman"/>
          <w:b/>
          <w:i w:val="false"/>
          <w:color w:val="000000"/>
          <w:sz w:val="28"/>
        </w:rPr>
        <w:t>      Статья 24. Субсидирование ставки вознаграждения по</w:t>
      </w:r>
      <w:r>
        <w:br/>
      </w:r>
      <w:r>
        <w:rPr>
          <w:rFonts w:ascii="Times New Roman"/>
          <w:b w:val="false"/>
          <w:i w:val="false"/>
          <w:color w:val="000000"/>
          <w:sz w:val="28"/>
        </w:rPr>
        <w:t>
</w:t>
      </w:r>
      <w:r>
        <w:rPr>
          <w:rFonts w:ascii="Times New Roman"/>
          <w:b/>
          <w:i w:val="false"/>
          <w:color w:val="000000"/>
          <w:sz w:val="28"/>
        </w:rPr>
        <w:t>                 кредитам, выдаваемым финансовыми институтами,</w:t>
      </w:r>
      <w:r>
        <w:br/>
      </w:r>
      <w:r>
        <w:rPr>
          <w:rFonts w:ascii="Times New Roman"/>
          <w:b w:val="false"/>
          <w:i w:val="false"/>
          <w:color w:val="000000"/>
          <w:sz w:val="28"/>
        </w:rPr>
        <w:t>
</w:t>
      </w:r>
      <w:r>
        <w:rPr>
          <w:rFonts w:ascii="Times New Roman"/>
          <w:b/>
          <w:i w:val="false"/>
          <w:color w:val="000000"/>
          <w:sz w:val="28"/>
        </w:rPr>
        <w:t>                 и купонного вознаграждения по облигациям</w:t>
      </w:r>
      <w:r>
        <w:br/>
      </w:r>
      <w:r>
        <w:rPr>
          <w:rFonts w:ascii="Times New Roman"/>
          <w:b w:val="false"/>
          <w:i w:val="false"/>
          <w:color w:val="000000"/>
          <w:sz w:val="28"/>
        </w:rPr>
        <w:t>
      1. Субсидирование процентной ставки по кредитам финансовых институтов, выдаваемым субъектам индустриально-инновационной деятельности, и купонного вознаграждения по облигациям, эмитируемым субъектами индустриально-инновационной деятельности, осуществляется финансовым агентом, определяемым Правительством Республики Казахстан для реализации индустриально-инновационных проектов.</w:t>
      </w:r>
      <w:r>
        <w:br/>
      </w:r>
      <w:r>
        <w:rPr>
          <w:rFonts w:ascii="Times New Roman"/>
          <w:b w:val="false"/>
          <w:i w:val="false"/>
          <w:color w:val="000000"/>
          <w:sz w:val="28"/>
        </w:rPr>
        <w:t>
      2. Субсидирование ставки вознаграждения по кредитам, выдаваемым финансовыми институтами, и купонного вознаграждения по облигациям субъектов индустриально-инновационной деятельности осуществляется для создания новых индустриально-инновационных проектов, а также индустриально-инновационных проектов, направленных на модернизацию и расширение действующих производств, при условии их участия путем предоставления собственного движимого или недвижимого имущества субъектов индустриально-инновационной деятельности, в том числе денег.</w:t>
      </w:r>
      <w:r>
        <w:br/>
      </w:r>
      <w:r>
        <w:rPr>
          <w:rFonts w:ascii="Times New Roman"/>
          <w:b w:val="false"/>
          <w:i w:val="false"/>
          <w:color w:val="000000"/>
          <w:sz w:val="28"/>
        </w:rPr>
        <w:t>
      Субсидирование ставки вознаграждения по кредитам, выдаваемым финансовыми институтами, и купонного вознаграждения по облигациям на пополнение оборотных средств не осуществляется.</w:t>
      </w:r>
      <w:r>
        <w:br/>
      </w:r>
      <w:r>
        <w:rPr>
          <w:rFonts w:ascii="Times New Roman"/>
          <w:b w:val="false"/>
          <w:i w:val="false"/>
          <w:color w:val="000000"/>
          <w:sz w:val="28"/>
        </w:rPr>
        <w:t>
      3. Условия и механизмы субсидирования процентной ставки по кредитам, выдаваемым финансовыми институтами, и купонного вознаграждения по облигациям определяются Правительством Республики Казахстан.</w:t>
      </w:r>
    </w:p>
    <w:p>
      <w:pPr>
        <w:spacing w:after="0"/>
        <w:ind w:left="0"/>
        <w:jc w:val="both"/>
      </w:pPr>
      <w:r>
        <w:rPr>
          <w:rFonts w:ascii="Times New Roman"/>
          <w:b/>
          <w:i w:val="false"/>
          <w:color w:val="000000"/>
          <w:sz w:val="28"/>
        </w:rPr>
        <w:t>      Статья 25. Осуществление инвестиций в уставные капиталы</w:t>
      </w:r>
      <w:r>
        <w:br/>
      </w:r>
      <w:r>
        <w:rPr>
          <w:rFonts w:ascii="Times New Roman"/>
          <w:b w:val="false"/>
          <w:i w:val="false"/>
          <w:color w:val="000000"/>
          <w:sz w:val="28"/>
        </w:rPr>
        <w:t>
      Инвестиции в уставные капиталы субъектов индустриально-инновационной деятельности осуществляются национальными институтами развития, осуществляющими поддержку индустриально-инновационной деятельности и определяемыми Правительством Республики Казахстан, в порядке, предусмотренном законодательством Республики Казахстан, при соответствии индустриально-инновационного проекта следующим условиям:</w:t>
      </w:r>
      <w:r>
        <w:br/>
      </w:r>
      <w:r>
        <w:rPr>
          <w:rFonts w:ascii="Times New Roman"/>
          <w:b w:val="false"/>
          <w:i w:val="false"/>
          <w:color w:val="000000"/>
          <w:sz w:val="28"/>
        </w:rPr>
        <w:t>
      1) соответствие целям повышения производительности труда и обеспечения стимулирования развития приоритетных секторов экономики;</w:t>
      </w:r>
      <w:r>
        <w:br/>
      </w:r>
      <w:r>
        <w:rPr>
          <w:rFonts w:ascii="Times New Roman"/>
          <w:b w:val="false"/>
          <w:i w:val="false"/>
          <w:color w:val="000000"/>
          <w:sz w:val="28"/>
        </w:rPr>
        <w:t>
      2) привлекательность по экономическим и финансовым параметрам;</w:t>
      </w:r>
      <w:r>
        <w:br/>
      </w:r>
      <w:r>
        <w:rPr>
          <w:rFonts w:ascii="Times New Roman"/>
          <w:b w:val="false"/>
          <w:i w:val="false"/>
          <w:color w:val="000000"/>
          <w:sz w:val="28"/>
        </w:rPr>
        <w:t>
      3) направленность на наращивание технологического потенциала, повышение качества и рост объема производства и услуг, углубление переработки сырья и материалов, выпуск высокотехнологичной продукции.</w:t>
      </w:r>
    </w:p>
    <w:p>
      <w:pPr>
        <w:spacing w:after="0"/>
        <w:ind w:left="0"/>
        <w:jc w:val="both"/>
      </w:pPr>
      <w:r>
        <w:rPr>
          <w:rFonts w:ascii="Times New Roman"/>
          <w:b/>
          <w:i w:val="false"/>
          <w:color w:val="000000"/>
          <w:sz w:val="28"/>
        </w:rPr>
        <w:t>      Статья 26. Гарантированный заказ</w:t>
      </w:r>
      <w:r>
        <w:br/>
      </w:r>
      <w:r>
        <w:rPr>
          <w:rFonts w:ascii="Times New Roman"/>
          <w:b w:val="false"/>
          <w:i w:val="false"/>
          <w:color w:val="000000"/>
          <w:sz w:val="28"/>
        </w:rPr>
        <w:t>
      1. Технологические меморандумы заключаются уполномоченным органом в области государственной поддержки индустриально-инновационной деятельности с национальными управляющими холдингами, национальными холдингами, национальными компаниями и аффилиированными с ними юридическими лицами и определяют перечень закупаемых товаров, работ и услуг.</w:t>
      </w:r>
      <w:r>
        <w:br/>
      </w:r>
      <w:r>
        <w:rPr>
          <w:rFonts w:ascii="Times New Roman"/>
          <w:b w:val="false"/>
          <w:i w:val="false"/>
          <w:color w:val="000000"/>
          <w:sz w:val="28"/>
        </w:rPr>
        <w:t>
      2. На основании заключенных технологических меморандумов национальные управляющие холдинги, национальные холдинги, национальные компании и аффилированные с ними юридические лица размещают гарантированный заказ путем заключения договоров с субъектами индустриально-инновационной деятельности на поставку товаров, работ и услуг. Условия указанных договоров должны отвечать коммерческим интересам национальных управляющих холдингов, национальных холдингов, национальных компаний и аффилированных с ними юридических лиц, включая цену, качество, доступность товара, условия транспортировки, и не должны противоречить международным обязательствам Республики Казахстан.</w:t>
      </w:r>
      <w:r>
        <w:br/>
      </w:r>
      <w:r>
        <w:rPr>
          <w:rFonts w:ascii="Times New Roman"/>
          <w:b w:val="false"/>
          <w:i w:val="false"/>
          <w:color w:val="000000"/>
          <w:sz w:val="28"/>
        </w:rPr>
        <w:t>
      3. Гарантированный заказ размещается посредством организации процедур закупок среди всех потенциальных поставщиков товаров, работ и услуг, включенных в базу данных товаров, работ и услуг и их поставщиков на основании типовых правил, утвержденных Правительством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p>
      <w:pPr>
        <w:spacing w:after="0"/>
        <w:ind w:left="0"/>
        <w:jc w:val="both"/>
      </w:pPr>
      <w:r>
        <w:rPr>
          <w:rFonts w:ascii="Times New Roman"/>
          <w:b/>
          <w:i w:val="false"/>
          <w:color w:val="000000"/>
          <w:sz w:val="28"/>
        </w:rPr>
        <w:t>      Статья 27. Предоставление инновационных грантов</w:t>
      </w:r>
      <w:r>
        <w:br/>
      </w:r>
      <w:r>
        <w:rPr>
          <w:rFonts w:ascii="Times New Roman"/>
          <w:b w:val="false"/>
          <w:i w:val="false"/>
          <w:color w:val="000000"/>
          <w:sz w:val="28"/>
        </w:rPr>
        <w:t>
      1. Государственная поддержка в виде предоставления инновационных грантов осуществляется уполномоченным органом в области государственной поддержки индустриально-инновационной деятельности с привлечением национального оператора по технологическому развитию в рамках приоритетных направлений инновационных грантов.</w:t>
      </w:r>
      <w:r>
        <w:br/>
      </w:r>
      <w:r>
        <w:rPr>
          <w:rFonts w:ascii="Times New Roman"/>
          <w:b w:val="false"/>
          <w:i w:val="false"/>
          <w:color w:val="000000"/>
          <w:sz w:val="28"/>
        </w:rPr>
        <w:t>
      2. Инновационные гранты предоставляются субъектам индустриально-инновационной деятельности путем возмещения части затрат, планируемых при реализации их проектов, направленных на:</w:t>
      </w:r>
      <w:r>
        <w:br/>
      </w:r>
      <w:r>
        <w:rPr>
          <w:rFonts w:ascii="Times New Roman"/>
          <w:b w:val="false"/>
          <w:i w:val="false"/>
          <w:color w:val="000000"/>
          <w:sz w:val="28"/>
        </w:rPr>
        <w:t>
      1) приобретение технологий;</w:t>
      </w:r>
      <w:r>
        <w:br/>
      </w:r>
      <w:r>
        <w:rPr>
          <w:rFonts w:ascii="Times New Roman"/>
          <w:b w:val="false"/>
          <w:i w:val="false"/>
          <w:color w:val="000000"/>
          <w:sz w:val="28"/>
        </w:rPr>
        <w:t>
      2) проведение промышленных исследований;</w:t>
      </w:r>
      <w:r>
        <w:br/>
      </w:r>
      <w:r>
        <w:rPr>
          <w:rFonts w:ascii="Times New Roman"/>
          <w:b w:val="false"/>
          <w:i w:val="false"/>
          <w:color w:val="000000"/>
          <w:sz w:val="28"/>
        </w:rPr>
        <w:t>
      3) обучение инженерно-технического персонала промышленного предприятия за рубежом;</w:t>
      </w:r>
      <w:r>
        <w:br/>
      </w:r>
      <w:r>
        <w:rPr>
          <w:rFonts w:ascii="Times New Roman"/>
          <w:b w:val="false"/>
          <w:i w:val="false"/>
          <w:color w:val="000000"/>
          <w:sz w:val="28"/>
        </w:rPr>
        <w:t>
      4) повышение эффективности бизнес-процессов;</w:t>
      </w:r>
      <w:r>
        <w:br/>
      </w:r>
      <w:r>
        <w:rPr>
          <w:rFonts w:ascii="Times New Roman"/>
          <w:b w:val="false"/>
          <w:i w:val="false"/>
          <w:color w:val="000000"/>
          <w:sz w:val="28"/>
        </w:rPr>
        <w:t>
      5) создание высокотехнологичных производств;</w:t>
      </w:r>
      <w:r>
        <w:br/>
      </w:r>
      <w:r>
        <w:rPr>
          <w:rFonts w:ascii="Times New Roman"/>
          <w:b w:val="false"/>
          <w:i w:val="false"/>
          <w:color w:val="000000"/>
          <w:sz w:val="28"/>
        </w:rPr>
        <w:t>
      6) патентование в международных патентных организациях;</w:t>
      </w:r>
      <w:r>
        <w:br/>
      </w:r>
      <w:r>
        <w:rPr>
          <w:rFonts w:ascii="Times New Roman"/>
          <w:b w:val="false"/>
          <w:i w:val="false"/>
          <w:color w:val="000000"/>
          <w:sz w:val="28"/>
        </w:rPr>
        <w:t>
      7) коммерциализацию технологий.</w:t>
      </w:r>
      <w:r>
        <w:br/>
      </w:r>
      <w:r>
        <w:rPr>
          <w:rFonts w:ascii="Times New Roman"/>
          <w:b w:val="false"/>
          <w:i w:val="false"/>
          <w:color w:val="000000"/>
          <w:sz w:val="28"/>
        </w:rPr>
        <w:t>
      Для целей настоящей статьи под промышленными исследованиями понимаются исследовательские и конструкторские работы, проводимые промышленным предприятием с целью улучшения его производственных процессов, связанных с выпуском продукции.</w:t>
      </w:r>
      <w:r>
        <w:br/>
      </w:r>
      <w:r>
        <w:rPr>
          <w:rFonts w:ascii="Times New Roman"/>
          <w:b w:val="false"/>
          <w:i w:val="false"/>
          <w:color w:val="000000"/>
          <w:sz w:val="28"/>
        </w:rPr>
        <w:t>
      При предоставлении инновационных грантов, за исключением гранта на патентование в международных патентных организациях и иностранных государствах, проводится независимая экономическая и технологическая экспертиза с привлечением отечественных и зарубежных экспертов.</w:t>
      </w:r>
      <w:r>
        <w:br/>
      </w:r>
      <w:r>
        <w:rPr>
          <w:rFonts w:ascii="Times New Roman"/>
          <w:b w:val="false"/>
          <w:i w:val="false"/>
          <w:color w:val="000000"/>
          <w:sz w:val="28"/>
        </w:rPr>
        <w:t>
      3. Национальному оператору по технологическому развитию открывается текущий счет в банках второго уровня - резидентах Республики Казахстан для осуществления управления средствами, выделенными на предоставление инновационных грантов, полный объем которых передается уполномоченным органом в области государственной поддержки индустриально-инновационной деятельности на основе договора, заключаемого между уполномоченным органом в области государственной поддержки индустриально-инновационной деятельности и национальным оператором по технологическому развитию.</w:t>
      </w:r>
      <w:r>
        <w:br/>
      </w:r>
      <w:r>
        <w:rPr>
          <w:rFonts w:ascii="Times New Roman"/>
          <w:b w:val="false"/>
          <w:i w:val="false"/>
          <w:color w:val="000000"/>
          <w:sz w:val="28"/>
        </w:rPr>
        <w:t>
      Остатки средств на текущем счете, числящиеся на конец финансового года, не подлежат возврату в государственный бюджет, а расходуются на предоставление инновационных грантов в следующем финансовом году. Общий объем денежных средств, предназначенных для предоставления инновационных грантов, распределяется между всеми видами грантов.</w:t>
      </w:r>
      <w:r>
        <w:br/>
      </w:r>
      <w:r>
        <w:rPr>
          <w:rFonts w:ascii="Times New Roman"/>
          <w:b w:val="false"/>
          <w:i w:val="false"/>
          <w:color w:val="000000"/>
          <w:sz w:val="28"/>
        </w:rPr>
        <w:t>
      4. Правила предоставления инновационных грантов определяются Правительством Республики Казахстан.</w:t>
      </w:r>
    </w:p>
    <w:p>
      <w:pPr>
        <w:spacing w:after="0"/>
        <w:ind w:left="0"/>
        <w:jc w:val="both"/>
      </w:pPr>
      <w:r>
        <w:rPr>
          <w:rFonts w:ascii="Times New Roman"/>
          <w:b/>
          <w:i w:val="false"/>
          <w:color w:val="000000"/>
          <w:sz w:val="28"/>
        </w:rPr>
        <w:t>      Статья 28. Обеспечение квалифицированными кадровыми ресурсами</w:t>
      </w:r>
      <w:r>
        <w:br/>
      </w:r>
      <w:r>
        <w:rPr>
          <w:rFonts w:ascii="Times New Roman"/>
          <w:b w:val="false"/>
          <w:i w:val="false"/>
          <w:color w:val="000000"/>
          <w:sz w:val="28"/>
        </w:rPr>
        <w:t>
      1. Обеспечение субъектов индустриально-инновационной деятельности квалифицированными кадровыми ресурсами осуществляется посредством:</w:t>
      </w:r>
      <w:r>
        <w:br/>
      </w:r>
      <w:r>
        <w:rPr>
          <w:rFonts w:ascii="Times New Roman"/>
          <w:b w:val="false"/>
          <w:i w:val="false"/>
          <w:color w:val="000000"/>
          <w:sz w:val="28"/>
        </w:rPr>
        <w:t>
      1) размещения государственного образовательного заказа на подготовку специалистов для приоритетных секторов экономики;</w:t>
      </w:r>
      <w:r>
        <w:br/>
      </w:r>
      <w:r>
        <w:rPr>
          <w:rFonts w:ascii="Times New Roman"/>
          <w:b w:val="false"/>
          <w:i w:val="false"/>
          <w:color w:val="000000"/>
          <w:sz w:val="28"/>
        </w:rPr>
        <w:t>
      2) оказания содействия в стимулировании роста управленческого уровня;</w:t>
      </w:r>
      <w:r>
        <w:br/>
      </w:r>
      <w:r>
        <w:rPr>
          <w:rFonts w:ascii="Times New Roman"/>
          <w:b w:val="false"/>
          <w:i w:val="false"/>
          <w:color w:val="000000"/>
          <w:sz w:val="28"/>
        </w:rPr>
        <w:t>
      3) оказания содействия в усилении кадрового потенциала.</w:t>
      </w:r>
      <w:r>
        <w:br/>
      </w:r>
      <w:r>
        <w:rPr>
          <w:rFonts w:ascii="Times New Roman"/>
          <w:b w:val="false"/>
          <w:i w:val="false"/>
          <w:color w:val="000000"/>
          <w:sz w:val="28"/>
        </w:rPr>
        <w:t>
      4) возмещение части затрат на подготовку квалифицированных кадров по техническим, технологическим специальностям за рубежом, подготовка которых не осуществляется на территории Республики Казахстан.</w:t>
      </w:r>
      <w:r>
        <w:br/>
      </w:r>
      <w:r>
        <w:rPr>
          <w:rFonts w:ascii="Times New Roman"/>
          <w:b w:val="false"/>
          <w:i w:val="false"/>
          <w:color w:val="000000"/>
          <w:sz w:val="28"/>
        </w:rPr>
        <w:t>
      2. Уполномоченный орган в области государственной поддержки индустриально-инновационной деятельности на основе предоставляемых субъектами индустриально-инновационной деятельности сведений о потребностях в соответствующих специалистах формирует предложения по определению перечня специальностей, по которым требуется подготовка специалистов для приоритетных секторов экономики.</w:t>
      </w:r>
      <w:r>
        <w:br/>
      </w:r>
      <w:r>
        <w:rPr>
          <w:rFonts w:ascii="Times New Roman"/>
          <w:b w:val="false"/>
          <w:i w:val="false"/>
          <w:color w:val="000000"/>
          <w:sz w:val="28"/>
        </w:rPr>
        <w:t>
      Уполномоченный орган в области образования на основе сведений, представляемых уполномоченным органом в области государственной поддержки индустриально-инновационной деятельности обязан определить перечень специальностей, по которым требуется подготовка специалистов для приоритетных секторов экономики и на его основе сформировать государственный образовательный заказ.</w:t>
      </w:r>
      <w:r>
        <w:br/>
      </w:r>
      <w:r>
        <w:rPr>
          <w:rFonts w:ascii="Times New Roman"/>
          <w:b w:val="false"/>
          <w:i w:val="false"/>
          <w:color w:val="000000"/>
          <w:sz w:val="28"/>
        </w:rPr>
        <w:t>
      3. Национальный оператор по технологическому развитию оказывает содействие в стимулировании роста управленческого уровня субъектов индустриально-инновационной деятельности путем возмещения части затрат на внедрение современных управленческих технологий, направленных на повышение эффективности производства и производительности труда.</w:t>
      </w:r>
      <w:r>
        <w:br/>
      </w:r>
      <w:r>
        <w:rPr>
          <w:rFonts w:ascii="Times New Roman"/>
          <w:b w:val="false"/>
          <w:i w:val="false"/>
          <w:color w:val="000000"/>
          <w:sz w:val="28"/>
        </w:rPr>
        <w:t>
      4. Национальный оператор по технологическому развитию оказывает содействие уполномоченному органу в области государственной поддержки индустриально-инновационной деятельности при возмещении части затрат субъектов индустриально-инновационной деятельности, реализующих индустриально-инновационные проекты по оплате услуг привлеченных:</w:t>
      </w:r>
      <w:r>
        <w:br/>
      </w:r>
      <w:r>
        <w:rPr>
          <w:rFonts w:ascii="Times New Roman"/>
          <w:b w:val="false"/>
          <w:i w:val="false"/>
          <w:color w:val="000000"/>
          <w:sz w:val="28"/>
        </w:rPr>
        <w:t>
      1) консультационных, проектных и инжиниринговых организаций;</w:t>
      </w:r>
      <w:r>
        <w:br/>
      </w:r>
      <w:r>
        <w:rPr>
          <w:rFonts w:ascii="Times New Roman"/>
          <w:b w:val="false"/>
          <w:i w:val="false"/>
          <w:color w:val="000000"/>
          <w:sz w:val="28"/>
        </w:rPr>
        <w:t>
      2) высококвалифицированных иностранных специалистов.</w:t>
      </w:r>
      <w:r>
        <w:br/>
      </w:r>
      <w:r>
        <w:rPr>
          <w:rFonts w:ascii="Times New Roman"/>
          <w:b w:val="false"/>
          <w:i w:val="false"/>
          <w:color w:val="000000"/>
          <w:sz w:val="28"/>
        </w:rPr>
        <w:t>
      5. Правила возмещения части затрат на оказание содействия в стимулировании роста управленческого уровня и реализации индустриально-инновационных проектов утверждаются Правительством Республики Казахстан.</w:t>
      </w:r>
    </w:p>
    <w:p>
      <w:pPr>
        <w:spacing w:after="0"/>
        <w:ind w:left="0"/>
        <w:jc w:val="both"/>
      </w:pPr>
      <w:r>
        <w:rPr>
          <w:rFonts w:ascii="Times New Roman"/>
          <w:b/>
          <w:i w:val="false"/>
          <w:color w:val="000000"/>
          <w:sz w:val="28"/>
        </w:rPr>
        <w:t>      Статья 29. Обеспечение инженерно-коммуникационной инфраструктурой</w:t>
      </w:r>
      <w:r>
        <w:br/>
      </w:r>
      <w:r>
        <w:rPr>
          <w:rFonts w:ascii="Times New Roman"/>
          <w:b w:val="false"/>
          <w:i w:val="false"/>
          <w:color w:val="000000"/>
          <w:sz w:val="28"/>
        </w:rPr>
        <w:t>
      1. Обеспечение инженерно-коммуникационной инфраструктурой субъектов индустриально-инновационной деятельности осуществляется для:</w:t>
      </w:r>
      <w:r>
        <w:br/>
      </w:r>
      <w:r>
        <w:rPr>
          <w:rFonts w:ascii="Times New Roman"/>
          <w:b w:val="false"/>
          <w:i w:val="false"/>
          <w:color w:val="000000"/>
          <w:sz w:val="28"/>
        </w:rPr>
        <w:t>
      1) создания новых конкурентоспособных производств;</w:t>
      </w:r>
      <w:r>
        <w:br/>
      </w:r>
      <w:r>
        <w:rPr>
          <w:rFonts w:ascii="Times New Roman"/>
          <w:b w:val="false"/>
          <w:i w:val="false"/>
          <w:color w:val="000000"/>
          <w:sz w:val="28"/>
        </w:rPr>
        <w:t>
      2) модернизации (технического перевооружения) и расширения действующих производств.</w:t>
      </w:r>
      <w:r>
        <w:br/>
      </w:r>
      <w:r>
        <w:rPr>
          <w:rFonts w:ascii="Times New Roman"/>
          <w:b w:val="false"/>
          <w:i w:val="false"/>
          <w:color w:val="000000"/>
          <w:sz w:val="28"/>
        </w:rPr>
        <w:t>
      2. Обеспечение инженерно-коммуникационной инфраструктурой субъектов индустриально-инновационной деятельности, реализующих проекты соответствующие направлениям, предусмотренным в пункте 1 настоящей статьи, осуществляется посредством выделения средств на строительство и реконструкцию инженерно-коммуникационной инфраструктуры.</w:t>
      </w:r>
      <w:r>
        <w:br/>
      </w:r>
      <w:r>
        <w:rPr>
          <w:rFonts w:ascii="Times New Roman"/>
          <w:b w:val="false"/>
          <w:i w:val="false"/>
          <w:color w:val="000000"/>
          <w:sz w:val="28"/>
        </w:rPr>
        <w:t>
      3. Выделение средств на строительство (реконструкцию) инженерной и транспортной инфраструктуры осуществляется в соответствии с бюджетным законодательством Республики Казахстан.</w:t>
      </w:r>
    </w:p>
    <w:p>
      <w:pPr>
        <w:spacing w:after="0"/>
        <w:ind w:left="0"/>
        <w:jc w:val="both"/>
      </w:pPr>
      <w:r>
        <w:rPr>
          <w:rFonts w:ascii="Times New Roman"/>
          <w:b/>
          <w:i w:val="false"/>
          <w:color w:val="000000"/>
          <w:sz w:val="28"/>
        </w:rPr>
        <w:t>      Статья 30. Предоставление земельных участков и прав недропользования</w:t>
      </w:r>
      <w:r>
        <w:br/>
      </w:r>
      <w:r>
        <w:rPr>
          <w:rFonts w:ascii="Times New Roman"/>
          <w:b w:val="false"/>
          <w:i w:val="false"/>
          <w:color w:val="000000"/>
          <w:sz w:val="28"/>
        </w:rPr>
        <w:t>
      Предоставление земельных участков и прав недропользования субъектам индустриально-инновационной деятельности осуществляется посредством:</w:t>
      </w:r>
      <w:r>
        <w:br/>
      </w:r>
      <w:r>
        <w:rPr>
          <w:rFonts w:ascii="Times New Roman"/>
          <w:b w:val="false"/>
          <w:i w:val="false"/>
          <w:color w:val="000000"/>
          <w:sz w:val="28"/>
        </w:rPr>
        <w:t>
      1) выделения земельных участков на праве временного землепользования в соответствии с Земельным кодексом Республики Казахстан;</w:t>
      </w:r>
      <w:r>
        <w:br/>
      </w:r>
      <w:r>
        <w:rPr>
          <w:rFonts w:ascii="Times New Roman"/>
          <w:b w:val="false"/>
          <w:i w:val="false"/>
          <w:color w:val="000000"/>
          <w:sz w:val="28"/>
        </w:rPr>
        <w:t>
      2) предоставления права на недропользование без проведения конкурса на основе прямых переговоров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i w:val="false"/>
          <w:color w:val="000000"/>
          <w:sz w:val="28"/>
        </w:rPr>
        <w:t>      Статья 31. Поддержка на внутреннем рынке</w:t>
      </w:r>
      <w:r>
        <w:br/>
      </w:r>
      <w:r>
        <w:rPr>
          <w:rFonts w:ascii="Times New Roman"/>
          <w:b w:val="false"/>
          <w:i w:val="false"/>
          <w:color w:val="000000"/>
          <w:sz w:val="28"/>
        </w:rPr>
        <w:t>
      1. Поддержка субъектов индустриально-инновационной деятельности осуществляется посредством сервисной поддержки, возмещения части затрат по продвижению товаров, работ и услуг на внутреннем рынке.</w:t>
      </w:r>
      <w:r>
        <w:br/>
      </w:r>
      <w:r>
        <w:rPr>
          <w:rFonts w:ascii="Times New Roman"/>
          <w:b w:val="false"/>
          <w:i w:val="false"/>
          <w:color w:val="000000"/>
          <w:sz w:val="28"/>
        </w:rPr>
        <w:t>
      2. Сервисная поддержка субъектов индустриально-инновационной деятельности на внутреннем рынке осуществляется посредством:</w:t>
      </w:r>
      <w:r>
        <w:br/>
      </w:r>
      <w:r>
        <w:rPr>
          <w:rFonts w:ascii="Times New Roman"/>
          <w:b w:val="false"/>
          <w:i w:val="false"/>
          <w:color w:val="000000"/>
          <w:sz w:val="28"/>
        </w:rPr>
        <w:t>
      1) безвозмездной регистрации физических и юридических лиц в базе данных товаров, работ и услуг и их поставщиков;</w:t>
      </w:r>
      <w:r>
        <w:br/>
      </w:r>
      <w:r>
        <w:rPr>
          <w:rFonts w:ascii="Times New Roman"/>
          <w:b w:val="false"/>
          <w:i w:val="false"/>
          <w:color w:val="000000"/>
          <w:sz w:val="28"/>
        </w:rPr>
        <w:t>
      2) размещения информации о потенциальных заказчиках и отечественных поставщиках товаров, работ и услуг на веб-портале национального оператора по развитию местного содержания.</w:t>
      </w:r>
      <w:r>
        <w:br/>
      </w:r>
      <w:r>
        <w:rPr>
          <w:rFonts w:ascii="Times New Roman"/>
          <w:b w:val="false"/>
          <w:i w:val="false"/>
          <w:color w:val="000000"/>
          <w:sz w:val="28"/>
        </w:rPr>
        <w:t>
      Порядок формирования и ведения базы данных товаров, работ и услуг и их поставщиков утверждается Правительством Республики Казахстан</w:t>
      </w:r>
      <w:r>
        <w:br/>
      </w:r>
      <w:r>
        <w:rPr>
          <w:rFonts w:ascii="Times New Roman"/>
          <w:b w:val="false"/>
          <w:i w:val="false"/>
          <w:color w:val="000000"/>
          <w:sz w:val="28"/>
        </w:rPr>
        <w:t>
      3. Возмещение части затрат субъектов индустриально-инновационной деятельности осуществляется посредством возмещения затрат по:</w:t>
      </w:r>
      <w:r>
        <w:br/>
      </w:r>
      <w:r>
        <w:rPr>
          <w:rFonts w:ascii="Times New Roman"/>
          <w:b w:val="false"/>
          <w:i w:val="false"/>
          <w:color w:val="000000"/>
          <w:sz w:val="28"/>
        </w:rPr>
        <w:t>
      1) оплате услуг консалтинговых компаний, привлеченных для разработки или экспертизы комплексного плана индустриально-инновационного проекта;</w:t>
      </w:r>
      <w:r>
        <w:br/>
      </w:r>
      <w:r>
        <w:rPr>
          <w:rFonts w:ascii="Times New Roman"/>
          <w:b w:val="false"/>
          <w:i w:val="false"/>
          <w:color w:val="000000"/>
          <w:sz w:val="28"/>
        </w:rPr>
        <w:t>
      2) продвижению товаров, работ и услуг на внутреннем рынке.</w:t>
      </w:r>
      <w:r>
        <w:br/>
      </w:r>
      <w:r>
        <w:rPr>
          <w:rFonts w:ascii="Times New Roman"/>
          <w:b w:val="false"/>
          <w:i w:val="false"/>
          <w:color w:val="000000"/>
          <w:sz w:val="28"/>
        </w:rPr>
        <w:t>
      Правила возмещения части затрат субъектов индустриально-инновационной деятельности по продвижению товаров, работ и услуг на внутреннем рынке утверждаются Правительством Республики Казахстан.</w:t>
      </w:r>
    </w:p>
    <w:p>
      <w:pPr>
        <w:spacing w:after="0"/>
        <w:ind w:left="0"/>
        <w:jc w:val="both"/>
      </w:pPr>
      <w:r>
        <w:rPr>
          <w:rFonts w:ascii="Times New Roman"/>
          <w:b/>
          <w:i w:val="false"/>
          <w:color w:val="000000"/>
          <w:sz w:val="28"/>
        </w:rPr>
        <w:t>      Статья 32. Привлечение инвестиций</w:t>
      </w:r>
      <w:r>
        <w:br/>
      </w:r>
      <w:r>
        <w:rPr>
          <w:rFonts w:ascii="Times New Roman"/>
          <w:b w:val="false"/>
          <w:i w:val="false"/>
          <w:color w:val="000000"/>
          <w:sz w:val="28"/>
        </w:rPr>
        <w:t>
      1. Меры сервисной поддержки субъектов индустриально-инновационной деятельности обеспечиваются путем привлечения иностранных инвестиций и включают в себя:</w:t>
      </w:r>
      <w:r>
        <w:br/>
      </w:r>
      <w:r>
        <w:rPr>
          <w:rFonts w:ascii="Times New Roman"/>
          <w:b w:val="false"/>
          <w:i w:val="false"/>
          <w:color w:val="000000"/>
          <w:sz w:val="28"/>
        </w:rPr>
        <w:t>
      1)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w:t>
      </w:r>
      <w:r>
        <w:br/>
      </w:r>
      <w:r>
        <w:rPr>
          <w:rFonts w:ascii="Times New Roman"/>
          <w:b w:val="false"/>
          <w:i w:val="false"/>
          <w:color w:val="000000"/>
          <w:sz w:val="28"/>
        </w:rPr>
        <w:t>
      2) привлечение субъектов индустриально-инновационной деятельности к участию в бизнес-форумах, конференциях и семинарах по инвестиционной тематике;</w:t>
      </w:r>
      <w:r>
        <w:br/>
      </w:r>
      <w:r>
        <w:rPr>
          <w:rFonts w:ascii="Times New Roman"/>
          <w:b w:val="false"/>
          <w:i w:val="false"/>
          <w:color w:val="000000"/>
          <w:sz w:val="28"/>
        </w:rPr>
        <w:t>
      3) распространение информации о проектах субъектов индустриально-инновационной деятельности в иностранных средствах массовой информации, посредством дипломатических представительств Республики Казахстан за рубежом, а также через иностранные дипломатические и приравненные к ним представительства, а также консульские учреждения в Республике Казахстан.</w:t>
      </w:r>
      <w:r>
        <w:br/>
      </w:r>
      <w:r>
        <w:rPr>
          <w:rFonts w:ascii="Times New Roman"/>
          <w:b w:val="false"/>
          <w:i w:val="false"/>
          <w:color w:val="000000"/>
          <w:sz w:val="28"/>
        </w:rPr>
        <w:t>
      2. Дополнительные адресные меры государственной поддержки субъектов индустриально-инновационной деятельности, осуществляющих инвестиционную деятельность, регламентируются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инвестициях".</w:t>
      </w:r>
    </w:p>
    <w:p>
      <w:pPr>
        <w:spacing w:after="0"/>
        <w:ind w:left="0"/>
        <w:jc w:val="both"/>
      </w:pPr>
      <w:r>
        <w:rPr>
          <w:rFonts w:ascii="Times New Roman"/>
          <w:b/>
          <w:i w:val="false"/>
          <w:color w:val="000000"/>
          <w:sz w:val="28"/>
        </w:rPr>
        <w:t>      Статья 33. Развитие и продвижение экспорта отечественных</w:t>
      </w:r>
      <w:r>
        <w:br/>
      </w:r>
      <w:r>
        <w:rPr>
          <w:rFonts w:ascii="Times New Roman"/>
          <w:b w:val="false"/>
          <w:i w:val="false"/>
          <w:color w:val="000000"/>
          <w:sz w:val="28"/>
        </w:rPr>
        <w:t>
</w:t>
      </w:r>
      <w:r>
        <w:rPr>
          <w:rFonts w:ascii="Times New Roman"/>
          <w:b/>
          <w:i w:val="false"/>
          <w:color w:val="000000"/>
          <w:sz w:val="28"/>
        </w:rPr>
        <w:t>                 обработанных товаров, услуг</w:t>
      </w:r>
      <w:r>
        <w:br/>
      </w:r>
      <w:r>
        <w:rPr>
          <w:rFonts w:ascii="Times New Roman"/>
          <w:b w:val="false"/>
          <w:i w:val="false"/>
          <w:color w:val="000000"/>
          <w:sz w:val="28"/>
        </w:rPr>
        <w:t>
      1. Поддержка субъектов индустриально-инновационной деятельности, являющихся экспортерами или потенциальными экспортерами отечественных товаров реализуется посредством сервисной и финансовой поддержки.</w:t>
      </w:r>
      <w:r>
        <w:br/>
      </w:r>
      <w:r>
        <w:rPr>
          <w:rFonts w:ascii="Times New Roman"/>
          <w:b w:val="false"/>
          <w:i w:val="false"/>
          <w:color w:val="000000"/>
          <w:sz w:val="28"/>
        </w:rPr>
        <w:t>
      2. Меры сервисной поддержки субъектов индустриально-инновационной деятельности, являющихся экспортерами и потенциальными экспортерами отечественных товаров, осуществляются путем:</w:t>
      </w:r>
      <w:r>
        <w:br/>
      </w:r>
      <w:r>
        <w:rPr>
          <w:rFonts w:ascii="Times New Roman"/>
          <w:b w:val="false"/>
          <w:i w:val="false"/>
          <w:color w:val="000000"/>
          <w:sz w:val="28"/>
        </w:rPr>
        <w:t>
      1) диагностики их экспортного потенциала;</w:t>
      </w:r>
      <w:r>
        <w:br/>
      </w:r>
      <w:r>
        <w:rPr>
          <w:rFonts w:ascii="Times New Roman"/>
          <w:b w:val="false"/>
          <w:i w:val="false"/>
          <w:color w:val="000000"/>
          <w:sz w:val="28"/>
        </w:rPr>
        <w:t>
      2) организации и проведения торговых миссий, осуществления презентационно-выставочной деятельности, продвижения товарных знаков казахстанской продукции за рубежом;</w:t>
      </w:r>
      <w:r>
        <w:br/>
      </w:r>
      <w:r>
        <w:rPr>
          <w:rFonts w:ascii="Times New Roman"/>
          <w:b w:val="false"/>
          <w:i w:val="false"/>
          <w:color w:val="000000"/>
          <w:sz w:val="28"/>
        </w:rPr>
        <w:t>
      3)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продукции за рубежом;</w:t>
      </w:r>
      <w:r>
        <w:br/>
      </w:r>
      <w:r>
        <w:rPr>
          <w:rFonts w:ascii="Times New Roman"/>
          <w:b w:val="false"/>
          <w:i w:val="false"/>
          <w:color w:val="000000"/>
          <w:sz w:val="28"/>
        </w:rPr>
        <w:t>
      4) оказания информационной и аналитической поддержки по вопросам развития и продвижения экспорта;</w:t>
      </w:r>
      <w:r>
        <w:br/>
      </w:r>
      <w:r>
        <w:rPr>
          <w:rFonts w:ascii="Times New Roman"/>
          <w:b w:val="false"/>
          <w:i w:val="false"/>
          <w:color w:val="000000"/>
          <w:sz w:val="28"/>
        </w:rPr>
        <w:t>
      5) содействия в продвижении отечественных товаров, услуг на международный рынок гуманитарной помощи;</w:t>
      </w:r>
      <w:r>
        <w:br/>
      </w:r>
      <w:r>
        <w:rPr>
          <w:rFonts w:ascii="Times New Roman"/>
          <w:b w:val="false"/>
          <w:i w:val="false"/>
          <w:color w:val="000000"/>
          <w:sz w:val="28"/>
        </w:rPr>
        <w:t>
      6) возмещения части затрат субъектов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7) использования механизмов экспортного торгового финансирования, кредитования и страхования.</w:t>
      </w:r>
      <w:r>
        <w:br/>
      </w:r>
      <w:r>
        <w:rPr>
          <w:rFonts w:ascii="Times New Roman"/>
          <w:b w:val="false"/>
          <w:i w:val="false"/>
          <w:color w:val="000000"/>
          <w:sz w:val="28"/>
        </w:rPr>
        <w:t>
      Правила возмещения части затрат субъектов индустриально-инновационной деятельности по продвижению отечественных обработанных товаров, услуг на внешние рынки утверждаются Правительством Республики Казахстан.</w:t>
      </w:r>
    </w:p>
    <w:p>
      <w:pPr>
        <w:spacing w:after="0"/>
        <w:ind w:left="0"/>
        <w:jc w:val="left"/>
      </w:pPr>
      <w:r>
        <w:rPr>
          <w:rFonts w:ascii="Times New Roman"/>
          <w:b/>
          <w:i w:val="false"/>
          <w:color w:val="000000"/>
        </w:rPr>
        <w:t xml:space="preserve"> Глава 5. Заключительные положения</w:t>
      </w:r>
    </w:p>
    <w:p>
      <w:pPr>
        <w:spacing w:after="0"/>
        <w:ind w:left="0"/>
        <w:jc w:val="both"/>
      </w:pPr>
      <w:r>
        <w:rPr>
          <w:rFonts w:ascii="Times New Roman"/>
          <w:b/>
          <w:i w:val="false"/>
          <w:color w:val="000000"/>
          <w:sz w:val="28"/>
        </w:rPr>
        <w:t>      Статья 34. Порядок введения в действие настоящего Закона</w:t>
      </w:r>
      <w:r>
        <w:br/>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марта 2006 года "О государственной поддержке инновационной деятельности" (Ведомости Парламента Республики Казахстан, 2006 г., № 5-6, ст. 35; 2006 г., № 16, ст. 99; 2009 г., № 4-5, ст. 29).</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