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494f" w14:textId="e3b4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2011 года № 1099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№ 42, ст. 489)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первоочередных действий по обеспечению стабильности социально-экономического развития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стабильности на ипотечном рынке страны, защиты прав дольщиков и завершение объектов строительства" раздела 2 "Механизмы достижения цели и реализации поставленных задач":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седьмой слова "2 этап: 2008 год" заменить словами "2 этап: 2008 - 2012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тридцать первым и тридцать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"Акционерным обществом "Фонд стрессовых активов" (далее - Фонд) будет профинансировано строительство жилых комплексов "Солнечный квартал" и "Шанырак" на сумму 3 млрд. тенге, из них на финансирование жилого комплекса "Солнечный квартал" - 2 млрд. тенге, жилого комплекса "Шанырак" - 1 млрд. тенге, строительство которых будет осуществляться уполномоченной организацией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финансирования, включая передачу свободных площадей Фонду по окончании строительства указанных объектов, будут определены в договорах о финансировании строительства, заключенных между Фондом и уполномоченной организацией акимата города Алматы.".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