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e91" w14:textId="0d3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
Правительством Социалистической Республики Вьетнам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2011 года №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Социалистической Республики Вьетнам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туризма и спорта Республики Казахстан Ермегияева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2011 года №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Социалистической Республики Вьетнам (в дальнейшем именуемые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сотрудничество в области туризма на основе равенства и взаимной выгоды 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туризм является одной из важных составляющих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укреплять дружеские отношения и взаимопонимание между двумя государствами по вопросам развития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благоприятные условия для долгосрочного и взаимовыгодного сотрудничества в области туризма.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обмениваются информационными материалами, туристскими справочниками, фильмами и туристскими статистическими данными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взаимное участие в международных туристских ярмарках и выставках, проводимых на территории своих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привлечению инвестиций в туристскую отрасль своих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осуществление совместных туристских проектов между заинтересованными организациями своих государств, организацию туров и авиарейсов, а также содействуют развитию сотрудничества между уполномоченными органами и организациями в сфере туризма.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самостоятельно несет расходы, вытекающие из реализации положений настоящего Соглашения, в рамках средств, предусмотренных национальными законодательствами их государств, если не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за реализацией настоящего Соглашения будет осуществляться Сторонами в рамках очередных заседаний казахстанско-вьетнамской Межправительственной комиссии по торгово-экономическому сотрудничеству, проводимых на территории своих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органами, ответственными за исполнение положений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вьетнамской Стороны – Министерство культуры, спорта и туризма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каналам, если одна из Сторон изменит уполномоченный орган, ответственный за исполнение положений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или применении положений настоящего Соглашения Стороны разрешают их путем переговоров или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может быть изменено по взаимному согласию Сторон. Такое изменение должно быть оформлено в виде отдельного протокола, который является неотъемлемой частью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со дня получения Сторонами по дипломатическим каналам последнего письменного уведомления о выполнении внутригосударственных процедур, необходимых для его вступления в силу, и действует до истечения шести месяцев со дня получения одной Стороной по дипломатическим каналам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осуществляемые в соответствии с ним мероприятия, начатые до прекращения действия настоящего Соглашения, но не завершенные ко дню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__________2011 года в двух экземплярах, каждый на казахском, вьетнамском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или применении положений настоящего Соглашения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Казахстана             Социалистической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Вьетнам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