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0f02" w14:textId="3ef0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экспертизы временной нетрудоспособности, выдачи листа и справки о временной нетрудоспособности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2011 года № 1241. Утратило силу постановлением Правительства Республики Казахстан от 27 июля 2015 года № 592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27.07.2015 </w:t>
      </w:r>
      <w:r>
        <w:rPr>
          <w:rFonts w:ascii="Times New Roman"/>
          <w:b w:val="false"/>
          <w:i w:val="false"/>
          <w:color w:val="ff0000"/>
          <w:sz w:val="28"/>
        </w:rPr>
        <w:t>№ 592</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59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экспертизы временной нетрудоспособности, выдачи листа и справки о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октября 2011 года № 1241</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экспертизы временной нетрудоспособности,</w:t>
      </w:r>
      <w:r>
        <w:br/>
      </w:r>
      <w:r>
        <w:rPr>
          <w:rFonts w:ascii="Times New Roman"/>
          <w:b/>
          <w:i w:val="false"/>
          <w:color w:val="000000"/>
        </w:rPr>
        <w:t>
выдачи листа и справки о временной нетрудоспособности 1. Общие положения</w:t>
      </w:r>
    </w:p>
    <w:bookmarkEnd w:id="2"/>
    <w:bookmarkStart w:name="z6" w:id="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и определяют порядок проведения экспертизы временной нетрудоспособности, выдачи медицинскими организациями документов, удостоверяющих временную нетрудоспособность.</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временная нетрудоспособность - состояние организма человека, обусловленное заболеванием или травмой, при котором нарушение функций сопровождается невозможностью выполнения профессионального труда в течение времени, необходимого для восстановления трудоспособности или </w:t>
      </w:r>
      <w:r>
        <w:rPr>
          <w:rFonts w:ascii="Times New Roman"/>
          <w:b w:val="false"/>
          <w:i w:val="false"/>
          <w:color w:val="000000"/>
          <w:sz w:val="28"/>
        </w:rPr>
        <w:t>установления инвалидности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экспертиза временной нетрудоспособности - вид экспертизы в области здравоохранения, целью которой является официальное признание нетрудоспособности физического лица и его временного освобождения от выполнения трудовых обязанностей на период заболевания;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медико-социальная экспертиза</w:t>
      </w:r>
      <w:r>
        <w:rPr>
          <w:rFonts w:ascii="Times New Roman"/>
          <w:b w:val="false"/>
          <w:i w:val="false"/>
          <w:color w:val="000000"/>
          <w:sz w:val="28"/>
        </w:rPr>
        <w:t xml:space="preserve"> (далее - МСЭ) - определение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нарушением функций организма; </w:t>
      </w:r>
      <w:r>
        <w:br/>
      </w:r>
      <w:r>
        <w:rPr>
          <w:rFonts w:ascii="Times New Roman"/>
          <w:b w:val="false"/>
          <w:i w:val="false"/>
          <w:color w:val="000000"/>
          <w:sz w:val="28"/>
        </w:rPr>
        <w:t>
</w:t>
      </w:r>
      <w:r>
        <w:rPr>
          <w:rFonts w:ascii="Times New Roman"/>
          <w:b w:val="false"/>
          <w:i w:val="false"/>
          <w:color w:val="000000"/>
          <w:sz w:val="28"/>
        </w:rPr>
        <w:t>
      4) врачебно-консультативная комиссия (далее - ВКК) - комиссия, организуемая медицинской организацией;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лист</w:t>
      </w:r>
      <w:r>
        <w:rPr>
          <w:rFonts w:ascii="Times New Roman"/>
          <w:b w:val="false"/>
          <w:i w:val="false"/>
          <w:color w:val="000000"/>
          <w:sz w:val="28"/>
        </w:rPr>
        <w:t xml:space="preserve"> временной нетрудоспособности - документ, удостоверяющий временную нетрудоспособность и подтверждающий право на временное освобождение от работы и получение пособия по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6) справка временной нетрудоспособности - документ, удостоверяющий факт нетрудоспособности по формам, утвержденным уполномоченным органом в области здравоохранения, являющийся основанием для освобождения от работы (учебы) без получения пособия.</w:t>
      </w:r>
      <w:r>
        <w:br/>
      </w:r>
      <w:r>
        <w:rPr>
          <w:rFonts w:ascii="Times New Roman"/>
          <w:b w:val="false"/>
          <w:i w:val="false"/>
          <w:color w:val="000000"/>
          <w:sz w:val="28"/>
        </w:rPr>
        <w:t>
</w:t>
      </w:r>
      <w:r>
        <w:rPr>
          <w:rFonts w:ascii="Times New Roman"/>
          <w:b w:val="false"/>
          <w:i w:val="false"/>
          <w:color w:val="000000"/>
          <w:sz w:val="28"/>
        </w:rPr>
        <w:t>
      3. Лист временной нетрудоспособности, выдается при:</w:t>
      </w:r>
      <w:r>
        <w:br/>
      </w:r>
      <w:r>
        <w:rPr>
          <w:rFonts w:ascii="Times New Roman"/>
          <w:b w:val="false"/>
          <w:i w:val="false"/>
          <w:color w:val="000000"/>
          <w:sz w:val="28"/>
        </w:rPr>
        <w:t>
</w:t>
      </w:r>
      <w:r>
        <w:rPr>
          <w:rFonts w:ascii="Times New Roman"/>
          <w:b w:val="false"/>
          <w:i w:val="false"/>
          <w:color w:val="000000"/>
          <w:sz w:val="28"/>
        </w:rPr>
        <w:t>
      1) острых или обострении хронических заболеваний;</w:t>
      </w:r>
      <w:r>
        <w:br/>
      </w:r>
      <w:r>
        <w:rPr>
          <w:rFonts w:ascii="Times New Roman"/>
          <w:b w:val="false"/>
          <w:i w:val="false"/>
          <w:color w:val="000000"/>
          <w:sz w:val="28"/>
        </w:rPr>
        <w:t>
</w:t>
      </w:r>
      <w:r>
        <w:rPr>
          <w:rFonts w:ascii="Times New Roman"/>
          <w:b w:val="false"/>
          <w:i w:val="false"/>
          <w:color w:val="000000"/>
          <w:sz w:val="28"/>
        </w:rPr>
        <w:t>
      2) травмах и отравлениях, связанных с временной потерей трудоспособности;</w:t>
      </w:r>
      <w:r>
        <w:br/>
      </w:r>
      <w:r>
        <w:rPr>
          <w:rFonts w:ascii="Times New Roman"/>
          <w:b w:val="false"/>
          <w:i w:val="false"/>
          <w:color w:val="000000"/>
          <w:sz w:val="28"/>
        </w:rPr>
        <w:t>
</w:t>
      </w:r>
      <w:r>
        <w:rPr>
          <w:rFonts w:ascii="Times New Roman"/>
          <w:b w:val="false"/>
          <w:i w:val="false"/>
          <w:color w:val="000000"/>
          <w:sz w:val="28"/>
        </w:rPr>
        <w:t>
      3) искусственном прерывании беременности;</w:t>
      </w:r>
      <w:r>
        <w:br/>
      </w:r>
      <w:r>
        <w:rPr>
          <w:rFonts w:ascii="Times New Roman"/>
          <w:b w:val="false"/>
          <w:i w:val="false"/>
          <w:color w:val="000000"/>
          <w:sz w:val="28"/>
        </w:rPr>
        <w:t>
</w:t>
      </w:r>
      <w:r>
        <w:rPr>
          <w:rFonts w:ascii="Times New Roman"/>
          <w:b w:val="false"/>
          <w:i w:val="false"/>
          <w:color w:val="000000"/>
          <w:sz w:val="28"/>
        </w:rPr>
        <w:t>
      4) уходе за больным ребенком;</w:t>
      </w:r>
      <w:r>
        <w:br/>
      </w:r>
      <w:r>
        <w:rPr>
          <w:rFonts w:ascii="Times New Roman"/>
          <w:b w:val="false"/>
          <w:i w:val="false"/>
          <w:color w:val="000000"/>
          <w:sz w:val="28"/>
        </w:rPr>
        <w:t>
</w:t>
      </w:r>
      <w:r>
        <w:rPr>
          <w:rFonts w:ascii="Times New Roman"/>
          <w:b w:val="false"/>
          <w:i w:val="false"/>
          <w:color w:val="000000"/>
          <w:sz w:val="28"/>
        </w:rPr>
        <w:t>
      5) беременности и родах;</w:t>
      </w:r>
      <w:r>
        <w:br/>
      </w:r>
      <w:r>
        <w:rPr>
          <w:rFonts w:ascii="Times New Roman"/>
          <w:b w:val="false"/>
          <w:i w:val="false"/>
          <w:color w:val="000000"/>
          <w:sz w:val="28"/>
        </w:rPr>
        <w:t>
</w:t>
      </w:r>
      <w:r>
        <w:rPr>
          <w:rFonts w:ascii="Times New Roman"/>
          <w:b w:val="false"/>
          <w:i w:val="false"/>
          <w:color w:val="000000"/>
          <w:sz w:val="28"/>
        </w:rPr>
        <w:t>
      6) усыновлении/удочерении новорожденного ребенка;</w:t>
      </w:r>
      <w:r>
        <w:br/>
      </w:r>
      <w:r>
        <w:rPr>
          <w:rFonts w:ascii="Times New Roman"/>
          <w:b w:val="false"/>
          <w:i w:val="false"/>
          <w:color w:val="000000"/>
          <w:sz w:val="28"/>
        </w:rPr>
        <w:t>
</w:t>
      </w:r>
      <w:r>
        <w:rPr>
          <w:rFonts w:ascii="Times New Roman"/>
          <w:b w:val="false"/>
          <w:i w:val="false"/>
          <w:color w:val="000000"/>
          <w:sz w:val="28"/>
        </w:rPr>
        <w:t>
      7) долечивании в санаторно-курортных организациях;</w:t>
      </w:r>
      <w:r>
        <w:br/>
      </w:r>
      <w:r>
        <w:rPr>
          <w:rFonts w:ascii="Times New Roman"/>
          <w:b w:val="false"/>
          <w:i w:val="false"/>
          <w:color w:val="000000"/>
          <w:sz w:val="28"/>
        </w:rPr>
        <w:t>
</w:t>
      </w:r>
      <w:r>
        <w:rPr>
          <w:rFonts w:ascii="Times New Roman"/>
          <w:b w:val="false"/>
          <w:i w:val="false"/>
          <w:color w:val="000000"/>
          <w:sz w:val="28"/>
        </w:rPr>
        <w:t>
      8) карантине;</w:t>
      </w:r>
      <w:r>
        <w:br/>
      </w:r>
      <w:r>
        <w:rPr>
          <w:rFonts w:ascii="Times New Roman"/>
          <w:b w:val="false"/>
          <w:i w:val="false"/>
          <w:color w:val="000000"/>
          <w:sz w:val="28"/>
        </w:rPr>
        <w:t>
</w:t>
      </w:r>
      <w:r>
        <w:rPr>
          <w:rFonts w:ascii="Times New Roman"/>
          <w:b w:val="false"/>
          <w:i w:val="false"/>
          <w:color w:val="000000"/>
          <w:sz w:val="28"/>
        </w:rPr>
        <w:t xml:space="preserve">
      9) протезировании. </w:t>
      </w:r>
      <w:r>
        <w:br/>
      </w:r>
      <w:r>
        <w:rPr>
          <w:rFonts w:ascii="Times New Roman"/>
          <w:b w:val="false"/>
          <w:i w:val="false"/>
          <w:color w:val="000000"/>
          <w:sz w:val="28"/>
        </w:rPr>
        <w:t>
</w:t>
      </w:r>
      <w:r>
        <w:rPr>
          <w:rFonts w:ascii="Times New Roman"/>
          <w:b w:val="false"/>
          <w:i w:val="false"/>
          <w:color w:val="000000"/>
          <w:sz w:val="28"/>
        </w:rPr>
        <w:t>
      4. Справка временной нетрудоспособности выдается при:</w:t>
      </w:r>
      <w:r>
        <w:br/>
      </w:r>
      <w:r>
        <w:rPr>
          <w:rFonts w:ascii="Times New Roman"/>
          <w:b w:val="false"/>
          <w:i w:val="false"/>
          <w:color w:val="000000"/>
          <w:sz w:val="28"/>
        </w:rPr>
        <w:t>
</w:t>
      </w:r>
      <w:r>
        <w:rPr>
          <w:rFonts w:ascii="Times New Roman"/>
          <w:b w:val="false"/>
          <w:i w:val="false"/>
          <w:color w:val="000000"/>
          <w:sz w:val="28"/>
        </w:rPr>
        <w:t xml:space="preserve">
      1) заболеваниях, травмах и отравлениях; </w:t>
      </w:r>
      <w:r>
        <w:br/>
      </w:r>
      <w:r>
        <w:rPr>
          <w:rFonts w:ascii="Times New Roman"/>
          <w:b w:val="false"/>
          <w:i w:val="false"/>
          <w:color w:val="000000"/>
          <w:sz w:val="28"/>
        </w:rPr>
        <w:t>
</w:t>
      </w:r>
      <w:r>
        <w:rPr>
          <w:rFonts w:ascii="Times New Roman"/>
          <w:b w:val="false"/>
          <w:i w:val="false"/>
          <w:color w:val="000000"/>
          <w:sz w:val="28"/>
        </w:rPr>
        <w:t xml:space="preserve">
      2) травмах, полученных в состоянии алкогольного или наркотического опьянения, а также при острой алкогольной или наркотической интоксикации; </w:t>
      </w:r>
      <w:r>
        <w:br/>
      </w:r>
      <w:r>
        <w:rPr>
          <w:rFonts w:ascii="Times New Roman"/>
          <w:b w:val="false"/>
          <w:i w:val="false"/>
          <w:color w:val="000000"/>
          <w:sz w:val="28"/>
        </w:rPr>
        <w:t>
</w:t>
      </w:r>
      <w:r>
        <w:rPr>
          <w:rFonts w:ascii="Times New Roman"/>
          <w:b w:val="false"/>
          <w:i w:val="false"/>
          <w:color w:val="000000"/>
          <w:sz w:val="28"/>
        </w:rPr>
        <w:t xml:space="preserve">
      3) лечении хронического алкоголизма, наркомании, не осложненных иными расстройствами и заболеваниями; </w:t>
      </w:r>
      <w:r>
        <w:br/>
      </w:r>
      <w:r>
        <w:rPr>
          <w:rFonts w:ascii="Times New Roman"/>
          <w:b w:val="false"/>
          <w:i w:val="false"/>
          <w:color w:val="000000"/>
          <w:sz w:val="28"/>
        </w:rPr>
        <w:t>
</w:t>
      </w:r>
      <w:r>
        <w:rPr>
          <w:rFonts w:ascii="Times New Roman"/>
          <w:b w:val="false"/>
          <w:i w:val="false"/>
          <w:color w:val="000000"/>
          <w:sz w:val="28"/>
        </w:rPr>
        <w:t xml:space="preserve">
      4) уходе за больным ребенком; </w:t>
      </w:r>
      <w:r>
        <w:br/>
      </w:r>
      <w:r>
        <w:rPr>
          <w:rFonts w:ascii="Times New Roman"/>
          <w:b w:val="false"/>
          <w:i w:val="false"/>
          <w:color w:val="000000"/>
          <w:sz w:val="28"/>
        </w:rPr>
        <w:t>
</w:t>
      </w:r>
      <w:r>
        <w:rPr>
          <w:rFonts w:ascii="Times New Roman"/>
          <w:b w:val="false"/>
          <w:i w:val="false"/>
          <w:color w:val="000000"/>
          <w:sz w:val="28"/>
        </w:rPr>
        <w:t xml:space="preserve">
      5) прохождении обследования в консультативно-диагностических организациях на период проведения инвазивных методов обследовании; </w:t>
      </w:r>
      <w:r>
        <w:br/>
      </w:r>
      <w:r>
        <w:rPr>
          <w:rFonts w:ascii="Times New Roman"/>
          <w:b w:val="false"/>
          <w:i w:val="false"/>
          <w:color w:val="000000"/>
          <w:sz w:val="28"/>
        </w:rPr>
        <w:t>
</w:t>
      </w:r>
      <w:r>
        <w:rPr>
          <w:rFonts w:ascii="Times New Roman"/>
          <w:b w:val="false"/>
          <w:i w:val="false"/>
          <w:color w:val="000000"/>
          <w:sz w:val="28"/>
        </w:rPr>
        <w:t>
      6) искусственном прерывании беременности;</w:t>
      </w:r>
      <w:r>
        <w:br/>
      </w:r>
      <w:r>
        <w:rPr>
          <w:rFonts w:ascii="Times New Roman"/>
          <w:b w:val="false"/>
          <w:i w:val="false"/>
          <w:color w:val="000000"/>
          <w:sz w:val="28"/>
        </w:rPr>
        <w:t>
</w:t>
      </w:r>
      <w:r>
        <w:rPr>
          <w:rFonts w:ascii="Times New Roman"/>
          <w:b w:val="false"/>
          <w:i w:val="false"/>
          <w:color w:val="000000"/>
          <w:sz w:val="28"/>
        </w:rPr>
        <w:t>
      7) беременности и родах;</w:t>
      </w:r>
      <w:r>
        <w:br/>
      </w:r>
      <w:r>
        <w:rPr>
          <w:rFonts w:ascii="Times New Roman"/>
          <w:b w:val="false"/>
          <w:i w:val="false"/>
          <w:color w:val="000000"/>
          <w:sz w:val="28"/>
        </w:rPr>
        <w:t>
</w:t>
      </w:r>
      <w:r>
        <w:rPr>
          <w:rFonts w:ascii="Times New Roman"/>
          <w:b w:val="false"/>
          <w:i w:val="false"/>
          <w:color w:val="000000"/>
          <w:sz w:val="28"/>
        </w:rPr>
        <w:t>
      8) усыновлении/удочерении новорожденного ребенка;</w:t>
      </w:r>
      <w:r>
        <w:br/>
      </w:r>
      <w:r>
        <w:rPr>
          <w:rFonts w:ascii="Times New Roman"/>
          <w:b w:val="false"/>
          <w:i w:val="false"/>
          <w:color w:val="000000"/>
          <w:sz w:val="28"/>
        </w:rPr>
        <w:t>
</w:t>
      </w:r>
      <w:r>
        <w:rPr>
          <w:rFonts w:ascii="Times New Roman"/>
          <w:b w:val="false"/>
          <w:i w:val="false"/>
          <w:color w:val="000000"/>
          <w:sz w:val="28"/>
        </w:rPr>
        <w:t>
      9) долечивание в санаторно-курортных организациях;</w:t>
      </w:r>
      <w:r>
        <w:br/>
      </w:r>
      <w:r>
        <w:rPr>
          <w:rFonts w:ascii="Times New Roman"/>
          <w:b w:val="false"/>
          <w:i w:val="false"/>
          <w:color w:val="000000"/>
          <w:sz w:val="28"/>
        </w:rPr>
        <w:t>
</w:t>
      </w:r>
      <w:r>
        <w:rPr>
          <w:rFonts w:ascii="Times New Roman"/>
          <w:b w:val="false"/>
          <w:i w:val="false"/>
          <w:color w:val="000000"/>
          <w:sz w:val="28"/>
        </w:rPr>
        <w:t>
      10) карантине;</w:t>
      </w:r>
      <w:r>
        <w:br/>
      </w:r>
      <w:r>
        <w:rPr>
          <w:rFonts w:ascii="Times New Roman"/>
          <w:b w:val="false"/>
          <w:i w:val="false"/>
          <w:color w:val="000000"/>
          <w:sz w:val="28"/>
        </w:rPr>
        <w:t>
</w:t>
      </w:r>
      <w:r>
        <w:rPr>
          <w:rFonts w:ascii="Times New Roman"/>
          <w:b w:val="false"/>
          <w:i w:val="false"/>
          <w:color w:val="000000"/>
          <w:sz w:val="28"/>
        </w:rPr>
        <w:t>
      11) протезировании;</w:t>
      </w:r>
      <w:r>
        <w:br/>
      </w:r>
      <w:r>
        <w:rPr>
          <w:rFonts w:ascii="Times New Roman"/>
          <w:b w:val="false"/>
          <w:i w:val="false"/>
          <w:color w:val="000000"/>
          <w:sz w:val="28"/>
        </w:rPr>
        <w:t>
</w:t>
      </w:r>
      <w:r>
        <w:rPr>
          <w:rFonts w:ascii="Times New Roman"/>
          <w:b w:val="false"/>
          <w:i w:val="false"/>
          <w:color w:val="000000"/>
          <w:sz w:val="28"/>
        </w:rPr>
        <w:t>
      12) нетрудоспособности до конца смены, выдают медицинские работники медицинских пунктов предприятий и организаций.</w:t>
      </w:r>
      <w:r>
        <w:br/>
      </w:r>
      <w:r>
        <w:rPr>
          <w:rFonts w:ascii="Times New Roman"/>
          <w:b w:val="false"/>
          <w:i w:val="false"/>
          <w:color w:val="000000"/>
          <w:sz w:val="28"/>
        </w:rPr>
        <w:t>
</w:t>
      </w:r>
      <w:r>
        <w:rPr>
          <w:rFonts w:ascii="Times New Roman"/>
          <w:b w:val="false"/>
          <w:i w:val="false"/>
          <w:color w:val="000000"/>
          <w:sz w:val="28"/>
        </w:rPr>
        <w:t>
      5. Лист и справку о временной нетрудоспособности выдают:</w:t>
      </w:r>
      <w:r>
        <w:br/>
      </w:r>
      <w:r>
        <w:rPr>
          <w:rFonts w:ascii="Times New Roman"/>
          <w:b w:val="false"/>
          <w:i w:val="false"/>
          <w:color w:val="000000"/>
          <w:sz w:val="28"/>
        </w:rPr>
        <w:t>
</w:t>
      </w:r>
      <w:r>
        <w:rPr>
          <w:rFonts w:ascii="Times New Roman"/>
          <w:b w:val="false"/>
          <w:i w:val="false"/>
          <w:color w:val="000000"/>
          <w:sz w:val="28"/>
        </w:rPr>
        <w:t>
      1) врачи медицинских организаций государственной и частной формы собственности, а также занимающиеся частной медицинской практикой (далее - субъекты здравоохранения) при наличии у них лицензии на осуществление медицинской деятельности, включающей проведение экспертизы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xml:space="preserve">
      2) в сельской местности при отсутствии врача допускается выдача листа и справки временной нетрудоспособности фельдшером. </w:t>
      </w:r>
      <w:r>
        <w:br/>
      </w:r>
      <w:r>
        <w:rPr>
          <w:rFonts w:ascii="Times New Roman"/>
          <w:b w:val="false"/>
          <w:i w:val="false"/>
          <w:color w:val="000000"/>
          <w:sz w:val="28"/>
        </w:rPr>
        <w:t>
</w:t>
      </w:r>
      <w:r>
        <w:rPr>
          <w:rFonts w:ascii="Times New Roman"/>
          <w:b w:val="false"/>
          <w:i w:val="false"/>
          <w:color w:val="000000"/>
          <w:sz w:val="28"/>
        </w:rPr>
        <w:t>
      6. Лист временной нетрудоспособности не выдается:</w:t>
      </w:r>
      <w:r>
        <w:br/>
      </w:r>
      <w:r>
        <w:rPr>
          <w:rFonts w:ascii="Times New Roman"/>
          <w:b w:val="false"/>
          <w:i w:val="false"/>
          <w:color w:val="000000"/>
          <w:sz w:val="28"/>
        </w:rPr>
        <w:t>
</w:t>
      </w:r>
      <w:r>
        <w:rPr>
          <w:rFonts w:ascii="Times New Roman"/>
          <w:b w:val="false"/>
          <w:i w:val="false"/>
          <w:color w:val="000000"/>
          <w:sz w:val="28"/>
        </w:rPr>
        <w:t>
      1) обратившимся за медицинской помощью в медицинскую организацию, если у них не выявлено признаков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2) проходящим медицинское освидетельствование, медицинское обследование или лечение по направлению органов военного управления;</w:t>
      </w:r>
      <w:r>
        <w:br/>
      </w:r>
      <w:r>
        <w:rPr>
          <w:rFonts w:ascii="Times New Roman"/>
          <w:b w:val="false"/>
          <w:i w:val="false"/>
          <w:color w:val="000000"/>
          <w:sz w:val="28"/>
        </w:rPr>
        <w:t>
</w:t>
      </w:r>
      <w:r>
        <w:rPr>
          <w:rFonts w:ascii="Times New Roman"/>
          <w:b w:val="false"/>
          <w:i w:val="false"/>
          <w:color w:val="000000"/>
          <w:sz w:val="28"/>
        </w:rPr>
        <w:t>
      3) находящимся под стражей или административным арестом;</w:t>
      </w:r>
      <w:r>
        <w:br/>
      </w:r>
      <w:r>
        <w:rPr>
          <w:rFonts w:ascii="Times New Roman"/>
          <w:b w:val="false"/>
          <w:i w:val="false"/>
          <w:color w:val="000000"/>
          <w:sz w:val="28"/>
        </w:rPr>
        <w:t>
</w:t>
      </w:r>
      <w:r>
        <w:rPr>
          <w:rFonts w:ascii="Times New Roman"/>
          <w:b w:val="false"/>
          <w:i w:val="false"/>
          <w:color w:val="000000"/>
          <w:sz w:val="28"/>
        </w:rPr>
        <w:t>
      4) с хроническими заболеваниями вне обострения (ухудшения), проходящим обследование, принимающим различные процедуры и манипуляции в амбулаторно-поликлинических условиях.</w:t>
      </w:r>
      <w:r>
        <w:br/>
      </w:r>
      <w:r>
        <w:rPr>
          <w:rFonts w:ascii="Times New Roman"/>
          <w:b w:val="false"/>
          <w:i w:val="false"/>
          <w:color w:val="000000"/>
          <w:sz w:val="28"/>
        </w:rPr>
        <w:t>
</w:t>
      </w:r>
      <w:r>
        <w:rPr>
          <w:rFonts w:ascii="Times New Roman"/>
          <w:b w:val="false"/>
          <w:i w:val="false"/>
          <w:color w:val="000000"/>
          <w:sz w:val="28"/>
        </w:rPr>
        <w:t>
      В указанных случаях выдается </w:t>
      </w:r>
      <w:r>
        <w:rPr>
          <w:rFonts w:ascii="Times New Roman"/>
          <w:b w:val="false"/>
          <w:i w:val="false"/>
          <w:color w:val="000000"/>
          <w:sz w:val="28"/>
        </w:rPr>
        <w:t>выписка</w:t>
      </w:r>
      <w:r>
        <w:rPr>
          <w:rFonts w:ascii="Times New Roman"/>
          <w:b w:val="false"/>
          <w:i w:val="false"/>
          <w:color w:val="000000"/>
          <w:sz w:val="28"/>
        </w:rPr>
        <w:t xml:space="preserve"> из медицинской карты амбулаторного (стационарного) больного.</w:t>
      </w:r>
      <w:r>
        <w:br/>
      </w:r>
      <w:r>
        <w:rPr>
          <w:rFonts w:ascii="Times New Roman"/>
          <w:b w:val="false"/>
          <w:i w:val="false"/>
          <w:color w:val="000000"/>
          <w:sz w:val="28"/>
        </w:rPr>
        <w:t>
</w:t>
      </w:r>
      <w:r>
        <w:rPr>
          <w:rFonts w:ascii="Times New Roman"/>
          <w:b w:val="false"/>
          <w:i w:val="false"/>
          <w:color w:val="000000"/>
          <w:sz w:val="28"/>
        </w:rPr>
        <w:t>
      7. Листы временной нетрудоспособности не выдают следующие медицинские организации:</w:t>
      </w:r>
      <w:r>
        <w:br/>
      </w:r>
      <w:r>
        <w:rPr>
          <w:rFonts w:ascii="Times New Roman"/>
          <w:b w:val="false"/>
          <w:i w:val="false"/>
          <w:color w:val="000000"/>
          <w:sz w:val="28"/>
        </w:rPr>
        <w:t>
</w:t>
      </w:r>
      <w:r>
        <w:rPr>
          <w:rFonts w:ascii="Times New Roman"/>
          <w:b w:val="false"/>
          <w:i w:val="false"/>
          <w:color w:val="000000"/>
          <w:sz w:val="28"/>
        </w:rPr>
        <w:t>
      1) организации, осуществляющие деятельность в сфере службы крови;</w:t>
      </w:r>
      <w:r>
        <w:br/>
      </w:r>
      <w:r>
        <w:rPr>
          <w:rFonts w:ascii="Times New Roman"/>
          <w:b w:val="false"/>
          <w:i w:val="false"/>
          <w:color w:val="000000"/>
          <w:sz w:val="28"/>
        </w:rPr>
        <w:t>
</w:t>
      </w:r>
      <w:r>
        <w:rPr>
          <w:rFonts w:ascii="Times New Roman"/>
          <w:b w:val="false"/>
          <w:i w:val="false"/>
          <w:color w:val="000000"/>
          <w:sz w:val="28"/>
        </w:rPr>
        <w:t>
      2) организации, осуществляющие деятельность в сфере судебной медицины;</w:t>
      </w:r>
      <w:r>
        <w:br/>
      </w:r>
      <w:r>
        <w:rPr>
          <w:rFonts w:ascii="Times New Roman"/>
          <w:b w:val="false"/>
          <w:i w:val="false"/>
          <w:color w:val="000000"/>
          <w:sz w:val="28"/>
        </w:rPr>
        <w:t>
</w:t>
      </w:r>
      <w:r>
        <w:rPr>
          <w:rFonts w:ascii="Times New Roman"/>
          <w:b w:val="false"/>
          <w:i w:val="false"/>
          <w:color w:val="000000"/>
          <w:sz w:val="28"/>
        </w:rPr>
        <w:t>
      3) травматологические пункты и приемные отделения медицинских организаций, оказывающих стационарную помощь;</w:t>
      </w:r>
      <w:r>
        <w:br/>
      </w:r>
      <w:r>
        <w:rPr>
          <w:rFonts w:ascii="Times New Roman"/>
          <w:b w:val="false"/>
          <w:i w:val="false"/>
          <w:color w:val="000000"/>
          <w:sz w:val="28"/>
        </w:rPr>
        <w:t>
</w:t>
      </w:r>
      <w:r>
        <w:rPr>
          <w:rFonts w:ascii="Times New Roman"/>
          <w:b w:val="false"/>
          <w:i w:val="false"/>
          <w:color w:val="000000"/>
          <w:sz w:val="28"/>
        </w:rPr>
        <w:t>
      4) санаторно-курортные организации;</w:t>
      </w:r>
      <w:r>
        <w:br/>
      </w:r>
      <w:r>
        <w:rPr>
          <w:rFonts w:ascii="Times New Roman"/>
          <w:b w:val="false"/>
          <w:i w:val="false"/>
          <w:color w:val="000000"/>
          <w:sz w:val="28"/>
        </w:rPr>
        <w:t>
</w:t>
      </w:r>
      <w:r>
        <w:rPr>
          <w:rFonts w:ascii="Times New Roman"/>
          <w:b w:val="false"/>
          <w:i w:val="false"/>
          <w:color w:val="000000"/>
          <w:sz w:val="28"/>
        </w:rPr>
        <w:t>
      5) организации медицины катастроф;</w:t>
      </w:r>
      <w:r>
        <w:br/>
      </w:r>
      <w:r>
        <w:rPr>
          <w:rFonts w:ascii="Times New Roman"/>
          <w:b w:val="false"/>
          <w:i w:val="false"/>
          <w:color w:val="000000"/>
          <w:sz w:val="28"/>
        </w:rPr>
        <w:t>
</w:t>
      </w:r>
      <w:r>
        <w:rPr>
          <w:rFonts w:ascii="Times New Roman"/>
          <w:b w:val="false"/>
          <w:i w:val="false"/>
          <w:color w:val="000000"/>
          <w:sz w:val="28"/>
        </w:rPr>
        <w:t>
      6) организации, осуществляющие деятельность в сфере организации, осуществляющие деятельность в сфере формирования здорового образа жизни и здорового питания;</w:t>
      </w:r>
      <w:r>
        <w:br/>
      </w:r>
      <w:r>
        <w:rPr>
          <w:rFonts w:ascii="Times New Roman"/>
          <w:b w:val="false"/>
          <w:i w:val="false"/>
          <w:color w:val="000000"/>
          <w:sz w:val="28"/>
        </w:rPr>
        <w:t>
</w:t>
      </w:r>
      <w:r>
        <w:rPr>
          <w:rFonts w:ascii="Times New Roman"/>
          <w:b w:val="false"/>
          <w:i w:val="false"/>
          <w:color w:val="000000"/>
          <w:sz w:val="28"/>
        </w:rPr>
        <w:t>
      7) врачебно-физкультурные диспансеры;</w:t>
      </w:r>
      <w:r>
        <w:br/>
      </w:r>
      <w:r>
        <w:rPr>
          <w:rFonts w:ascii="Times New Roman"/>
          <w:b w:val="false"/>
          <w:i w:val="false"/>
          <w:color w:val="000000"/>
          <w:sz w:val="28"/>
        </w:rPr>
        <w:t>
</w:t>
      </w:r>
      <w:r>
        <w:rPr>
          <w:rFonts w:ascii="Times New Roman"/>
          <w:b w:val="false"/>
          <w:i w:val="false"/>
          <w:color w:val="000000"/>
          <w:sz w:val="28"/>
        </w:rPr>
        <w:t>
      8) организации, осуществляющие деятельность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9) организации скорой медицинской помощи.</w:t>
      </w:r>
    </w:p>
    <w:bookmarkEnd w:id="3"/>
    <w:bookmarkStart w:name="z56" w:id="4"/>
    <w:p>
      <w:pPr>
        <w:spacing w:after="0"/>
        <w:ind w:left="0"/>
        <w:jc w:val="left"/>
      </w:pPr>
      <w:r>
        <w:rPr>
          <w:rFonts w:ascii="Times New Roman"/>
          <w:b/>
          <w:i w:val="false"/>
          <w:color w:val="000000"/>
        </w:rPr>
        <w:t xml:space="preserve"> 
2. Порядок проведения экспертизы временной</w:t>
      </w:r>
      <w:r>
        <w:br/>
      </w:r>
      <w:r>
        <w:rPr>
          <w:rFonts w:ascii="Times New Roman"/>
          <w:b/>
          <w:i w:val="false"/>
          <w:color w:val="000000"/>
        </w:rPr>
        <w:t xml:space="preserve">
нетрудоспособности, выдачи листа и справки </w:t>
      </w:r>
      <w:r>
        <w:br/>
      </w:r>
      <w:r>
        <w:rPr>
          <w:rFonts w:ascii="Times New Roman"/>
          <w:b/>
          <w:i w:val="false"/>
          <w:color w:val="000000"/>
        </w:rPr>
        <w:t>
о временной нетрудоспособности</w:t>
      </w:r>
    </w:p>
    <w:bookmarkEnd w:id="4"/>
    <w:bookmarkStart w:name="z57" w:id="5"/>
    <w:p>
      <w:pPr>
        <w:spacing w:after="0"/>
        <w:ind w:left="0"/>
        <w:jc w:val="both"/>
      </w:pPr>
      <w:r>
        <w:rPr>
          <w:rFonts w:ascii="Times New Roman"/>
          <w:b w:val="false"/>
          <w:i w:val="false"/>
          <w:color w:val="000000"/>
          <w:sz w:val="28"/>
        </w:rPr>
        <w:t>
      8. Лист и справка о временной нетрудоспособности выдаются при предъявлении документа удостоверяющего личность, детям до 16 лет свидетельства о рождении.</w:t>
      </w:r>
      <w:r>
        <w:br/>
      </w:r>
      <w:r>
        <w:rPr>
          <w:rFonts w:ascii="Times New Roman"/>
          <w:b w:val="false"/>
          <w:i w:val="false"/>
          <w:color w:val="000000"/>
          <w:sz w:val="28"/>
        </w:rPr>
        <w:t>
</w:t>
      </w:r>
      <w:r>
        <w:rPr>
          <w:rFonts w:ascii="Times New Roman"/>
          <w:b w:val="false"/>
          <w:i w:val="false"/>
          <w:color w:val="000000"/>
          <w:sz w:val="28"/>
        </w:rPr>
        <w:t>
      9. Выдача и продление листа и справки о временной нетрудоспособности осуществляется медицинским работником после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r>
        <w:br/>
      </w:r>
      <w:r>
        <w:rPr>
          <w:rFonts w:ascii="Times New Roman"/>
          <w:b w:val="false"/>
          <w:i w:val="false"/>
          <w:color w:val="000000"/>
          <w:sz w:val="28"/>
        </w:rPr>
        <w:t>
</w:t>
      </w:r>
      <w:r>
        <w:rPr>
          <w:rFonts w:ascii="Times New Roman"/>
          <w:b w:val="false"/>
          <w:i w:val="false"/>
          <w:color w:val="000000"/>
          <w:sz w:val="28"/>
        </w:rPr>
        <w:t xml:space="preserve">
      10. Лист и справка о временной нетрудоспособности выдаются со дня установления временной нетрудоспособности, включая праздничные и выходные дни, на весь период до восстановления трудоспособности. </w:t>
      </w:r>
      <w:r>
        <w:br/>
      </w:r>
      <w:r>
        <w:rPr>
          <w:rFonts w:ascii="Times New Roman"/>
          <w:b w:val="false"/>
          <w:i w:val="false"/>
          <w:color w:val="000000"/>
          <w:sz w:val="28"/>
        </w:rPr>
        <w:t>
</w:t>
      </w:r>
      <w:r>
        <w:rPr>
          <w:rFonts w:ascii="Times New Roman"/>
          <w:b w:val="false"/>
          <w:i w:val="false"/>
          <w:color w:val="000000"/>
          <w:sz w:val="28"/>
        </w:rPr>
        <w:t>
      11. Выдача листа и справки о временной нетрудоспособности не допускается за прошедшие дни, когда лицо не было осмотрено медицинским работником, за исключением случаев,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xml:space="preserve">
      12. При заболеваниях и травмах медицинский работник выдает лист и справку о временной нетрудоспособности единолично и единовременно на три календарных дня (в период повышенной заболеваемости населения гриппом - до шести дней) и с общей продолжительностью не более шести календарных дней. </w:t>
      </w:r>
      <w:r>
        <w:br/>
      </w:r>
      <w:r>
        <w:rPr>
          <w:rFonts w:ascii="Times New Roman"/>
          <w:b w:val="false"/>
          <w:i w:val="false"/>
          <w:color w:val="000000"/>
          <w:sz w:val="28"/>
        </w:rPr>
        <w:t>
</w:t>
      </w:r>
      <w:r>
        <w:rPr>
          <w:rFonts w:ascii="Times New Roman"/>
          <w:b w:val="false"/>
          <w:i w:val="false"/>
          <w:color w:val="000000"/>
          <w:sz w:val="28"/>
        </w:rPr>
        <w:t xml:space="preserve">
      Продление листа и справки о временной нетрудоспособности свыше шести дней производится совместно с заведующим отделением медицинской организацией общей продолжительностью не более двадцати календарных дней. Свыше указанного срока продление листа временной нетрудоспособности проводится по заключению ВКК. </w:t>
      </w:r>
      <w:r>
        <w:br/>
      </w:r>
      <w:r>
        <w:rPr>
          <w:rFonts w:ascii="Times New Roman"/>
          <w:b w:val="false"/>
          <w:i w:val="false"/>
          <w:color w:val="000000"/>
          <w:sz w:val="28"/>
        </w:rPr>
        <w:t>
</w:t>
      </w:r>
      <w:r>
        <w:rPr>
          <w:rFonts w:ascii="Times New Roman"/>
          <w:b w:val="false"/>
          <w:i w:val="false"/>
          <w:color w:val="000000"/>
          <w:sz w:val="28"/>
        </w:rPr>
        <w:t>
      Физические лица, занимающиеся частной медицинской практикой выдают лист и справку о временной нетрудоспособности на срок не более шести календарных дней.</w:t>
      </w:r>
      <w:r>
        <w:br/>
      </w:r>
      <w:r>
        <w:rPr>
          <w:rFonts w:ascii="Times New Roman"/>
          <w:b w:val="false"/>
          <w:i w:val="false"/>
          <w:color w:val="000000"/>
          <w:sz w:val="28"/>
        </w:rPr>
        <w:t>
</w:t>
      </w:r>
      <w:r>
        <w:rPr>
          <w:rFonts w:ascii="Times New Roman"/>
          <w:b w:val="false"/>
          <w:i w:val="false"/>
          <w:color w:val="000000"/>
          <w:sz w:val="28"/>
        </w:rPr>
        <w:t>
      13. Лист о временной нетрудоспособности выдается на срок не более двух месяцев, за исключением беременности и родов, а также заболеваний, определенных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декабря 2007 года № 1171 "Об утверждении перечня видов заболеваний, при которых может устанавливаться срок временной нетрудоспособности более двух месяцев". </w:t>
      </w:r>
      <w:r>
        <w:br/>
      </w:r>
      <w:r>
        <w:rPr>
          <w:rFonts w:ascii="Times New Roman"/>
          <w:b w:val="false"/>
          <w:i w:val="false"/>
          <w:color w:val="000000"/>
          <w:sz w:val="28"/>
        </w:rPr>
        <w:t>
</w:t>
      </w:r>
      <w:r>
        <w:rPr>
          <w:rFonts w:ascii="Times New Roman"/>
          <w:b w:val="false"/>
          <w:i w:val="false"/>
          <w:color w:val="000000"/>
          <w:sz w:val="28"/>
        </w:rPr>
        <w:t>
      Если по заключению ВКК нет оснований для направления на МСЭ с целью </w:t>
      </w:r>
      <w:r>
        <w:rPr>
          <w:rFonts w:ascii="Times New Roman"/>
          <w:b w:val="false"/>
          <w:i w:val="false"/>
          <w:color w:val="000000"/>
          <w:sz w:val="28"/>
        </w:rPr>
        <w:t>установления инвалидности</w:t>
      </w:r>
      <w:r>
        <w:rPr>
          <w:rFonts w:ascii="Times New Roman"/>
          <w:b w:val="false"/>
          <w:i w:val="false"/>
          <w:color w:val="000000"/>
          <w:sz w:val="28"/>
        </w:rPr>
        <w:t xml:space="preserve"> и условия труда лиц ухудшают клиническое течение и прогноз заболевания, выдается заключение ВКК о временном переводе на более легкую работу сроком от двух до шести месяцев. Срок устанавливается ВКК в зависимости от профессии (специальности), тяжести течения и осложнений заболевания.</w:t>
      </w:r>
      <w:r>
        <w:br/>
      </w:r>
      <w:r>
        <w:rPr>
          <w:rFonts w:ascii="Times New Roman"/>
          <w:b w:val="false"/>
          <w:i w:val="false"/>
          <w:color w:val="000000"/>
          <w:sz w:val="28"/>
        </w:rPr>
        <w:t>
</w:t>
      </w:r>
      <w:r>
        <w:rPr>
          <w:rFonts w:ascii="Times New Roman"/>
          <w:b w:val="false"/>
          <w:i w:val="false"/>
          <w:color w:val="000000"/>
          <w:sz w:val="28"/>
        </w:rPr>
        <w:t>
      14. Лицам, обратившимся за медицинской помощью после окончания рабочего времени (смены, учебы), дата освобождения от работы указывается в листе и справке о временной нетрудоспособности со следующего дня.</w:t>
      </w:r>
      <w:r>
        <w:br/>
      </w:r>
      <w:r>
        <w:rPr>
          <w:rFonts w:ascii="Times New Roman"/>
          <w:b w:val="false"/>
          <w:i w:val="false"/>
          <w:color w:val="000000"/>
          <w:sz w:val="28"/>
        </w:rPr>
        <w:t>
</w:t>
      </w:r>
      <w:r>
        <w:rPr>
          <w:rFonts w:ascii="Times New Roman"/>
          <w:b w:val="false"/>
          <w:i w:val="false"/>
          <w:color w:val="000000"/>
          <w:sz w:val="28"/>
        </w:rPr>
        <w:t xml:space="preserve">
      15. Лицам, обслуженным бригадой скорой медицинской помощи и в травматологическом пункте, признанным временно нетрудоспособными выдается справка о временной нетрудоспособности с записью данных о его состоянии здоровья в медицинской карте. </w:t>
      </w:r>
      <w:r>
        <w:br/>
      </w:r>
      <w:r>
        <w:rPr>
          <w:rFonts w:ascii="Times New Roman"/>
          <w:b w:val="false"/>
          <w:i w:val="false"/>
          <w:color w:val="000000"/>
          <w:sz w:val="28"/>
        </w:rPr>
        <w:t>
</w:t>
      </w:r>
      <w:r>
        <w:rPr>
          <w:rFonts w:ascii="Times New Roman"/>
          <w:b w:val="false"/>
          <w:i w:val="false"/>
          <w:color w:val="000000"/>
          <w:sz w:val="28"/>
        </w:rPr>
        <w:t>
      Лист и справка о временной нетрудоспособности выдается в поликлинике по месту прикрепления в день его обращения с зачетом дня обращения в травматологический пункт и скорую медицинскую помощь на основании справки, подтверждающей их обращение в указанные медицинские организации.</w:t>
      </w:r>
      <w:r>
        <w:br/>
      </w:r>
      <w:r>
        <w:rPr>
          <w:rFonts w:ascii="Times New Roman"/>
          <w:b w:val="false"/>
          <w:i w:val="false"/>
          <w:color w:val="000000"/>
          <w:sz w:val="28"/>
        </w:rPr>
        <w:t>
</w:t>
      </w:r>
      <w:r>
        <w:rPr>
          <w:rFonts w:ascii="Times New Roman"/>
          <w:b w:val="false"/>
          <w:i w:val="false"/>
          <w:color w:val="000000"/>
          <w:sz w:val="28"/>
        </w:rPr>
        <w:t xml:space="preserve">
      16. Справка о временной нетрудоспособности выдается медицинским работником медицинских пунктов предприятий и организации в случае его нетрудоспособности от работы до конца смены с последующим направлением в медицинскую организацию. Выдачу листа и справки о временной нетрудоспособности производит медицинский работник медицинской организации, к которой прикреплено лицо с зачетом дня обращения в медицинский пункт предприятия. В случаях, если медицинский работник признает лицо трудоспособным, лист и справка о временной нетрудоспособности не выдаются. </w:t>
      </w:r>
      <w:r>
        <w:br/>
      </w:r>
      <w:r>
        <w:rPr>
          <w:rFonts w:ascii="Times New Roman"/>
          <w:b w:val="false"/>
          <w:i w:val="false"/>
          <w:color w:val="000000"/>
          <w:sz w:val="28"/>
        </w:rPr>
        <w:t>
</w:t>
      </w:r>
      <w:r>
        <w:rPr>
          <w:rFonts w:ascii="Times New Roman"/>
          <w:b w:val="false"/>
          <w:i w:val="false"/>
          <w:color w:val="000000"/>
          <w:sz w:val="28"/>
        </w:rPr>
        <w:t xml:space="preserve">
      17. При туберкулезных, психических, кожно-венерических, онкологических заболеваниях и инфицированных вирусом иммунодефицита человека/синдромом приобретенного иммунодефицита (далее - ВИЧ/СПИД) лист и справку о временной нетрудоспособности выдается медицинскими работниками соответствующих специализированных медицинских организаций (отделений, кабинетов). При обращении лиц с этими заболеваниями в медицинские организации общего профиля медицинский работник выдает лист и справку о временной нетрудоспособности на срок не более трех календарных дней с обязательным последующим направлением лиц в специализированную медицинскую организацию (отделение), а при отсутствии таковых к профильному специалисту. </w:t>
      </w:r>
      <w:r>
        <w:br/>
      </w:r>
      <w:r>
        <w:rPr>
          <w:rFonts w:ascii="Times New Roman"/>
          <w:b w:val="false"/>
          <w:i w:val="false"/>
          <w:color w:val="000000"/>
          <w:sz w:val="28"/>
        </w:rPr>
        <w:t>
</w:t>
      </w:r>
      <w:r>
        <w:rPr>
          <w:rFonts w:ascii="Times New Roman"/>
          <w:b w:val="false"/>
          <w:i w:val="false"/>
          <w:color w:val="000000"/>
          <w:sz w:val="28"/>
        </w:rPr>
        <w:t>
      18. В случаях перевода лиц в санаторно-курортную организацию, когда его медицинская реабилитация является неотъемлемым компонентом лечения, продление листа и справки о временной нетрудоспособности производится медицинской организацией, открывшей лист и справку временной нетрудоспособности на основании заключения ВКК.</w:t>
      </w:r>
      <w:r>
        <w:br/>
      </w:r>
      <w:r>
        <w:rPr>
          <w:rFonts w:ascii="Times New Roman"/>
          <w:b w:val="false"/>
          <w:i w:val="false"/>
          <w:color w:val="000000"/>
          <w:sz w:val="28"/>
        </w:rPr>
        <w:t>
</w:t>
      </w:r>
      <w:r>
        <w:rPr>
          <w:rFonts w:ascii="Times New Roman"/>
          <w:b w:val="false"/>
          <w:i w:val="false"/>
          <w:color w:val="000000"/>
          <w:sz w:val="28"/>
        </w:rPr>
        <w:t>
      19. При стационарном лечении (включая дневные стационары) лист и справка о временной нетрудоспособности выдается на весь период стационарного лечения медицинским работником в день выписки лиц.</w:t>
      </w:r>
      <w:r>
        <w:br/>
      </w:r>
      <w:r>
        <w:rPr>
          <w:rFonts w:ascii="Times New Roman"/>
          <w:b w:val="false"/>
          <w:i w:val="false"/>
          <w:color w:val="000000"/>
          <w:sz w:val="28"/>
        </w:rPr>
        <w:t>
</w:t>
      </w:r>
      <w:r>
        <w:rPr>
          <w:rFonts w:ascii="Times New Roman"/>
          <w:b w:val="false"/>
          <w:i w:val="false"/>
          <w:color w:val="000000"/>
          <w:sz w:val="28"/>
        </w:rPr>
        <w:t xml:space="preserve">
      Если к моменту выписки из стационара трудоспособность лиц полностью восстановлена, лист и справка о временной нетрудоспособности закрывается датой выписки. </w:t>
      </w:r>
      <w:r>
        <w:br/>
      </w:r>
      <w:r>
        <w:rPr>
          <w:rFonts w:ascii="Times New Roman"/>
          <w:b w:val="false"/>
          <w:i w:val="false"/>
          <w:color w:val="000000"/>
          <w:sz w:val="28"/>
        </w:rPr>
        <w:t>
</w:t>
      </w:r>
      <w:r>
        <w:rPr>
          <w:rFonts w:ascii="Times New Roman"/>
          <w:b w:val="false"/>
          <w:i w:val="false"/>
          <w:color w:val="000000"/>
          <w:sz w:val="28"/>
        </w:rPr>
        <w:t>
      Лицам, продолжающим быть временно нетрудоспособными, лист и справка о временной нетрудоспособности продлевается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w:t>
      </w:r>
      <w:r>
        <w:br/>
      </w:r>
      <w:r>
        <w:rPr>
          <w:rFonts w:ascii="Times New Roman"/>
          <w:b w:val="false"/>
          <w:i w:val="false"/>
          <w:color w:val="000000"/>
          <w:sz w:val="28"/>
        </w:rPr>
        <w:t>
</w:t>
      </w:r>
      <w:r>
        <w:rPr>
          <w:rFonts w:ascii="Times New Roman"/>
          <w:b w:val="false"/>
          <w:i w:val="false"/>
          <w:color w:val="000000"/>
          <w:sz w:val="28"/>
        </w:rPr>
        <w:t>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r>
        <w:br/>
      </w:r>
      <w:r>
        <w:rPr>
          <w:rFonts w:ascii="Times New Roman"/>
          <w:b w:val="false"/>
          <w:i w:val="false"/>
          <w:color w:val="000000"/>
          <w:sz w:val="28"/>
        </w:rPr>
        <w:t>
</w:t>
      </w:r>
      <w:r>
        <w:rPr>
          <w:rFonts w:ascii="Times New Roman"/>
          <w:b w:val="false"/>
          <w:i w:val="false"/>
          <w:color w:val="000000"/>
          <w:sz w:val="28"/>
        </w:rPr>
        <w:t xml:space="preserve">
      Дальнейшее продление и закрытие листа и справки о временной нетрудоспособности выдается больному по месту жительства и производится медицинским работником, осуществляющим дальнейшее наблюдение за ним после заключения ВКК, или медицинской организацией, куда был направлен больной для дальнейшего лечения. </w:t>
      </w:r>
      <w:r>
        <w:br/>
      </w:r>
      <w:r>
        <w:rPr>
          <w:rFonts w:ascii="Times New Roman"/>
          <w:b w:val="false"/>
          <w:i w:val="false"/>
          <w:color w:val="000000"/>
          <w:sz w:val="28"/>
        </w:rPr>
        <w:t>
</w:t>
      </w:r>
      <w:r>
        <w:rPr>
          <w:rFonts w:ascii="Times New Roman"/>
          <w:b w:val="false"/>
          <w:i w:val="false"/>
          <w:color w:val="000000"/>
          <w:sz w:val="28"/>
        </w:rPr>
        <w:t xml:space="preserve">
      20. При лечении хронического алкоголизма, наркомании, токсикомании временная нетрудоспособность удостоверяется справкой временной нетрудоспособности. Если в этот период возникает заболевание или травма, выдается лист временной нетрудоспособности. </w:t>
      </w:r>
      <w:r>
        <w:br/>
      </w:r>
      <w:r>
        <w:rPr>
          <w:rFonts w:ascii="Times New Roman"/>
          <w:b w:val="false"/>
          <w:i w:val="false"/>
          <w:color w:val="000000"/>
          <w:sz w:val="28"/>
        </w:rPr>
        <w:t>
</w:t>
      </w:r>
      <w:r>
        <w:rPr>
          <w:rFonts w:ascii="Times New Roman"/>
          <w:b w:val="false"/>
          <w:i w:val="false"/>
          <w:color w:val="000000"/>
          <w:sz w:val="28"/>
        </w:rPr>
        <w:t xml:space="preserve">
      21. Лицам, больным психическими заболеваниями, при несвоевременном обращении в медицинскую организацию, лист и справка о временной нетрудоспособности выдается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 </w:t>
      </w:r>
      <w:r>
        <w:br/>
      </w:r>
      <w:r>
        <w:rPr>
          <w:rFonts w:ascii="Times New Roman"/>
          <w:b w:val="false"/>
          <w:i w:val="false"/>
          <w:color w:val="000000"/>
          <w:sz w:val="28"/>
        </w:rPr>
        <w:t>
</w:t>
      </w:r>
      <w:r>
        <w:rPr>
          <w:rFonts w:ascii="Times New Roman"/>
          <w:b w:val="false"/>
          <w:i w:val="false"/>
          <w:color w:val="000000"/>
          <w:sz w:val="28"/>
        </w:rPr>
        <w:t>
      Лицам, направленным по решению суда на судебно-медицинскую или судебно-психиатрическую экспертизу, признанными нетрудоспособными, лист и справка о временной нетрудоспособности выдается со дня поступления на экспертизу.</w:t>
      </w:r>
      <w:r>
        <w:br/>
      </w:r>
      <w:r>
        <w:rPr>
          <w:rFonts w:ascii="Times New Roman"/>
          <w:b w:val="false"/>
          <w:i w:val="false"/>
          <w:color w:val="000000"/>
          <w:sz w:val="28"/>
        </w:rPr>
        <w:t>
</w:t>
      </w:r>
      <w:r>
        <w:rPr>
          <w:rFonts w:ascii="Times New Roman"/>
          <w:b w:val="false"/>
          <w:i w:val="false"/>
          <w:color w:val="000000"/>
          <w:sz w:val="28"/>
        </w:rPr>
        <w:t>
      22. Лицо, совмещающее обучение с работой лист временной нетрудоспособности выдается медицинскими организациями по месту прикрепления.</w:t>
      </w:r>
      <w:r>
        <w:br/>
      </w:r>
      <w:r>
        <w:rPr>
          <w:rFonts w:ascii="Times New Roman"/>
          <w:b w:val="false"/>
          <w:i w:val="false"/>
          <w:color w:val="000000"/>
          <w:sz w:val="28"/>
        </w:rPr>
        <w:t>
</w:t>
      </w:r>
      <w:r>
        <w:rPr>
          <w:rFonts w:ascii="Times New Roman"/>
          <w:b w:val="false"/>
          <w:i w:val="false"/>
          <w:color w:val="000000"/>
          <w:sz w:val="28"/>
        </w:rPr>
        <w:t>
      23. В случае, если лицо работает у нескольких работодателей, ему выдаются листы временной нетрудоспособности по каждому месту работы с указанием наименования работодателя.</w:t>
      </w:r>
      <w:r>
        <w:br/>
      </w:r>
      <w:r>
        <w:rPr>
          <w:rFonts w:ascii="Times New Roman"/>
          <w:b w:val="false"/>
          <w:i w:val="false"/>
          <w:color w:val="000000"/>
          <w:sz w:val="28"/>
        </w:rPr>
        <w:t>
</w:t>
      </w:r>
      <w:r>
        <w:rPr>
          <w:rFonts w:ascii="Times New Roman"/>
          <w:b w:val="false"/>
          <w:i w:val="false"/>
          <w:color w:val="000000"/>
          <w:sz w:val="28"/>
        </w:rPr>
        <w:t>
      24. Беременным женщинам, женщинам, родившим ребенка (детей), женщинам (мужчинам), усыновившим или удочерившим новорожденного ребенка (детей) выдаются листы временной нетрудоспособности:</w:t>
      </w:r>
      <w:r>
        <w:br/>
      </w:r>
      <w:r>
        <w:rPr>
          <w:rFonts w:ascii="Times New Roman"/>
          <w:b w:val="false"/>
          <w:i w:val="false"/>
          <w:color w:val="000000"/>
          <w:sz w:val="28"/>
        </w:rPr>
        <w:t>
      1) для осуществления </w:t>
      </w:r>
      <w:r>
        <w:rPr>
          <w:rFonts w:ascii="Times New Roman"/>
          <w:b w:val="false"/>
          <w:i w:val="false"/>
          <w:color w:val="000000"/>
          <w:sz w:val="28"/>
        </w:rPr>
        <w:t>социальной выплаты</w:t>
      </w:r>
      <w:r>
        <w:rPr>
          <w:rFonts w:ascii="Times New Roman"/>
          <w:b w:val="false"/>
          <w:i w:val="false"/>
          <w:color w:val="000000"/>
          <w:sz w:val="28"/>
        </w:rPr>
        <w:t xml:space="preserve"> на случай потери дохода в связи с беременностью и родами, усыновлением (удочерением) новорожденного ребенка (детей) из Государственного фонда социального страхования;</w:t>
      </w:r>
      <w:r>
        <w:br/>
      </w:r>
      <w:r>
        <w:rPr>
          <w:rFonts w:ascii="Times New Roman"/>
          <w:b w:val="false"/>
          <w:i w:val="false"/>
          <w:color w:val="000000"/>
          <w:sz w:val="28"/>
        </w:rPr>
        <w:t>
      2) для предоставления </w:t>
      </w:r>
      <w:r>
        <w:rPr>
          <w:rFonts w:ascii="Times New Roman"/>
          <w:b w:val="false"/>
          <w:i w:val="false"/>
          <w:color w:val="000000"/>
          <w:sz w:val="28"/>
        </w:rPr>
        <w:t>отпуска</w:t>
      </w:r>
      <w:r>
        <w:rPr>
          <w:rFonts w:ascii="Times New Roman"/>
          <w:b w:val="false"/>
          <w:i w:val="false"/>
          <w:color w:val="000000"/>
          <w:sz w:val="28"/>
        </w:rPr>
        <w:t xml:space="preserve"> по беременности и родам, отпуска работникам, усыновившим (удочерившим) новорожденного ребенка (детей).</w:t>
      </w:r>
      <w:r>
        <w:br/>
      </w:r>
      <w:r>
        <w:rPr>
          <w:rFonts w:ascii="Times New Roman"/>
          <w:b w:val="false"/>
          <w:i w:val="false"/>
          <w:color w:val="000000"/>
          <w:sz w:val="28"/>
        </w:rPr>
        <w:t>
      </w:t>
      </w:r>
      <w:r>
        <w:rPr>
          <w:rFonts w:ascii="Times New Roman"/>
          <w:b w:val="false"/>
          <w:i w:val="false"/>
          <w:color w:val="ff0000"/>
          <w:sz w:val="28"/>
        </w:rPr>
        <w:t xml:space="preserve">Сноска. Пункт 24 в редакции постановления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Лист и справка о временной нетрудоспособности оформляется в месте их временного пребывания и выдается по согласованию с руководителем соответствующей медицинской организации.</w:t>
      </w:r>
      <w:r>
        <w:br/>
      </w:r>
      <w:r>
        <w:rPr>
          <w:rFonts w:ascii="Times New Roman"/>
          <w:b w:val="false"/>
          <w:i w:val="false"/>
          <w:color w:val="000000"/>
          <w:sz w:val="28"/>
        </w:rPr>
        <w:t>
</w:t>
      </w:r>
      <w:r>
        <w:rPr>
          <w:rFonts w:ascii="Times New Roman"/>
          <w:b w:val="false"/>
          <w:i w:val="false"/>
          <w:color w:val="000000"/>
          <w:sz w:val="28"/>
        </w:rPr>
        <w:t xml:space="preserve">
      Продление указанного листа и справки о временной нетрудоспособности производится в медицинской организации по месту постоянного проживания при наличии заключения ВКК медицинской организации, открывшей лист и справку о временной нетрудоспособности. </w:t>
      </w:r>
      <w:r>
        <w:br/>
      </w:r>
      <w:r>
        <w:rPr>
          <w:rFonts w:ascii="Times New Roman"/>
          <w:b w:val="false"/>
          <w:i w:val="false"/>
          <w:color w:val="000000"/>
          <w:sz w:val="28"/>
        </w:rPr>
        <w:t>
</w:t>
      </w:r>
      <w:r>
        <w:rPr>
          <w:rFonts w:ascii="Times New Roman"/>
          <w:b w:val="false"/>
          <w:i w:val="false"/>
          <w:color w:val="000000"/>
          <w:sz w:val="28"/>
        </w:rPr>
        <w:t xml:space="preserve">
      26. Лицам, направленным в медицинские организации вне места их постоянного жительства, в том числе за пределы Республики Казахстан, лист и справки о временной нетрудоспособности выдается направляющей медицинской организацией по заключению ВКК на требуемое число календарный дней, необходимых на проезд, но не более пяти календарных дней. </w:t>
      </w:r>
      <w:r>
        <w:br/>
      </w:r>
      <w:r>
        <w:rPr>
          <w:rFonts w:ascii="Times New Roman"/>
          <w:b w:val="false"/>
          <w:i w:val="false"/>
          <w:color w:val="000000"/>
          <w:sz w:val="28"/>
        </w:rPr>
        <w:t>
</w:t>
      </w:r>
      <w:r>
        <w:rPr>
          <w:rFonts w:ascii="Times New Roman"/>
          <w:b w:val="false"/>
          <w:i w:val="false"/>
          <w:color w:val="000000"/>
          <w:sz w:val="28"/>
        </w:rPr>
        <w:t xml:space="preserve">
      Продление данного листа и справки о временной нетрудоспособности производится в медицинской организации, в которой лицо было направлено. Если лицо было направлено за пределы Республики Казахстан, окончательное оформление листа и справки о временной нетрудоспособности производится ВКК при его возвращении на основании документов о консультации (лечении) в другой стране. </w:t>
      </w:r>
      <w:r>
        <w:br/>
      </w:r>
      <w:r>
        <w:rPr>
          <w:rFonts w:ascii="Times New Roman"/>
          <w:b w:val="false"/>
          <w:i w:val="false"/>
          <w:color w:val="000000"/>
          <w:sz w:val="28"/>
        </w:rPr>
        <w:t>
</w:t>
      </w:r>
      <w:r>
        <w:rPr>
          <w:rFonts w:ascii="Times New Roman"/>
          <w:b w:val="false"/>
          <w:i w:val="false"/>
          <w:color w:val="000000"/>
          <w:sz w:val="28"/>
        </w:rPr>
        <w:t>
      27. Лицам, получившим лист и справку о временной нетрудоспособности в месте постоянного жительства, работы и учебы, их продление в другой медицинской организации производится лишь при наличии заключения ВКК медицинской организации.</w:t>
      </w:r>
      <w:r>
        <w:br/>
      </w:r>
      <w:r>
        <w:rPr>
          <w:rFonts w:ascii="Times New Roman"/>
          <w:b w:val="false"/>
          <w:i w:val="false"/>
          <w:color w:val="000000"/>
          <w:sz w:val="28"/>
        </w:rPr>
        <w:t>
</w:t>
      </w:r>
      <w:r>
        <w:rPr>
          <w:rFonts w:ascii="Times New Roman"/>
          <w:b w:val="false"/>
          <w:i w:val="false"/>
          <w:color w:val="000000"/>
          <w:sz w:val="28"/>
        </w:rPr>
        <w:t xml:space="preserve">
      28. Документы, удостоверяющие факт болезни, травмы лиц Республики Казахстан в период их пребывания за границей, являются основанием для выдачи листа и справки о временной нетрудоспособности по заключению ВКК медицинской организации по месту его прикрепления. </w:t>
      </w:r>
      <w:r>
        <w:br/>
      </w:r>
      <w:r>
        <w:rPr>
          <w:rFonts w:ascii="Times New Roman"/>
          <w:b w:val="false"/>
          <w:i w:val="false"/>
          <w:color w:val="000000"/>
          <w:sz w:val="28"/>
        </w:rPr>
        <w:t>
</w:t>
      </w:r>
      <w:r>
        <w:rPr>
          <w:rFonts w:ascii="Times New Roman"/>
          <w:b w:val="false"/>
          <w:i w:val="false"/>
          <w:color w:val="000000"/>
          <w:sz w:val="28"/>
        </w:rPr>
        <w:t>
      29. Направляются на МСЭ длительно болеющие, работающие лица с листами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1)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месяцев при повторных заболеваниях (при одном и том же заболевании);</w:t>
      </w:r>
      <w:r>
        <w:br/>
      </w:r>
      <w:r>
        <w:rPr>
          <w:rFonts w:ascii="Times New Roman"/>
          <w:b w:val="false"/>
          <w:i w:val="false"/>
          <w:color w:val="000000"/>
          <w:sz w:val="28"/>
        </w:rPr>
        <w:t>
</w:t>
      </w:r>
      <w:r>
        <w:rPr>
          <w:rFonts w:ascii="Times New Roman"/>
          <w:b w:val="false"/>
          <w:i w:val="false"/>
          <w:color w:val="000000"/>
          <w:sz w:val="28"/>
        </w:rPr>
        <w:t>
      2) не ранее восьми месяцев со дня наступления временной нетрудоспособности вследствие заболевания туберкулезом.</w:t>
      </w:r>
      <w:r>
        <w:br/>
      </w:r>
      <w:r>
        <w:rPr>
          <w:rFonts w:ascii="Times New Roman"/>
          <w:b w:val="false"/>
          <w:i w:val="false"/>
          <w:color w:val="000000"/>
          <w:sz w:val="28"/>
        </w:rPr>
        <w:t>
</w:t>
      </w:r>
      <w:r>
        <w:rPr>
          <w:rFonts w:ascii="Times New Roman"/>
          <w:b w:val="false"/>
          <w:i w:val="false"/>
          <w:color w:val="000000"/>
          <w:sz w:val="28"/>
        </w:rPr>
        <w:t xml:space="preserve">
      30. Работающие инвалиды направляются на МСЭ при ухудшении здоровья по инвалидизирующему заболеванию не ранее двух месяцев со дня временной нетрудоспособности. </w:t>
      </w:r>
      <w:r>
        <w:br/>
      </w:r>
      <w:r>
        <w:rPr>
          <w:rFonts w:ascii="Times New Roman"/>
          <w:b w:val="false"/>
          <w:i w:val="false"/>
          <w:color w:val="000000"/>
          <w:sz w:val="28"/>
        </w:rPr>
        <w:t>
</w:t>
      </w:r>
      <w:r>
        <w:rPr>
          <w:rFonts w:ascii="Times New Roman"/>
          <w:b w:val="false"/>
          <w:i w:val="false"/>
          <w:color w:val="000000"/>
          <w:sz w:val="28"/>
        </w:rPr>
        <w:t>
      31. При отказе лица от направления на МСЭ лист временной нетрудоспособности не продлевается со дня отказа от направления на МСЭ, сведения об этом указываются в листе временной нетрудоспособности и в медицинской карте амбулаторного (стационарного) больного.</w:t>
      </w:r>
      <w:r>
        <w:br/>
      </w:r>
      <w:r>
        <w:rPr>
          <w:rFonts w:ascii="Times New Roman"/>
          <w:b w:val="false"/>
          <w:i w:val="false"/>
          <w:color w:val="000000"/>
          <w:sz w:val="28"/>
        </w:rPr>
        <w:t>
</w:t>
      </w:r>
      <w:r>
        <w:rPr>
          <w:rFonts w:ascii="Times New Roman"/>
          <w:b w:val="false"/>
          <w:i w:val="false"/>
          <w:color w:val="000000"/>
          <w:sz w:val="28"/>
        </w:rPr>
        <w:t>
      32. Бланки листов временной нетрудоспособности являются документами строгой отчетности.</w:t>
      </w:r>
      <w:r>
        <w:br/>
      </w:r>
      <w:r>
        <w:rPr>
          <w:rFonts w:ascii="Times New Roman"/>
          <w:b w:val="false"/>
          <w:i w:val="false"/>
          <w:color w:val="000000"/>
          <w:sz w:val="28"/>
        </w:rPr>
        <w:t>
</w:t>
      </w:r>
      <w:r>
        <w:rPr>
          <w:rFonts w:ascii="Times New Roman"/>
          <w:b w:val="false"/>
          <w:i w:val="false"/>
          <w:color w:val="000000"/>
          <w:sz w:val="28"/>
        </w:rPr>
        <w:t>
      33. Лист временной нетрудоспособности выдается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34. Лист временной нетрудоспособности заполняется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35. Субъектами здравоохранения, выдающими лист временной нетрудоспособности, заполняется его лицевая сторона. На лицевой стороне листа временной нетрудоспособности под названием "Лист временной нетрудоспособности" подчеркивается соответственно либо слово "Первичный", либо слово "Продолжение". Затем указывается название и адрес медицинской организации, дата выдачи листа, фамилия, имя, отчество, должность и место работы пациента и ставится печать медицинской организации.</w:t>
      </w:r>
      <w:r>
        <w:br/>
      </w:r>
      <w:r>
        <w:rPr>
          <w:rFonts w:ascii="Times New Roman"/>
          <w:b w:val="false"/>
          <w:i w:val="false"/>
          <w:color w:val="000000"/>
          <w:sz w:val="28"/>
        </w:rPr>
        <w:t>
</w:t>
      </w:r>
      <w:r>
        <w:rPr>
          <w:rFonts w:ascii="Times New Roman"/>
          <w:b w:val="false"/>
          <w:i w:val="false"/>
          <w:color w:val="000000"/>
          <w:sz w:val="28"/>
        </w:rPr>
        <w:t>
      36. В графе "Вид временной нетрудоспособности" указывается основание выдачи листа.</w:t>
      </w:r>
      <w:r>
        <w:br/>
      </w:r>
      <w:r>
        <w:rPr>
          <w:rFonts w:ascii="Times New Roman"/>
          <w:b w:val="false"/>
          <w:i w:val="false"/>
          <w:color w:val="000000"/>
          <w:sz w:val="28"/>
        </w:rPr>
        <w:t>
</w:t>
      </w:r>
      <w:r>
        <w:rPr>
          <w:rFonts w:ascii="Times New Roman"/>
          <w:b w:val="false"/>
          <w:i w:val="false"/>
          <w:color w:val="000000"/>
          <w:sz w:val="28"/>
        </w:rPr>
        <w:t xml:space="preserve">
      Если лист временной нетрудоспособности выдан в связи с родами - указывается дата родов, усыновлением или удочерением - дата усыновления или удочерения, по уходу за больным ребенком - дата и год рождения ребенка. </w:t>
      </w:r>
      <w:r>
        <w:br/>
      </w:r>
      <w:r>
        <w:rPr>
          <w:rFonts w:ascii="Times New Roman"/>
          <w:b w:val="false"/>
          <w:i w:val="false"/>
          <w:color w:val="000000"/>
          <w:sz w:val="28"/>
        </w:rPr>
        <w:t>
</w:t>
      </w:r>
      <w:r>
        <w:rPr>
          <w:rFonts w:ascii="Times New Roman"/>
          <w:b w:val="false"/>
          <w:i w:val="false"/>
          <w:color w:val="000000"/>
          <w:sz w:val="28"/>
        </w:rPr>
        <w:t xml:space="preserve">
      37. В строке "Режим" указывается вид предписанного лечебно-охранительного режима (стационарный, амбулаторный, санаторный). Обязательно отмечаются случаи нарушения режима лицом, назначенного медицинским работником (злоупотребление алкоголем, невыполнение назначенного обследования или лечения, неявки на прием к медицинскому работнику в указанный срок, выезд в другую местность и другое) и ставится подпись медицинского работника. </w:t>
      </w:r>
      <w:r>
        <w:br/>
      </w:r>
      <w:r>
        <w:rPr>
          <w:rFonts w:ascii="Times New Roman"/>
          <w:b w:val="false"/>
          <w:i w:val="false"/>
          <w:color w:val="000000"/>
          <w:sz w:val="28"/>
        </w:rPr>
        <w:t>
</w:t>
      </w:r>
      <w:r>
        <w:rPr>
          <w:rFonts w:ascii="Times New Roman"/>
          <w:b w:val="false"/>
          <w:i w:val="false"/>
          <w:color w:val="000000"/>
          <w:sz w:val="28"/>
        </w:rPr>
        <w:t xml:space="preserve">
      38. В соответствующих графах делаются отметки о сроках стационарного лечения, о дате направления на МСЭ и их заключении. </w:t>
      </w:r>
      <w:r>
        <w:br/>
      </w:r>
      <w:r>
        <w:rPr>
          <w:rFonts w:ascii="Times New Roman"/>
          <w:b w:val="false"/>
          <w:i w:val="false"/>
          <w:color w:val="000000"/>
          <w:sz w:val="28"/>
        </w:rPr>
        <w:t>
</w:t>
      </w:r>
      <w:r>
        <w:rPr>
          <w:rFonts w:ascii="Times New Roman"/>
          <w:b w:val="false"/>
          <w:i w:val="false"/>
          <w:color w:val="000000"/>
          <w:sz w:val="28"/>
        </w:rPr>
        <w:t xml:space="preserve">
      39. В разделе "Освобождение от работы" графа, "С какого числа" заполняется арабскими цифрами, а графа "По какое число включительно" - прописью. В каждой строке этого раздела четко указываются должность, фамилия и инициалы медицинского работника, затем подпись. </w:t>
      </w:r>
      <w:r>
        <w:br/>
      </w:r>
      <w:r>
        <w:rPr>
          <w:rFonts w:ascii="Times New Roman"/>
          <w:b w:val="false"/>
          <w:i w:val="false"/>
          <w:color w:val="000000"/>
          <w:sz w:val="28"/>
        </w:rPr>
        <w:t>
</w:t>
      </w:r>
      <w:r>
        <w:rPr>
          <w:rFonts w:ascii="Times New Roman"/>
          <w:b w:val="false"/>
          <w:i w:val="false"/>
          <w:color w:val="000000"/>
          <w:sz w:val="28"/>
        </w:rPr>
        <w:t>
      40. Строка "Приступить к работе" заполняется прописью (число и месяц) следующим днем после осмотра и признания лица трудоспособным. В случае сохраняющейся временной нетрудоспособности делается запись: "Продолжает болеть" и указывается номер и дата выдачи другого листа нетрудоспособности. В других случаях завершения временной нетрудоспособности делаются записи: "Установлена инвалидность (дата)", "Умер" (с указанием даты смерти).</w:t>
      </w:r>
      <w:r>
        <w:br/>
      </w:r>
      <w:r>
        <w:rPr>
          <w:rFonts w:ascii="Times New Roman"/>
          <w:b w:val="false"/>
          <w:i w:val="false"/>
          <w:color w:val="000000"/>
          <w:sz w:val="28"/>
        </w:rPr>
        <w:t>
</w:t>
      </w:r>
      <w:r>
        <w:rPr>
          <w:rFonts w:ascii="Times New Roman"/>
          <w:b w:val="false"/>
          <w:i w:val="false"/>
          <w:color w:val="000000"/>
          <w:sz w:val="28"/>
        </w:rPr>
        <w:t>
      В случае, когда лицо после выдачи или продления листа временной нетрудоспособности на прием не явилось, а при очередном посещении признан трудоспособным, в строке "Приступить к работе" листа нетрудоспособности делается запись: "Явился трудоспособным" (с указанием даты явки), свободные строки граф "С какого числа" и "По какое число включительно" таблицы "Освобождение от работы" прочерчиваются знаком "Z".</w:t>
      </w:r>
      <w:r>
        <w:br/>
      </w:r>
      <w:r>
        <w:rPr>
          <w:rFonts w:ascii="Times New Roman"/>
          <w:b w:val="false"/>
          <w:i w:val="false"/>
          <w:color w:val="000000"/>
          <w:sz w:val="28"/>
        </w:rPr>
        <w:t>
</w:t>
      </w:r>
      <w:r>
        <w:rPr>
          <w:rFonts w:ascii="Times New Roman"/>
          <w:b w:val="false"/>
          <w:i w:val="false"/>
          <w:color w:val="000000"/>
          <w:sz w:val="28"/>
        </w:rPr>
        <w:t xml:space="preserve">
      41. Лист временной нетрудоспособности не может быть закрыт по просьбе лица или по требованию администрации с места его работы. </w:t>
      </w:r>
      <w:r>
        <w:br/>
      </w:r>
      <w:r>
        <w:rPr>
          <w:rFonts w:ascii="Times New Roman"/>
          <w:b w:val="false"/>
          <w:i w:val="false"/>
          <w:color w:val="000000"/>
          <w:sz w:val="28"/>
        </w:rPr>
        <w:t>
</w:t>
      </w:r>
      <w:r>
        <w:rPr>
          <w:rFonts w:ascii="Times New Roman"/>
          <w:b w:val="false"/>
          <w:i w:val="false"/>
          <w:color w:val="000000"/>
          <w:sz w:val="28"/>
        </w:rPr>
        <w:t xml:space="preserve">
      42. Номера бланков листов временной нетрудоспособности, дата их выдачи, дата продления или выписки на работу записываются в медицинской карте амбулаторного больного (медицинской карте стационарного больного). </w:t>
      </w:r>
      <w:r>
        <w:br/>
      </w:r>
      <w:r>
        <w:rPr>
          <w:rFonts w:ascii="Times New Roman"/>
          <w:b w:val="false"/>
          <w:i w:val="false"/>
          <w:color w:val="000000"/>
          <w:sz w:val="28"/>
        </w:rPr>
        <w:t>
</w:t>
      </w:r>
      <w:r>
        <w:rPr>
          <w:rFonts w:ascii="Times New Roman"/>
          <w:b w:val="false"/>
          <w:i w:val="false"/>
          <w:color w:val="000000"/>
          <w:sz w:val="28"/>
        </w:rPr>
        <w:t>
      43. Оборотная сторона листа временной нетрудоспособности заполняется работодателем с проставлением печати по месту работы лица с учетом выделения рабочих дней в период временной нетрудоспособности, которые подлежат оплате.</w:t>
      </w:r>
      <w:r>
        <w:br/>
      </w:r>
      <w:r>
        <w:rPr>
          <w:rFonts w:ascii="Times New Roman"/>
          <w:b w:val="false"/>
          <w:i w:val="false"/>
          <w:color w:val="000000"/>
          <w:sz w:val="28"/>
        </w:rPr>
        <w:t>
      </w:t>
      </w:r>
      <w:r>
        <w:rPr>
          <w:rFonts w:ascii="Times New Roman"/>
          <w:b w:val="false"/>
          <w:i w:val="false"/>
          <w:color w:val="ff0000"/>
          <w:sz w:val="28"/>
        </w:rPr>
        <w:t xml:space="preserve">Сноска. Пункт 43 в редакции постановления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44. Исправления можно вносить, зачеркнув написанное неправильно и подписав сверху правильно. Исправление оговаривается на полях за подписью медицинского работника, заверенной печатью субъекта здравоохранения. </w:t>
      </w:r>
      <w:r>
        <w:br/>
      </w:r>
      <w:r>
        <w:rPr>
          <w:rFonts w:ascii="Times New Roman"/>
          <w:b w:val="false"/>
          <w:i w:val="false"/>
          <w:color w:val="000000"/>
          <w:sz w:val="28"/>
        </w:rPr>
        <w:t>
</w:t>
      </w:r>
      <w:r>
        <w:rPr>
          <w:rFonts w:ascii="Times New Roman"/>
          <w:b w:val="false"/>
          <w:i w:val="false"/>
          <w:color w:val="000000"/>
          <w:sz w:val="28"/>
        </w:rPr>
        <w:t xml:space="preserve">
      45. Печать субъекта здравоохранения ставится при открытии, с правой стороны сверху в первом разделе листа временной нетрудоспособности и внизу - при выписке на работу или при выдаче продолжения. </w:t>
      </w:r>
      <w:r>
        <w:br/>
      </w:r>
      <w:r>
        <w:rPr>
          <w:rFonts w:ascii="Times New Roman"/>
          <w:b w:val="false"/>
          <w:i w:val="false"/>
          <w:color w:val="000000"/>
          <w:sz w:val="28"/>
        </w:rPr>
        <w:t>
</w:t>
      </w:r>
      <w:r>
        <w:rPr>
          <w:rFonts w:ascii="Times New Roman"/>
          <w:b w:val="false"/>
          <w:i w:val="false"/>
          <w:color w:val="000000"/>
          <w:sz w:val="28"/>
        </w:rPr>
        <w:t>
      46. Все листы временной нетрудоспособности выдаются временно нетрудоспособным под расписку на корешках, которые служат документом для отчетности по бланкам листов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xml:space="preserve">
      47. Учет выданных листов временной нетрудоспособности производится в книге регистрации листов временной нетрудоспособности. </w:t>
      </w:r>
      <w:r>
        <w:br/>
      </w:r>
      <w:r>
        <w:rPr>
          <w:rFonts w:ascii="Times New Roman"/>
          <w:b w:val="false"/>
          <w:i w:val="false"/>
          <w:color w:val="000000"/>
          <w:sz w:val="28"/>
        </w:rPr>
        <w:t>
</w:t>
      </w:r>
      <w:r>
        <w:rPr>
          <w:rFonts w:ascii="Times New Roman"/>
          <w:b w:val="false"/>
          <w:i w:val="false"/>
          <w:color w:val="000000"/>
          <w:sz w:val="28"/>
        </w:rPr>
        <w:t xml:space="preserve">
      48. Испорченные и невостребованные бланки листов временной нетрудоспособности погашаются медицинскими работниками, выдавшими их, в следующем порядке: бланк перечеркивается накрест и крупными буквами пишется "испорчен" или "погашен". </w:t>
      </w:r>
      <w:r>
        <w:br/>
      </w:r>
      <w:r>
        <w:rPr>
          <w:rFonts w:ascii="Times New Roman"/>
          <w:b w:val="false"/>
          <w:i w:val="false"/>
          <w:color w:val="000000"/>
          <w:sz w:val="28"/>
        </w:rPr>
        <w:t>
</w:t>
      </w:r>
      <w:r>
        <w:rPr>
          <w:rFonts w:ascii="Times New Roman"/>
          <w:b w:val="false"/>
          <w:i w:val="false"/>
          <w:color w:val="000000"/>
          <w:sz w:val="28"/>
        </w:rPr>
        <w:t xml:space="preserve">
      Корешки бланков, испорченные и невостребованные бланки хранятся в медицинской организации в течение двух лет, а затем на основании приказа руководителя уничтожаются. Акт об уничтожении испорченных и невостребованных бланков хранится в течение пяти лет. </w:t>
      </w:r>
      <w:r>
        <w:br/>
      </w:r>
      <w:r>
        <w:rPr>
          <w:rFonts w:ascii="Times New Roman"/>
          <w:b w:val="false"/>
          <w:i w:val="false"/>
          <w:color w:val="000000"/>
          <w:sz w:val="28"/>
        </w:rPr>
        <w:t>
</w:t>
      </w:r>
      <w:r>
        <w:rPr>
          <w:rFonts w:ascii="Times New Roman"/>
          <w:b w:val="false"/>
          <w:i w:val="false"/>
          <w:color w:val="000000"/>
          <w:sz w:val="28"/>
        </w:rPr>
        <w:t xml:space="preserve">
      49. При утере листа временной нетрудоспособности выдается дубликат тем субъектом здравоохранения, который выдал лист временной нетрудоспособности, по предъявлению справки с места работы о том, что пособие по утерянному листу временной нетрудоспособности выплачено не было. На лицевой стороне дубликата сверху делается отметка: "Дубликат". </w:t>
      </w:r>
      <w:r>
        <w:br/>
      </w:r>
      <w:r>
        <w:rPr>
          <w:rFonts w:ascii="Times New Roman"/>
          <w:b w:val="false"/>
          <w:i w:val="false"/>
          <w:color w:val="000000"/>
          <w:sz w:val="28"/>
        </w:rPr>
        <w:t>
</w:t>
      </w:r>
      <w:r>
        <w:rPr>
          <w:rFonts w:ascii="Times New Roman"/>
          <w:b w:val="false"/>
          <w:i w:val="false"/>
          <w:color w:val="000000"/>
          <w:sz w:val="28"/>
        </w:rPr>
        <w:t xml:space="preserve">
      50. Лицу, не явившемуся на прием к врачу в назначенный день, лист временной нетрудоспособности продлевается только со дня обращения, зачет пропущенных дней не производится. </w:t>
      </w:r>
      <w:r>
        <w:br/>
      </w:r>
      <w:r>
        <w:rPr>
          <w:rFonts w:ascii="Times New Roman"/>
          <w:b w:val="false"/>
          <w:i w:val="false"/>
          <w:color w:val="000000"/>
          <w:sz w:val="28"/>
        </w:rPr>
        <w:t>
</w:t>
      </w:r>
      <w:r>
        <w:rPr>
          <w:rFonts w:ascii="Times New Roman"/>
          <w:b w:val="false"/>
          <w:i w:val="false"/>
          <w:color w:val="000000"/>
          <w:sz w:val="28"/>
        </w:rPr>
        <w:t xml:space="preserve">
      51. Когда нетрудоспособность продолжается, медицинский работник выдает лицу "продолжение" листа временной нетрудоспособности, сделав отметку о нарушении режима в первичном листе временной нетрудоспособности в графе "Отметки о нарушении режима". </w:t>
      </w:r>
      <w:r>
        <w:br/>
      </w:r>
      <w:r>
        <w:rPr>
          <w:rFonts w:ascii="Times New Roman"/>
          <w:b w:val="false"/>
          <w:i w:val="false"/>
          <w:color w:val="000000"/>
          <w:sz w:val="28"/>
        </w:rPr>
        <w:t>
</w:t>
      </w:r>
      <w:r>
        <w:rPr>
          <w:rFonts w:ascii="Times New Roman"/>
          <w:b w:val="false"/>
          <w:i w:val="false"/>
          <w:color w:val="000000"/>
          <w:sz w:val="28"/>
        </w:rPr>
        <w:t>
      52. В случаях хищения или потери бланков листа временной нетрудоспособности, медицинские организации сообщают уполномоченному органу в области здравоохранения об указанных фактах в срок не более трех календарных дней со дня их выявления.</w:t>
      </w:r>
    </w:p>
    <w:bookmarkEnd w:id="5"/>
    <w:bookmarkStart w:name="z118" w:id="6"/>
    <w:p>
      <w:pPr>
        <w:spacing w:after="0"/>
        <w:ind w:left="0"/>
        <w:jc w:val="left"/>
      </w:pPr>
      <w:r>
        <w:rPr>
          <w:rFonts w:ascii="Times New Roman"/>
          <w:b/>
          <w:i w:val="false"/>
          <w:color w:val="000000"/>
        </w:rPr>
        <w:t xml:space="preserve"> 
2.1. Выдача листа и справки о временной</w:t>
      </w:r>
      <w:r>
        <w:br/>
      </w:r>
      <w:r>
        <w:rPr>
          <w:rFonts w:ascii="Times New Roman"/>
          <w:b/>
          <w:i w:val="false"/>
          <w:color w:val="000000"/>
        </w:rPr>
        <w:t>
нетрудоспособности по беременности и родам</w:t>
      </w:r>
    </w:p>
    <w:bookmarkEnd w:id="6"/>
    <w:bookmarkStart w:name="z119" w:id="7"/>
    <w:p>
      <w:pPr>
        <w:spacing w:after="0"/>
        <w:ind w:left="0"/>
        <w:jc w:val="both"/>
      </w:pPr>
      <w:r>
        <w:rPr>
          <w:rFonts w:ascii="Times New Roman"/>
          <w:b w:val="false"/>
          <w:i w:val="false"/>
          <w:color w:val="000000"/>
          <w:sz w:val="28"/>
        </w:rPr>
        <w:t>
      53. Выдача листа и справки о временной нетрудоспособности по беременности и родам осуществляется в следующем порядке:</w:t>
      </w:r>
      <w:r>
        <w:br/>
      </w:r>
      <w:r>
        <w:rPr>
          <w:rFonts w:ascii="Times New Roman"/>
          <w:b w:val="false"/>
          <w:i w:val="false"/>
          <w:color w:val="000000"/>
          <w:sz w:val="28"/>
        </w:rPr>
        <w:t>
</w:t>
      </w:r>
      <w:r>
        <w:rPr>
          <w:rFonts w:ascii="Times New Roman"/>
          <w:b w:val="false"/>
          <w:i w:val="false"/>
          <w:color w:val="000000"/>
          <w:sz w:val="28"/>
        </w:rPr>
        <w:t xml:space="preserve">
      1) лист 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w:t>
      </w:r>
      <w:r>
        <w:br/>
      </w:r>
      <w:r>
        <w:rPr>
          <w:rFonts w:ascii="Times New Roman"/>
          <w:b w:val="false"/>
          <w:i w:val="false"/>
          <w:color w:val="000000"/>
          <w:sz w:val="28"/>
        </w:rPr>
        <w:t>
</w:t>
      </w:r>
      <w:r>
        <w:rPr>
          <w:rFonts w:ascii="Times New Roman"/>
          <w:b w:val="false"/>
          <w:i w:val="false"/>
          <w:color w:val="000000"/>
          <w:sz w:val="28"/>
        </w:rPr>
        <w:t>
      Женщинам, проживающим на территориях, подвергшихся воздействию ядерных испытаний, лист и справка о нетрудоспособности по беременности и родам выдается с двадцати семи недель продолжительностью сто семьдесят календарных дней при нормальных родах и сто восемьдесят четыре дня - в случае осложненных родов или при рождении двух и более детей;</w:t>
      </w:r>
      <w:r>
        <w:br/>
      </w:r>
      <w:r>
        <w:rPr>
          <w:rFonts w:ascii="Times New Roman"/>
          <w:b w:val="false"/>
          <w:i w:val="false"/>
          <w:color w:val="000000"/>
          <w:sz w:val="28"/>
        </w:rPr>
        <w:t>
</w:t>
      </w:r>
      <w:r>
        <w:rPr>
          <w:rFonts w:ascii="Times New Roman"/>
          <w:b w:val="false"/>
          <w:i w:val="false"/>
          <w:color w:val="000000"/>
          <w:sz w:val="28"/>
        </w:rPr>
        <w:t>
      2) женщинам, временно выехавшим с постоянного места жительства по беременности и родам, лист и справка о временной нетрудоспособности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r>
        <w:br/>
      </w:r>
      <w:r>
        <w:rPr>
          <w:rFonts w:ascii="Times New Roman"/>
          <w:b w:val="false"/>
          <w:i w:val="false"/>
          <w:color w:val="000000"/>
          <w:sz w:val="28"/>
        </w:rPr>
        <w:t>
</w:t>
      </w:r>
      <w:r>
        <w:rPr>
          <w:rFonts w:ascii="Times New Roman"/>
          <w:b w:val="false"/>
          <w:i w:val="false"/>
          <w:color w:val="000000"/>
          <w:sz w:val="28"/>
        </w:rPr>
        <w:t>
      3) в случае осложненных родов, рождении двух и более детей, лист и справка о временной нетрудоспособности продлевается дополнительно на четырнадцать календарных дней в женской консультации (кабинете)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w:t>
      </w:r>
      <w:r>
        <w:br/>
      </w:r>
      <w:r>
        <w:rPr>
          <w:rFonts w:ascii="Times New Roman"/>
          <w:b w:val="false"/>
          <w:i w:val="false"/>
          <w:color w:val="000000"/>
          <w:sz w:val="28"/>
        </w:rPr>
        <w:t>
</w:t>
      </w:r>
      <w:r>
        <w:rPr>
          <w:rFonts w:ascii="Times New Roman"/>
          <w:b w:val="false"/>
          <w:i w:val="false"/>
          <w:color w:val="000000"/>
          <w:sz w:val="28"/>
        </w:rPr>
        <w:t>
      4) в случае рождения в сроке от двадцати двух и двадцати девяти недель живого ребенка и прожившего более семи суток с массой тела пятьсот грамм и более, женщине выдается лист и справка о нетрудоспособности по факту родов на семьдесят календарных дней.</w:t>
      </w:r>
      <w:r>
        <w:br/>
      </w:r>
      <w:r>
        <w:rPr>
          <w:rFonts w:ascii="Times New Roman"/>
          <w:b w:val="false"/>
          <w:i w:val="false"/>
          <w:color w:val="000000"/>
          <w:sz w:val="28"/>
        </w:rPr>
        <w:t>
</w:t>
      </w:r>
      <w:r>
        <w:rPr>
          <w:rFonts w:ascii="Times New Roman"/>
          <w:b w:val="false"/>
          <w:i w:val="false"/>
          <w:color w:val="000000"/>
          <w:sz w:val="28"/>
        </w:rPr>
        <w:t>
      В случае рождения в сроке от двадцати двух и двадцати девяти недель мертвого ребенка или умершего до семи суток жизни с массой тела пятьсот грамм и более, женщине выдается лист и справка о временной нетрудоспособности по факту родов на пятьдесят шесть календарных дней;</w:t>
      </w:r>
      <w:r>
        <w:br/>
      </w:r>
      <w:r>
        <w:rPr>
          <w:rFonts w:ascii="Times New Roman"/>
          <w:b w:val="false"/>
          <w:i w:val="false"/>
          <w:color w:val="000000"/>
          <w:sz w:val="28"/>
        </w:rPr>
        <w:t>
</w:t>
      </w:r>
      <w:r>
        <w:rPr>
          <w:rFonts w:ascii="Times New Roman"/>
          <w:b w:val="false"/>
          <w:i w:val="false"/>
          <w:color w:val="000000"/>
          <w:sz w:val="28"/>
        </w:rPr>
        <w:t>
      5) женщинам, проживающим на территориях, подвергшихся воздействию ядерных испытаний, в случае родов в сроке от двадцати двух и двадцати девяти недель живым ребенком и прожившем более семи суток с массой тела пятьсот грамм и более, лист и справку о временной нетрудоспособности выдается на девяносто один день. В случае рождения мертвого ребенка или умершего до семи суток жизни лист и справку о временной нетрудоспособности выдается на семьдесят семь календарных дней;</w:t>
      </w:r>
      <w:r>
        <w:br/>
      </w:r>
      <w:r>
        <w:rPr>
          <w:rFonts w:ascii="Times New Roman"/>
          <w:b w:val="false"/>
          <w:i w:val="false"/>
          <w:color w:val="000000"/>
          <w:sz w:val="28"/>
        </w:rPr>
        <w:t>
</w:t>
      </w:r>
      <w:r>
        <w:rPr>
          <w:rFonts w:ascii="Times New Roman"/>
          <w:b w:val="false"/>
          <w:i w:val="false"/>
          <w:color w:val="000000"/>
          <w:sz w:val="28"/>
        </w:rPr>
        <w:t>
      6)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временной нетрудоспособности выдается на все дни отпуска по беременности и родам;</w:t>
      </w:r>
      <w:r>
        <w:br/>
      </w:r>
      <w:r>
        <w:rPr>
          <w:rFonts w:ascii="Times New Roman"/>
          <w:b w:val="false"/>
          <w:i w:val="false"/>
          <w:color w:val="000000"/>
          <w:sz w:val="28"/>
        </w:rPr>
        <w:t>
</w:t>
      </w:r>
      <w:r>
        <w:rPr>
          <w:rFonts w:ascii="Times New Roman"/>
          <w:b w:val="false"/>
          <w:i w:val="false"/>
          <w:color w:val="000000"/>
          <w:sz w:val="28"/>
        </w:rPr>
        <w:t>
      7) в случае смерти матери при родах или в послеродовом периоде, лист и справка о временной нетрудоспособности выдается лицу, осуществляющему уход за новорожденным;</w:t>
      </w:r>
      <w:r>
        <w:br/>
      </w:r>
      <w:r>
        <w:rPr>
          <w:rFonts w:ascii="Times New Roman"/>
          <w:b w:val="false"/>
          <w:i w:val="false"/>
          <w:color w:val="000000"/>
          <w:sz w:val="28"/>
        </w:rPr>
        <w:t>
</w:t>
      </w:r>
      <w:r>
        <w:rPr>
          <w:rFonts w:ascii="Times New Roman"/>
          <w:b w:val="false"/>
          <w:i w:val="false"/>
          <w:color w:val="000000"/>
          <w:sz w:val="28"/>
        </w:rPr>
        <w:t xml:space="preserve">
      8) при операции искусственного прерывания беременности, лист 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 </w:t>
      </w:r>
      <w:r>
        <w:br/>
      </w:r>
      <w:r>
        <w:rPr>
          <w:rFonts w:ascii="Times New Roman"/>
          <w:b w:val="false"/>
          <w:i w:val="false"/>
          <w:color w:val="000000"/>
          <w:sz w:val="28"/>
        </w:rPr>
        <w:t>
</w:t>
      </w:r>
      <w:r>
        <w:rPr>
          <w:rFonts w:ascii="Times New Roman"/>
          <w:b w:val="false"/>
          <w:i w:val="false"/>
          <w:color w:val="000000"/>
          <w:sz w:val="28"/>
        </w:rPr>
        <w:t>
      При самопроизвольном аборте (выкидыше) выдается лист и справка временной нетрудоспособности на весь период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9) при проведении операции пересадки эмбриона лист и справка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r>
        <w:br/>
      </w:r>
      <w:r>
        <w:rPr>
          <w:rFonts w:ascii="Times New Roman"/>
          <w:b w:val="false"/>
          <w:i w:val="false"/>
          <w:color w:val="000000"/>
          <w:sz w:val="28"/>
        </w:rPr>
        <w:t>
</w:t>
      </w:r>
      <w:r>
        <w:rPr>
          <w:rFonts w:ascii="Times New Roman"/>
          <w:b w:val="false"/>
          <w:i w:val="false"/>
          <w:color w:val="000000"/>
          <w:sz w:val="28"/>
        </w:rPr>
        <w:t xml:space="preserve">
      Лицам, усыновившим или удочерившим детей, а также биологической матери при суррогатном материнстве непосредственно из родильного дома лист и справка о временной нетрудоспособности выдается, со дня усыновления или удочерения и до истечения пятидесяти шести календарных дней со дня рождения ребенка; </w:t>
      </w:r>
      <w:r>
        <w:br/>
      </w:r>
      <w:r>
        <w:rPr>
          <w:rFonts w:ascii="Times New Roman"/>
          <w:b w:val="false"/>
          <w:i w:val="false"/>
          <w:color w:val="000000"/>
          <w:sz w:val="28"/>
        </w:rPr>
        <w:t>
</w:t>
      </w:r>
      <w:r>
        <w:rPr>
          <w:rFonts w:ascii="Times New Roman"/>
          <w:b w:val="false"/>
          <w:i w:val="false"/>
          <w:color w:val="000000"/>
          <w:sz w:val="28"/>
        </w:rPr>
        <w:t>
      10) одновременно с листом и справкой о временной нетрудоспособности медицинской организацией выдается справка ВКК, подтверждающая временную нетрудоспособность в связи с беременностью и родами, усыновлением или удочерением новорожденного ребенка (детей) для оформления работодателем отпуска по беременности и родам, а также в связи с усыновлением или удочерением новорожденного ребенка (детей).</w:t>
      </w:r>
      <w:r>
        <w:br/>
      </w:r>
      <w:r>
        <w:rPr>
          <w:rFonts w:ascii="Times New Roman"/>
          <w:b w:val="false"/>
          <w:i w:val="false"/>
          <w:color w:val="000000"/>
          <w:sz w:val="28"/>
        </w:rPr>
        <w:t>
      </w:t>
      </w:r>
      <w:r>
        <w:rPr>
          <w:rFonts w:ascii="Times New Roman"/>
          <w:b w:val="false"/>
          <w:i w:val="false"/>
          <w:color w:val="ff0000"/>
          <w:sz w:val="28"/>
        </w:rPr>
        <w:t xml:space="preserve">Сноска. Пункт 53 с изменением, внесенным постановлением Правительства РК от 30.05.2013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7"/>
    <w:bookmarkStart w:name="z134" w:id="8"/>
    <w:p>
      <w:pPr>
        <w:spacing w:after="0"/>
        <w:ind w:left="0"/>
        <w:jc w:val="left"/>
      </w:pPr>
      <w:r>
        <w:rPr>
          <w:rFonts w:ascii="Times New Roman"/>
          <w:b/>
          <w:i w:val="false"/>
          <w:color w:val="000000"/>
        </w:rPr>
        <w:t xml:space="preserve"> 
2.2. Выдача листа и справки о временной</w:t>
      </w:r>
      <w:r>
        <w:br/>
      </w:r>
      <w:r>
        <w:rPr>
          <w:rFonts w:ascii="Times New Roman"/>
          <w:b/>
          <w:i w:val="false"/>
          <w:color w:val="000000"/>
        </w:rPr>
        <w:t>
нетрудоспособности по уходу за больным ребенком</w:t>
      </w:r>
    </w:p>
    <w:bookmarkEnd w:id="8"/>
    <w:bookmarkStart w:name="z135" w:id="9"/>
    <w:p>
      <w:pPr>
        <w:spacing w:after="0"/>
        <w:ind w:left="0"/>
        <w:jc w:val="both"/>
      </w:pPr>
      <w:r>
        <w:rPr>
          <w:rFonts w:ascii="Times New Roman"/>
          <w:b w:val="false"/>
          <w:i w:val="false"/>
          <w:color w:val="000000"/>
          <w:sz w:val="28"/>
        </w:rPr>
        <w:t>
      54. Лист и справка временной нетрудоспособности по уходу за больным ребенком выдается медицинским работником одному из членов семьи (опекуну), непосредственно осуществляющему уход.</w:t>
      </w:r>
      <w:r>
        <w:br/>
      </w:r>
      <w:r>
        <w:rPr>
          <w:rFonts w:ascii="Times New Roman"/>
          <w:b w:val="false"/>
          <w:i w:val="false"/>
          <w:color w:val="000000"/>
          <w:sz w:val="28"/>
        </w:rPr>
        <w:t>
</w:t>
      </w:r>
      <w:r>
        <w:rPr>
          <w:rFonts w:ascii="Times New Roman"/>
          <w:b w:val="false"/>
          <w:i w:val="false"/>
          <w:color w:val="000000"/>
          <w:sz w:val="28"/>
        </w:rPr>
        <w:t>
      55. По уходу за больным ребенком, лист и справка о временной нетрудоспособности выдается и продлевается на период, в течение которого он нуждается в уходе, но не более десяти календарных дней. При заболевании ребенка, находящегося с матерью или другим членом семьи вне места постоянного жительства, лист и справка о временной нетрудоспособности по уходу за больным ребенком выдается как иногородним (за подписью руководителя медицинской организации).</w:t>
      </w:r>
      <w:r>
        <w:br/>
      </w:r>
      <w:r>
        <w:rPr>
          <w:rFonts w:ascii="Times New Roman"/>
          <w:b w:val="false"/>
          <w:i w:val="false"/>
          <w:color w:val="000000"/>
          <w:sz w:val="28"/>
        </w:rPr>
        <w:t>
</w:t>
      </w:r>
      <w:r>
        <w:rPr>
          <w:rFonts w:ascii="Times New Roman"/>
          <w:b w:val="false"/>
          <w:i w:val="false"/>
          <w:color w:val="000000"/>
          <w:sz w:val="28"/>
        </w:rPr>
        <w:t xml:space="preserve">
      56. При стационарном лечении ребенка, нуждающегося по заключению медицинского работника в уходе, лист и справка о временной нетрудоспособности по уходу выдается одному из родителей или лицу, ухаживающему за ним при лечении ребенка: </w:t>
      </w:r>
      <w:r>
        <w:br/>
      </w:r>
      <w:r>
        <w:rPr>
          <w:rFonts w:ascii="Times New Roman"/>
          <w:b w:val="false"/>
          <w:i w:val="false"/>
          <w:color w:val="000000"/>
          <w:sz w:val="28"/>
        </w:rPr>
        <w:t>
</w:t>
      </w:r>
      <w:r>
        <w:rPr>
          <w:rFonts w:ascii="Times New Roman"/>
          <w:b w:val="false"/>
          <w:i w:val="false"/>
          <w:color w:val="000000"/>
          <w:sz w:val="28"/>
        </w:rPr>
        <w:t xml:space="preserve">
      1) в возрасте до трех лет - на весь период пребывания ребенка в стационаре; </w:t>
      </w:r>
      <w:r>
        <w:br/>
      </w:r>
      <w:r>
        <w:rPr>
          <w:rFonts w:ascii="Times New Roman"/>
          <w:b w:val="false"/>
          <w:i w:val="false"/>
          <w:color w:val="000000"/>
          <w:sz w:val="28"/>
        </w:rPr>
        <w:t>
</w:t>
      </w:r>
      <w:r>
        <w:rPr>
          <w:rFonts w:ascii="Times New Roman"/>
          <w:b w:val="false"/>
          <w:i w:val="false"/>
          <w:color w:val="000000"/>
          <w:sz w:val="28"/>
        </w:rPr>
        <w:t>
      2) тяжело больных детей старшего возраста;</w:t>
      </w:r>
      <w:r>
        <w:br/>
      </w:r>
      <w:r>
        <w:rPr>
          <w:rFonts w:ascii="Times New Roman"/>
          <w:b w:val="false"/>
          <w:i w:val="false"/>
          <w:color w:val="000000"/>
          <w:sz w:val="28"/>
        </w:rPr>
        <w:t>
</w:t>
      </w:r>
      <w:r>
        <w:rPr>
          <w:rFonts w:ascii="Times New Roman"/>
          <w:b w:val="false"/>
          <w:i w:val="false"/>
          <w:color w:val="000000"/>
          <w:sz w:val="28"/>
        </w:rPr>
        <w:t xml:space="preserve">
      3) по направлению медицинской организацией вне места их постоянного жительства, в том числе за пределы Республики Казахстан, на весь период пребывания в стационаре, включая проезд в оба конца. </w:t>
      </w:r>
      <w:r>
        <w:br/>
      </w:r>
      <w:r>
        <w:rPr>
          <w:rFonts w:ascii="Times New Roman"/>
          <w:b w:val="false"/>
          <w:i w:val="false"/>
          <w:color w:val="000000"/>
          <w:sz w:val="28"/>
        </w:rPr>
        <w:t>
</w:t>
      </w:r>
      <w:r>
        <w:rPr>
          <w:rFonts w:ascii="Times New Roman"/>
          <w:b w:val="false"/>
          <w:i w:val="false"/>
          <w:color w:val="000000"/>
          <w:sz w:val="28"/>
        </w:rPr>
        <w:t xml:space="preserve">
      57. Если ребенок после выписки из стационара нуждается в уходе, а до госпитализации освобождение от работы для ухода за ним не проводилось, лист и справка о временной нетрудоспособности выдается медицинской организацией по месту жительства на период до десяти календарных дней. Если до госпитализации в стационар по данному заболеванию уже выдавался лист и справка о временной нетрудоспособности, то он выдается на оставшиеся дни (до десяти дней). </w:t>
      </w:r>
      <w:r>
        <w:br/>
      </w:r>
      <w:r>
        <w:rPr>
          <w:rFonts w:ascii="Times New Roman"/>
          <w:b w:val="false"/>
          <w:i w:val="false"/>
          <w:color w:val="000000"/>
          <w:sz w:val="28"/>
        </w:rPr>
        <w:t>
</w:t>
      </w:r>
      <w:r>
        <w:rPr>
          <w:rFonts w:ascii="Times New Roman"/>
          <w:b w:val="false"/>
          <w:i w:val="false"/>
          <w:color w:val="000000"/>
          <w:sz w:val="28"/>
        </w:rPr>
        <w:t>
      58. При возникновении у ребенка другого заболевания, не связанного с предыдущим заболеванием в период освобождения по уходу, выдается другой лист и справка о временной нетрудоспособности матери (отцу или другому члену семьи).</w:t>
      </w:r>
      <w:r>
        <w:br/>
      </w:r>
      <w:r>
        <w:rPr>
          <w:rFonts w:ascii="Times New Roman"/>
          <w:b w:val="false"/>
          <w:i w:val="false"/>
          <w:color w:val="000000"/>
          <w:sz w:val="28"/>
        </w:rPr>
        <w:t>
</w:t>
      </w:r>
      <w:r>
        <w:rPr>
          <w:rFonts w:ascii="Times New Roman"/>
          <w:b w:val="false"/>
          <w:i w:val="false"/>
          <w:color w:val="000000"/>
          <w:sz w:val="28"/>
        </w:rPr>
        <w:t>
      59. Если ребенок был направлен за пределы Республики Казахстан, окончательное оформление листа и справки о временной нетрудоспособности проводится ВКК при его возвращении на основании документов о консультации (лечении) в другой стране.</w:t>
      </w:r>
      <w:r>
        <w:br/>
      </w:r>
      <w:r>
        <w:rPr>
          <w:rFonts w:ascii="Times New Roman"/>
          <w:b w:val="false"/>
          <w:i w:val="false"/>
          <w:color w:val="000000"/>
          <w:sz w:val="28"/>
        </w:rPr>
        <w:t>
</w:t>
      </w:r>
      <w:r>
        <w:rPr>
          <w:rFonts w:ascii="Times New Roman"/>
          <w:b w:val="false"/>
          <w:i w:val="false"/>
          <w:color w:val="000000"/>
          <w:sz w:val="28"/>
        </w:rPr>
        <w:t>
      60. При одновременном заболевании двух и более детей по уходу за ними выдается один лист и справка о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61. При заболевании ребенка в период, не требующий освобождения матери (отца) от работы (оплачиваемый ежегодный трудовой отпуск, отпуск по беременности и родам, отпуск без сохранения заработной платы, выходные или праздничные дни, а также при возникновении у ребенка другого заболевания, не связанного с предыдущим), лист временной нетрудоспособности по уходу выдается со дня, когда она (он) должна (должен) приступить к работе, без учета дней от начала заболевания ребенка.</w:t>
      </w:r>
      <w:r>
        <w:br/>
      </w:r>
      <w:r>
        <w:rPr>
          <w:rFonts w:ascii="Times New Roman"/>
          <w:b w:val="false"/>
          <w:i w:val="false"/>
          <w:color w:val="000000"/>
          <w:sz w:val="28"/>
        </w:rPr>
        <w:t>
</w:t>
      </w:r>
      <w:r>
        <w:rPr>
          <w:rFonts w:ascii="Times New Roman"/>
          <w:b w:val="false"/>
          <w:i w:val="false"/>
          <w:color w:val="000000"/>
          <w:sz w:val="28"/>
        </w:rPr>
        <w:t>
      62. В случае болезни матери (отца), по которым она (он) не может осуществлять уход за ребенком, лист и справка о временной нетрудоспособности выдается медицинской организацией по месту их лечения одному из членов семьи, фактически осуществляющему уход за ребенком, на срок болезни матери (отца).</w:t>
      </w:r>
      <w:r>
        <w:br/>
      </w:r>
      <w:r>
        <w:rPr>
          <w:rFonts w:ascii="Times New Roman"/>
          <w:b w:val="false"/>
          <w:i w:val="false"/>
          <w:color w:val="000000"/>
          <w:sz w:val="28"/>
        </w:rPr>
        <w:t>
</w:t>
      </w:r>
      <w:r>
        <w:rPr>
          <w:rFonts w:ascii="Times New Roman"/>
          <w:b w:val="false"/>
          <w:i w:val="false"/>
          <w:color w:val="000000"/>
          <w:sz w:val="28"/>
        </w:rPr>
        <w:t>
      63. При временной нетрудоспособности лиц, находящихся в отпуске по уходу за больным ребенком, работающих в условиях неполного рабочего дня или на дому, выдается лист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64. Лист и справка о временной нетрудоспособности не выдаются по уходу за хронически больными детьми в период ремиссии.</w:t>
      </w:r>
    </w:p>
    <w:bookmarkEnd w:id="9"/>
    <w:bookmarkStart w:name="z149" w:id="10"/>
    <w:p>
      <w:pPr>
        <w:spacing w:after="0"/>
        <w:ind w:left="0"/>
        <w:jc w:val="left"/>
      </w:pPr>
      <w:r>
        <w:rPr>
          <w:rFonts w:ascii="Times New Roman"/>
          <w:b/>
          <w:i w:val="false"/>
          <w:color w:val="000000"/>
        </w:rPr>
        <w:t xml:space="preserve"> 
2.3. Выдача листа и справки о временной</w:t>
      </w:r>
      <w:r>
        <w:br/>
      </w:r>
      <w:r>
        <w:rPr>
          <w:rFonts w:ascii="Times New Roman"/>
          <w:b/>
          <w:i w:val="false"/>
          <w:color w:val="000000"/>
        </w:rPr>
        <w:t>
нетрудоспособности при карантине</w:t>
      </w:r>
    </w:p>
    <w:bookmarkEnd w:id="10"/>
    <w:bookmarkStart w:name="z150" w:id="11"/>
    <w:p>
      <w:pPr>
        <w:spacing w:after="0"/>
        <w:ind w:left="0"/>
        <w:jc w:val="both"/>
      </w:pPr>
      <w:r>
        <w:rPr>
          <w:rFonts w:ascii="Times New Roman"/>
          <w:b w:val="false"/>
          <w:i w:val="false"/>
          <w:color w:val="000000"/>
          <w:sz w:val="28"/>
        </w:rPr>
        <w:t>
      65. При временном отстранении от работы лиц, контактировавших с инфекционными больными, или вследствие бактерионосительства лист и справка о временной нетрудоспособности выдается медицинским работником (врачом-инфекционистом) медицинской организации по представлению врача-эпидемиолога территориального органа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xml:space="preserve">
      Продолжительность отстранения от работы в этих случаях определяется сроками изоляции лиц, перенесших инфекционные заболевания и контактировавших с ними. </w:t>
      </w:r>
      <w:r>
        <w:br/>
      </w:r>
      <w:r>
        <w:rPr>
          <w:rFonts w:ascii="Times New Roman"/>
          <w:b w:val="false"/>
          <w:i w:val="false"/>
          <w:color w:val="000000"/>
          <w:sz w:val="28"/>
        </w:rPr>
        <w:t>
</w:t>
      </w:r>
      <w:r>
        <w:rPr>
          <w:rFonts w:ascii="Times New Roman"/>
          <w:b w:val="false"/>
          <w:i w:val="false"/>
          <w:color w:val="000000"/>
          <w:sz w:val="28"/>
        </w:rPr>
        <w:t xml:space="preserve">
      66. При карантине лист и справка о временной нетрудоспособности по уходу за ребенком до семи лет, посещающим дошкольное образовательное учреждение, выдается одному из работающих или обучающих членов семьи на весь период карантина на основании рекомендаций врача-эпидемиолога территориального органа санитарно-эпидемиологического надзора. </w:t>
      </w:r>
      <w:r>
        <w:br/>
      </w:r>
      <w:r>
        <w:rPr>
          <w:rFonts w:ascii="Times New Roman"/>
          <w:b w:val="false"/>
          <w:i w:val="false"/>
          <w:color w:val="000000"/>
          <w:sz w:val="28"/>
        </w:rPr>
        <w:t>
</w:t>
      </w:r>
      <w:r>
        <w:rPr>
          <w:rFonts w:ascii="Times New Roman"/>
          <w:b w:val="false"/>
          <w:i w:val="false"/>
          <w:color w:val="000000"/>
          <w:sz w:val="28"/>
        </w:rPr>
        <w:t>
      67. Лицам, работающим в организациях общественного питания, водоснабжения, медицинских организаций, детских учреждениях, при наличии у них гельминтоза, лист временной нетрудоспособности выдается на весь период дегельминтизации.</w:t>
      </w:r>
    </w:p>
    <w:bookmarkEnd w:id="11"/>
    <w:bookmarkStart w:name="z154" w:id="12"/>
    <w:p>
      <w:pPr>
        <w:spacing w:after="0"/>
        <w:ind w:left="0"/>
        <w:jc w:val="left"/>
      </w:pPr>
      <w:r>
        <w:rPr>
          <w:rFonts w:ascii="Times New Roman"/>
          <w:b/>
          <w:i w:val="false"/>
          <w:color w:val="000000"/>
        </w:rPr>
        <w:t xml:space="preserve"> 
2.4. Выдача листа и справки о временной</w:t>
      </w:r>
      <w:r>
        <w:br/>
      </w:r>
      <w:r>
        <w:rPr>
          <w:rFonts w:ascii="Times New Roman"/>
          <w:b/>
          <w:i w:val="false"/>
          <w:color w:val="000000"/>
        </w:rPr>
        <w:t>
нетрудоспособности при протезировании</w:t>
      </w:r>
    </w:p>
    <w:bookmarkEnd w:id="12"/>
    <w:bookmarkStart w:name="z155" w:id="13"/>
    <w:p>
      <w:pPr>
        <w:spacing w:after="0"/>
        <w:ind w:left="0"/>
        <w:jc w:val="both"/>
      </w:pPr>
      <w:r>
        <w:rPr>
          <w:rFonts w:ascii="Times New Roman"/>
          <w:b w:val="false"/>
          <w:i w:val="false"/>
          <w:color w:val="000000"/>
          <w:sz w:val="28"/>
        </w:rPr>
        <w:t>
      68. Лист и справка о временной нетрудоспособности при протезировании выдается только при госпитализации лица в стационар протезно-ортопедического центра медицинским работником стационара, совместно с руководителем медицинской организации при выписке больного из стационара, на весь период пребывания в стационаре и время проезда к месту лечения и обратно, но не более чем на тридцать календарных дней.</w:t>
      </w:r>
      <w:r>
        <w:br/>
      </w:r>
      <w:r>
        <w:rPr>
          <w:rFonts w:ascii="Times New Roman"/>
          <w:b w:val="false"/>
          <w:i w:val="false"/>
          <w:color w:val="000000"/>
          <w:sz w:val="28"/>
        </w:rPr>
        <w:t>
</w:t>
      </w:r>
      <w:r>
        <w:rPr>
          <w:rFonts w:ascii="Times New Roman"/>
          <w:b w:val="false"/>
          <w:i w:val="false"/>
          <w:color w:val="000000"/>
          <w:sz w:val="28"/>
        </w:rPr>
        <w:t>
      Лицам, протезирующимся в амбулаторно-поликлинических условиях, лист и справка о временной нетрудоспособности не выдается.</w:t>
      </w:r>
    </w:p>
    <w:bookmarkEnd w:id="13"/>
    <w:bookmarkStart w:name="z157" w:id="14"/>
    <w:p>
      <w:pPr>
        <w:spacing w:after="0"/>
        <w:ind w:left="0"/>
        <w:jc w:val="left"/>
      </w:pPr>
      <w:r>
        <w:rPr>
          <w:rFonts w:ascii="Times New Roman"/>
          <w:b/>
          <w:i w:val="false"/>
          <w:color w:val="000000"/>
        </w:rPr>
        <w:t xml:space="preserve"> 
2.5. Выдача листа и справки о временной</w:t>
      </w:r>
      <w:r>
        <w:br/>
      </w:r>
      <w:r>
        <w:rPr>
          <w:rFonts w:ascii="Times New Roman"/>
          <w:b/>
          <w:i w:val="false"/>
          <w:color w:val="000000"/>
        </w:rPr>
        <w:t>
нетрудоспособности больным туберкулезом</w:t>
      </w:r>
    </w:p>
    <w:bookmarkEnd w:id="14"/>
    <w:bookmarkStart w:name="z158" w:id="15"/>
    <w:p>
      <w:pPr>
        <w:spacing w:after="0"/>
        <w:ind w:left="0"/>
        <w:jc w:val="both"/>
      </w:pPr>
      <w:r>
        <w:rPr>
          <w:rFonts w:ascii="Times New Roman"/>
          <w:b w:val="false"/>
          <w:i w:val="false"/>
          <w:color w:val="000000"/>
          <w:sz w:val="28"/>
        </w:rPr>
        <w:t>
      69. При обращении лиц с туберкулезом в медицинскую организацию общего профиля выдача листа и справка о временной нетрудоспособности проводится в порядке, указанном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70. Лицу, признанному инвалидом, лист и справка о временной нетрудоспособности закрывается датой установления группы инвалидности.</w:t>
      </w:r>
      <w:r>
        <w:br/>
      </w:r>
      <w:r>
        <w:rPr>
          <w:rFonts w:ascii="Times New Roman"/>
          <w:b w:val="false"/>
          <w:i w:val="false"/>
          <w:color w:val="000000"/>
          <w:sz w:val="28"/>
        </w:rPr>
        <w:t>
</w:t>
      </w:r>
      <w:r>
        <w:rPr>
          <w:rFonts w:ascii="Times New Roman"/>
          <w:b w:val="false"/>
          <w:i w:val="false"/>
          <w:color w:val="000000"/>
          <w:sz w:val="28"/>
        </w:rPr>
        <w:t xml:space="preserve">
      71. Лицу, являющемуся временно нетрудоспособным по своей основной работе и не представляющим опасность заражения для окружающих его лиц, централизованная врачебно-консультативная комиссия, которая создается при областных противотуберкулезных организациях выдает заключение о его переводе на другую (приемлемую) работу. </w:t>
      </w:r>
      <w:r>
        <w:br/>
      </w:r>
      <w:r>
        <w:rPr>
          <w:rFonts w:ascii="Times New Roman"/>
          <w:b w:val="false"/>
          <w:i w:val="false"/>
          <w:color w:val="000000"/>
          <w:sz w:val="28"/>
        </w:rPr>
        <w:t>
</w:t>
      </w:r>
      <w:r>
        <w:rPr>
          <w:rFonts w:ascii="Times New Roman"/>
          <w:b w:val="false"/>
          <w:i w:val="false"/>
          <w:color w:val="000000"/>
          <w:sz w:val="28"/>
        </w:rPr>
        <w:t>
      72. При временной нетрудоспособности за лицом сохраняется его место работы (учебы) после окончания курса лечения без потери квалификации и заработной платы.</w:t>
      </w:r>
      <w:r>
        <w:br/>
      </w:r>
      <w:r>
        <w:rPr>
          <w:rFonts w:ascii="Times New Roman"/>
          <w:b w:val="false"/>
          <w:i w:val="false"/>
          <w:color w:val="000000"/>
          <w:sz w:val="28"/>
        </w:rPr>
        <w:t>
</w:t>
      </w:r>
      <w:r>
        <w:rPr>
          <w:rFonts w:ascii="Times New Roman"/>
          <w:b w:val="false"/>
          <w:i w:val="false"/>
          <w:color w:val="000000"/>
          <w:sz w:val="28"/>
        </w:rPr>
        <w:t xml:space="preserve">
      73. При ограниченных процессах без бактериовыделения на начало лечения, при эффективном курсе лечения, положительной клинико-рентгенологической динамике и восстановлении трудоспособности по окончании интенсивной фазы лечения лист и справка о временной нетрудоспособности закрывается. </w:t>
      </w:r>
      <w:r>
        <w:br/>
      </w:r>
      <w:r>
        <w:rPr>
          <w:rFonts w:ascii="Times New Roman"/>
          <w:b w:val="false"/>
          <w:i w:val="false"/>
          <w:color w:val="000000"/>
          <w:sz w:val="28"/>
        </w:rPr>
        <w:t>
</w:t>
      </w:r>
      <w:r>
        <w:rPr>
          <w:rFonts w:ascii="Times New Roman"/>
          <w:b w:val="false"/>
          <w:i w:val="false"/>
          <w:color w:val="000000"/>
          <w:sz w:val="28"/>
        </w:rPr>
        <w:t>
      74. Лицо с впервые выявленным туберкулезным процессом, а также с рецидивом:</w:t>
      </w:r>
      <w:r>
        <w:br/>
      </w:r>
      <w:r>
        <w:rPr>
          <w:rFonts w:ascii="Times New Roman"/>
          <w:b w:val="false"/>
          <w:i w:val="false"/>
          <w:color w:val="000000"/>
          <w:sz w:val="28"/>
        </w:rPr>
        <w:t>
</w:t>
      </w:r>
      <w:r>
        <w:rPr>
          <w:rFonts w:ascii="Times New Roman"/>
          <w:b w:val="false"/>
          <w:i w:val="false"/>
          <w:color w:val="000000"/>
          <w:sz w:val="28"/>
        </w:rPr>
        <w:t xml:space="preserve">
      1) при формах туберкулезного процесса без деструкции, а также с ограниченными деструктивными процессами в легких считается временно нетрудоспособным на период стационарного, амбулаторного (санаторного) лечения не менее десяти месяцев. </w:t>
      </w:r>
      <w:r>
        <w:br/>
      </w:r>
      <w:r>
        <w:rPr>
          <w:rFonts w:ascii="Times New Roman"/>
          <w:b w:val="false"/>
          <w:i w:val="false"/>
          <w:color w:val="000000"/>
          <w:sz w:val="28"/>
        </w:rPr>
        <w:t>
</w:t>
      </w:r>
      <w:r>
        <w:rPr>
          <w:rFonts w:ascii="Times New Roman"/>
          <w:b w:val="false"/>
          <w:i w:val="false"/>
          <w:color w:val="000000"/>
          <w:sz w:val="28"/>
        </w:rPr>
        <w:t>
      В случае торпидного течения или тенденции к прогрессированию процесса, возникновении осложнений, при наличии отягощающих факторов, больной направляется на МСЭ. Если по заключению МСЭ нет оснований считать больного инвалидом, и он продолжает быть временно нетрудоспособным, то лист и справка о временной нетрудоспособности подлежит продлению через ВКК до двенадцати месяцев;</w:t>
      </w:r>
      <w:r>
        <w:br/>
      </w:r>
      <w:r>
        <w:rPr>
          <w:rFonts w:ascii="Times New Roman"/>
          <w:b w:val="false"/>
          <w:i w:val="false"/>
          <w:color w:val="000000"/>
          <w:sz w:val="28"/>
        </w:rPr>
        <w:t>
</w:t>
      </w:r>
      <w:r>
        <w:rPr>
          <w:rFonts w:ascii="Times New Roman"/>
          <w:b w:val="false"/>
          <w:i w:val="false"/>
          <w:color w:val="000000"/>
          <w:sz w:val="28"/>
        </w:rPr>
        <w:t xml:space="preserve">
      2) с распространенными формами туберкулеза считается временно нетрудоспособным в течение десяти - двенадцати месяцев, при условии доброкачественного течения процесса с благоприятной обратной динамикой, то есть до полного эффективного завершения всех этапов лечения с восстановлением трудоспособности. При отсутствии эффекта от лечения до восьми месяцев, больной направляется на МСЭ; </w:t>
      </w:r>
      <w:r>
        <w:br/>
      </w:r>
      <w:r>
        <w:rPr>
          <w:rFonts w:ascii="Times New Roman"/>
          <w:b w:val="false"/>
          <w:i w:val="false"/>
          <w:color w:val="000000"/>
          <w:sz w:val="28"/>
        </w:rPr>
        <w:t>
</w:t>
      </w:r>
      <w:r>
        <w:rPr>
          <w:rFonts w:ascii="Times New Roman"/>
          <w:b w:val="false"/>
          <w:i w:val="false"/>
          <w:color w:val="000000"/>
          <w:sz w:val="28"/>
        </w:rPr>
        <w:t>
      3) с хроническим бациллярным деструктивным процессом считается временно нетрудоспособным. Тяжесть туберкулезного процесса с необратимыми резко выраженными патоморфологическими и функциональными изменениями, а также с множественной лекарственной устойчивостью, обусловливает направление на МСЭ не ранее восьми месяцев.</w:t>
      </w:r>
    </w:p>
    <w:bookmarkEnd w:id="15"/>
    <w:bookmarkStart w:name="z168" w:id="1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проведения экспертизы</w:t>
      </w:r>
      <w:r>
        <w:br/>
      </w:r>
      <w:r>
        <w:rPr>
          <w:rFonts w:ascii="Times New Roman"/>
          <w:b w:val="false"/>
          <w:i w:val="false"/>
          <w:color w:val="000000"/>
          <w:sz w:val="28"/>
        </w:rPr>
        <w:t xml:space="preserve">
временной нетрудоспособности, </w:t>
      </w:r>
      <w:r>
        <w:br/>
      </w:r>
      <w:r>
        <w:rPr>
          <w:rFonts w:ascii="Times New Roman"/>
          <w:b w:val="false"/>
          <w:i w:val="false"/>
          <w:color w:val="000000"/>
          <w:sz w:val="28"/>
        </w:rPr>
        <w:t xml:space="preserve">
выдачи листа и справки о    </w:t>
      </w:r>
      <w:r>
        <w:br/>
      </w:r>
      <w:r>
        <w:rPr>
          <w:rFonts w:ascii="Times New Roman"/>
          <w:b w:val="false"/>
          <w:i w:val="false"/>
          <w:color w:val="000000"/>
          <w:sz w:val="28"/>
        </w:rPr>
        <w:t xml:space="preserve">
временной нетрудоспособности  </w:t>
      </w:r>
    </w:p>
    <w:bookmarkEnd w:id="16"/>
    <w:p>
      <w:pPr>
        <w:spacing w:after="0"/>
        <w:ind w:left="0"/>
        <w:jc w:val="both"/>
      </w:pPr>
      <w:r>
        <w:rPr>
          <w:rFonts w:ascii="Times New Roman"/>
          <w:b w:val="false"/>
          <w:i w:val="false"/>
          <w:color w:val="ff0000"/>
          <w:sz w:val="28"/>
        </w:rPr>
        <w:t xml:space="preserve">      Сноска. Приложение в редакции постановления Правительства РК от 30.05.2013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(кәсіпорынның немесе мекеменің атауы/наименование предприятия</w:t>
      </w:r>
      <w:r>
        <w:br/>
      </w:r>
      <w:r>
        <w:rPr>
          <w:rFonts w:ascii="Times New Roman"/>
          <w:b w:val="false"/>
          <w:i w:val="false"/>
          <w:color w:val="000000"/>
          <w:sz w:val="28"/>
        </w:rPr>
        <w:t>
или учреждения)</w:t>
      </w:r>
    </w:p>
    <w:p>
      <w:pPr>
        <w:spacing w:after="0"/>
        <w:ind w:left="0"/>
        <w:jc w:val="both"/>
      </w:pPr>
      <w:r>
        <w:rPr>
          <w:rFonts w:ascii="Times New Roman"/>
          <w:b w:val="false"/>
          <w:i w:val="false"/>
          <w:color w:val="000000"/>
          <w:sz w:val="28"/>
        </w:rPr>
        <w:t>      Бөлім/отдел __________ Қызметі/Должность ________________ Таб/Таб № _________</w:t>
      </w:r>
    </w:p>
    <w:p>
      <w:pPr>
        <w:spacing w:after="0"/>
        <w:ind w:left="0"/>
        <w:jc w:val="both"/>
      </w:pPr>
      <w:r>
        <w:rPr>
          <w:rFonts w:ascii="Times New Roman"/>
          <w:b w:val="false"/>
          <w:i w:val="false"/>
          <w:color w:val="000000"/>
          <w:sz w:val="28"/>
        </w:rPr>
        <w:t>      Тұрақты, уақытша, маусымды жұмыс (тиістісінің асты сызылсын).</w:t>
      </w:r>
      <w:r>
        <w:br/>
      </w:r>
      <w:r>
        <w:rPr>
          <w:rFonts w:ascii="Times New Roman"/>
          <w:b w:val="false"/>
          <w:i w:val="false"/>
          <w:color w:val="000000"/>
          <w:sz w:val="28"/>
        </w:rPr>
        <w:t>
Жұмыс істемеді 20__ж__ дан</w:t>
      </w:r>
      <w:r>
        <w:br/>
      </w:r>
      <w:r>
        <w:rPr>
          <w:rFonts w:ascii="Times New Roman"/>
          <w:b w:val="false"/>
          <w:i w:val="false"/>
          <w:color w:val="000000"/>
          <w:sz w:val="28"/>
        </w:rPr>
        <w:t>
      20___ж. ______ дейін</w:t>
      </w:r>
    </w:p>
    <w:p>
      <w:pPr>
        <w:spacing w:after="0"/>
        <w:ind w:left="0"/>
        <w:jc w:val="both"/>
      </w:pPr>
      <w:r>
        <w:rPr>
          <w:rFonts w:ascii="Times New Roman"/>
          <w:b w:val="false"/>
          <w:i w:val="false"/>
          <w:color w:val="000000"/>
          <w:sz w:val="28"/>
        </w:rPr>
        <w:t>      Работа постоянная, временная, сезонная (нужное подчеркнуть).</w:t>
      </w:r>
      <w:r>
        <w:br/>
      </w:r>
      <w:r>
        <w:rPr>
          <w:rFonts w:ascii="Times New Roman"/>
          <w:b w:val="false"/>
          <w:i w:val="false"/>
          <w:color w:val="000000"/>
          <w:sz w:val="28"/>
        </w:rPr>
        <w:t>
Не работал с ___20__г. по___</w:t>
      </w:r>
      <w:r>
        <w:br/>
      </w:r>
      <w:r>
        <w:rPr>
          <w:rFonts w:ascii="Times New Roman"/>
          <w:b w:val="false"/>
          <w:i w:val="false"/>
          <w:color w:val="000000"/>
          <w:sz w:val="28"/>
        </w:rPr>
        <w:t>
      20____г.</w:t>
      </w:r>
    </w:p>
    <w:p>
      <w:pPr>
        <w:spacing w:after="0"/>
        <w:ind w:left="0"/>
        <w:jc w:val="both"/>
      </w:pPr>
      <w:r>
        <w:rPr>
          <w:rFonts w:ascii="Times New Roman"/>
          <w:b w:val="false"/>
          <w:i w:val="false"/>
          <w:color w:val="000000"/>
          <w:sz w:val="28"/>
        </w:rPr>
        <w:t>      Еңбекке жарамсыз уақытындағы демалыс күндері ______ Жұмысқа</w:t>
      </w:r>
      <w:r>
        <w:br/>
      </w:r>
      <w:r>
        <w:rPr>
          <w:rFonts w:ascii="Times New Roman"/>
          <w:b w:val="false"/>
          <w:i w:val="false"/>
          <w:color w:val="000000"/>
          <w:sz w:val="28"/>
        </w:rPr>
        <w:t>
кірісті 20____ж.</w:t>
      </w:r>
      <w:r>
        <w:br/>
      </w:r>
      <w:r>
        <w:rPr>
          <w:rFonts w:ascii="Times New Roman"/>
          <w:b w:val="false"/>
          <w:i w:val="false"/>
          <w:color w:val="000000"/>
          <w:sz w:val="28"/>
        </w:rPr>
        <w:t>
      ______</w:t>
      </w:r>
      <w:r>
        <w:br/>
      </w:r>
      <w:r>
        <w:rPr>
          <w:rFonts w:ascii="Times New Roman"/>
          <w:b w:val="false"/>
          <w:i w:val="false"/>
          <w:color w:val="000000"/>
          <w:sz w:val="28"/>
        </w:rPr>
        <w:t>
          дейін</w:t>
      </w:r>
    </w:p>
    <w:p>
      <w:pPr>
        <w:spacing w:after="0"/>
        <w:ind w:left="0"/>
        <w:jc w:val="both"/>
      </w:pPr>
      <w:r>
        <w:rPr>
          <w:rFonts w:ascii="Times New Roman"/>
          <w:b w:val="false"/>
          <w:i w:val="false"/>
          <w:color w:val="000000"/>
          <w:sz w:val="28"/>
        </w:rPr>
        <w:t>      Выходные дни за период нетрудоспособности (күні/дата)</w:t>
      </w:r>
    </w:p>
    <w:p>
      <w:pPr>
        <w:spacing w:after="0"/>
        <w:ind w:left="0"/>
        <w:jc w:val="both"/>
      </w:pPr>
      <w:r>
        <w:rPr>
          <w:rFonts w:ascii="Times New Roman"/>
          <w:b w:val="false"/>
          <w:i w:val="false"/>
          <w:color w:val="000000"/>
          <w:sz w:val="28"/>
        </w:rPr>
        <w:t>      Мастердің немесе цех (бөлім) бастығының</w:t>
      </w:r>
      <w:r>
        <w:br/>
      </w:r>
      <w:r>
        <w:rPr>
          <w:rFonts w:ascii="Times New Roman"/>
          <w:b w:val="false"/>
          <w:i w:val="false"/>
          <w:color w:val="000000"/>
          <w:sz w:val="28"/>
        </w:rPr>
        <w:t>
қолы ___________ Табельшінің қолы ______ Күні</w:t>
      </w:r>
    </w:p>
    <w:p>
      <w:pPr>
        <w:spacing w:after="0"/>
        <w:ind w:left="0"/>
        <w:jc w:val="both"/>
      </w:pPr>
      <w:r>
        <w:rPr>
          <w:rFonts w:ascii="Times New Roman"/>
          <w:b w:val="false"/>
          <w:i w:val="false"/>
          <w:color w:val="000000"/>
          <w:sz w:val="28"/>
        </w:rPr>
        <w:t>      Подпись мастера или начальника цеха (отдела) __________</w:t>
      </w:r>
    </w:p>
    <w:p>
      <w:pPr>
        <w:spacing w:after="0"/>
        <w:ind w:left="0"/>
        <w:jc w:val="both"/>
      </w:pPr>
      <w:r>
        <w:rPr>
          <w:rFonts w:ascii="Times New Roman"/>
          <w:b w:val="false"/>
          <w:i w:val="false"/>
          <w:color w:val="000000"/>
          <w:sz w:val="28"/>
        </w:rPr>
        <w:t>      Мөр/Печать</w:t>
      </w:r>
      <w:r>
        <w:br/>
      </w:r>
      <w:r>
        <w:rPr>
          <w:rFonts w:ascii="Times New Roman"/>
          <w:b w:val="false"/>
          <w:i w:val="false"/>
          <w:color w:val="000000"/>
          <w:sz w:val="28"/>
        </w:rPr>
        <w:t xml:space="preserve">
      Дата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