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f80" w14:textId="39d4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1 года № 1281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пецификам экономической классификации расходов, не входящим в указанный перечень, авансовая (предварительная) оплата разрешается в размере не более 30 процентов от суммы договора на текущий финансовый год, за исключением специфик и видов расходов по спецификам экономической классификации расходов, указанных в пунктах 157 - 160, 160-2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-2. Авансовая (предварительная) оплата по договорам, заключенным в рамках государственного оборонного заказа Республики Казахстан, допускается в размере не более 75 процентов от суммы договора, предусмотренной на текущий финансовый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