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9a28" w14:textId="3159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2011 года № 1326. Утратило силу постановлением Правительства Республики Казахстан от 19 апреля 2019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121 "Об утверждении Правил размещения объектов наружной (визуальной) рекламы в населенных пунктах" (САПП Республики Казахстан, 2008 г., № 7, ст. 69)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в населенных пунктах,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местный исполнительный орган - местный исполнительный орган города республиканского значения, столицы, районов, городов областного значения;";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вывеска - информация о наименовании и роде деятельности субъекта торговли (выполнения работ и оказания услуг), включая его эмблемы, товарные знаки, бренды, размещаемая на недвижимых объектах в местах реализации товаров, оказания услуг и выполнения работ таким субъектом.";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объектам наружной (визуальной) рекламы не относятся следующие объекты рекламы, размещаемые предприятиями торговли, общественного питания, сферы бытовых услуг: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витрин и окон;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режиме работы;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внутреннее оформление помещений.";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Местный исполнительный орган в течение пяти рабочих дней после получения заявления выдает разрешение на размещение объектов наружной (визуальной) рекламы либо письменный ответ с обоснованным отказом.".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