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6b1e" w14:textId="ae46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2011 года № 1355.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2011 года № 1355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«Введение»: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«Участниками Программы не могут являться юридические лица с участием государства, национальных управляющих холдингов, национальных холдингов и контролируемые ими юридические лица, а также юридические лица с иностранным участием.»;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двадцатую, двадцать первую и двадцать вторую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соглашения о финансировании с финансовыми организациями должны быть заключены не позднее 1 января 2011 года на сумму, в совокупности составляющую или превышающую 4 500 000 000 (четыре миллиарда пятьсот миллионов) тенге (кроме случаев рефинансирования ранее принятых обязательств, возникших не позднее 1 января 2011 года), и по которым должны быть основания, что без реструктуризации их исполнение в будущем будет проблематичным.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холдинга входит предприятие, соответствующее вышеуказанным критериям, за исключением критерия по задолженности, и при этом совокупная задолженность по холдингу составляет или превышает 4,5 млрд. тенге, то данное предприятие имеет право принять участие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могут участвовать предприятия, соответствующие вышеуказанным требованиям, к которым применена реабилитационная процедура на основании решения суда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банкротстве» до 1 января 2012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части двадцать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«Холдинг – группа компаний, независимо от их организационно-правовых форм, контрольные пакеты акций и доли участия которых принадлежат одному собственнику или объединенных по единой кредитной линии или договором перед одной финансовой организацией.»;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«Цель, задачи, целевые индикаторы и 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«Показатели результатов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девятой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«выписки финансовых организаций о наличии задолженности предприятия по состоянию на 1 января 2011 года, которая в совокупности должна составлять или превышать сумму 4 500 000 000 (четыре миллиарда пятьсот миллионов) тенге, с подтверждением возможности отнесения выданных займов (кредитов) к проблемным, либо сведения регистратора о держателях облигаций,»;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«Прием заявлений потенциальных участников осуществляется до 1 марта 2012 года. В случае, если в Программе участвует несколько предприятий, соответствующих требованиям Программы и входящих в холдинг, документы на получение экспертного заключения и участие могут подаваться от управляющей ими компанией.»;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разработки плана оздоровления потенциальный участник привлекает консультанта, выбираемого Комитетом кредиторов.»;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 на оплату стоимости услуг консультанта в размере 50 процентов софинансируются из республиканского бюджета, при этом максимальная сумма софинансирования каждого потенциального участника не должна превышать 50 процентов от суммы договора или 35 миллионов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Для получения софинансирования из республиканского бюджета оплаты стоимости услуг консультанта для разработки плана оздоровления, потенциальный участник направляет заявку в уполномоченный орган, составленную согласно форме, утвержденной уполномоченным органом, с приложением договора на разработку плана оздоровления, заключенного между потенциальным участником и консультантом.»;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План оздоровления разрабатывается консультантом и утверждается Комитетом кредиторов в срок, не превышающий 6 месяцев, со дня заключения договора на разработку плана оздоровления, который включает в себя:»;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в Программе участвует несколько предприятий, соответствующих требованиям Программы и входящих в холдинг, может разрабатываться единый план оздоровления по холдингу с отражением в нем вышеуказанных требований по каждому предприятию, входящему в холдинг.»;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подпункта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«Субсидирование предоставляется на условиях обязательности реструктуризации финансовыми кредиторами обязательств в соответствии с планом оздоровления, за исключением обязательств по инфраструктурным облигациям.»;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«Срок субсидирования составляет до 5 лет, размер субсидии – до 7 процентов годовых.»;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Оператор по субсидированию перечисляет держателям облигаций денежные средства в соответствии с реестром регистратора на день фиксации реестра, если объектом субсидирования является облигационный заем (за исключением инфраструктурных облигаций).»;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«План мероприятий по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2011 года № 1031 «Об утверждении Правил субсидирования процентной ставки вознаграждения в рамках Программы посткризисного восстановления (оздоровление конкурентоспособных предприятий) и внесении дополнения в постановление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процентной ставки вознаграждения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Размер субсидии – до семи процентов годовых. Размер субсидируемой части процентной ставки вознаграждения указывается в графике погашения.».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2011 года № 783 «Об утверждении Правил софинансирования из республиканского бюджета оплаты услуг консультантов в рамках Программы посткризисного восстановления (оздоровление конкурентоспособных предприятий) и внесении дополнения в постановление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софинансирования из республиканского бюджета оплаты услуг консультантов в рамках Программы посткризисного восстановления (оздоровление конкурентоспособных предприятий),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3, 4,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Расходы на оплату стоимости услуг консультанта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(пятьдесят) процентов софинансируются из республиканского бюджета, при этом максимальная сумма софинансирования каждого потенциального участника не должна превышать 50 (пятьдесят) процентов от суммы договора или 35 (тридцать пять) миллионов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разработки плана оздоровления потенциальный участник привлекает консультанта, выбираемого комитетом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софинансирования в целях разработки плана оздоровления, потенциальный участник направляет заявку в уполномоченный орган, составленную согласно форме, утвержденной уполномоченным органом, с приложением договора на разработку плана оздоровления, заключенного между потенциальным участником и консультантом.».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660 «О создании Совета по оздоровлению»: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Совета по оздоровлению, образованный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Мырзахметова            - председателя правления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Аблая Исабековича         юридических лиц «Национальная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экономическая палата Казахстана «Союз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«Атамекен»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Перуашева Азата Турлыбекулы;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оздоровлению,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