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b89a" w14:textId="c2bb8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дополнения в Конституционный закон Республики Казахстан "О Первом Президенте Республики Казахстан - Лидере Нации"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2011 года № 1387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Конституционного закона Республики Казахстан «О внесении дополнения в Конституционный закон Республики Казахстан «О Первом Президенте Республики Казахстан – Лидере Нации».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дополнения в Конституционный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«О Первом Президенте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– Лидере Нации»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июля 2000 года «О Первом Президенте Республики Казахстан – Лидере Нации» (Ведомости Парламента Республики Казахстан, 2000 г., № 10, ст. 232; 2010 г., № 11, ст. 55)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 дополнить частью третьей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«Первый Президент Республики Казахстан – Лидер Нации по своему статусу обладает званием «Халық қаhарманы» (Народный герой) с вручением знака особого отличия – Золотой звезды и ордена «Отан».».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Конституционный закон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