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cf68" w14:textId="406c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создании Совета по сотрудничеству в области фундаментальной науки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2011 года № 1441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Совета по сотрудничеству в области фундаментальной науки государств-участников Содружества Независимых Государств, совершенное в городе Минске 19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создании Совета по сотрудничеству в области</w:t>
      </w:r>
      <w:r>
        <w:br/>
      </w:r>
      <w:r>
        <w:rPr>
          <w:rFonts w:ascii="Times New Roman"/>
          <w:b/>
          <w:i w:val="false"/>
          <w:color w:val="000000"/>
        </w:rPr>
        <w:t>
фундаментальной науки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3 февраля 2012 года - Бюллетень международных договоров РК, 2012 г., № 3, ст. 37)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Концепции дальнейшего развития Содружества Независимых Государств, одобренной Решением Совета глав государств Содружества Независимых Государств от 5 октября 2007 года, в части развития науки 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фундаментальной науки для социального и экономического прогресса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благоприятных условий для развития, координации и последовательного углубления сотрудничества государств-участников Содружества Независимых Государств в области фундаментальной науки,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Совет по сотрудничеству в области фундаментальной науки государств-участников Содружества Независимых Государств (далее -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на основе Положения о Совете по сотрудничеству в области фундаментальной науки государств-участников Содружества Независимых Государств, которое является неотъемлемой частью настоящего Соглашения.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документов.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являющиеся неотъемлемой частью настоящего Соглашения, которые оформляются соответствующим протоколом.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государства, разделяющего цели и принципы настоящего Соглашения, путем передачи депозитарию документа о присоединении.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финансовые и иные обязательства, возникшие за время участия в Соглашении.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19 мая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Азербайджанской Республики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Apмения  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Беларусь                      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Кыргызской Республики      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Молдова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создании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Совета по сотрудничеству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фундаментальной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государств-участников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2011 года       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по сотрудничеству в области фундаментальной науки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Совет по сотрудничеству в области фундаментальной науки государств-участников Содружества Независимых Государств (далее - Совет) создается для организационного обеспечения сотрудничества между органами государственной власти в области науки государств-участников Соглашения о создании Совета по сотрудничеству в области фундаментальной науки государств-участников Содружества Независимых Государств (далее -Соглашение), национальными академиями наук, а также организациями государств-участников Соглашения, проводящими фундаментальные научные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Совет в своей деятельности руководствуется Уставом Содружества Независимых Государств (далее - СНГ), международными многосторонними договорами и решениями, принятыми в рамках СНГ, Общим положением об органах отраслевого сотрудничества Содружества Независимых Государств, а также настоящим Положением.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II.Основные направления деятельности Совета и его функции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Основными направлениями деятельности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формированию и реализации межгосударственных программ и проектов в области фундаментальной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нормативной правовой базы сотрудничества в области фундаментальной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установлению прямых контактов и укреплению сотрудничества между организациями государств-участников Соглашения, проводящими фундаментальные научные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рамках своей компетенции с органами СНГ, Исполнительным комитетом СНГ, органами государственной власти государств-участников Соглашения, а также с организациями государств -участников Соглашения, проводящими фундаментальные научные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рабочими аппаратами международных организаций по вопросам фундаментальной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Основные функции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определению приоритетных направлений и форм сотрудничества в области фундаментальной науки,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формированию и реализации межгосударственных программ и проектов в области фундаментальной науки,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совершенствованию нормативно-правовой базы сотрудничества в области фундаментальной науки,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созданию системы обмена информацией в области фундаментальной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выполнения совместных программ и проектов в области фундаментальной науки.</w:t>
      </w:r>
    </w:p>
    <w:bookmarkEnd w:id="22"/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Права Совета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для выполнения своих функций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Совета глав государств, Совета глав правительств, Экономического совета, Совета министров иностранных дел СНГ проекты документов, подготовленные Советом;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создавать в установленном порядке для выполнения стоящих перед Советом задач рабочие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соответствующих государственных органов и организаций государств-участников Соглашения, проводящих фундаментальные исследования, материалы и информацию, необходимые для выполнения возложенных на Совет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решать иные вопросы, входящие в его компетенцию.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Организация работы Совета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В состав Совета входят руководители соответствующих органов государственной власти в области науки, руководители национальных академий наук государств-участников СНГ или иные уполномоченные государствами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заседания Совета лиц, замещающих членов Совета, их полномочия должны быть подтверждены соответствующим документом.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входят руководитель секретариата Совета и представитель Исполнительного комитета СНГ, а также могут входить руководители других органов отраслевого сотрудничества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работе Совета в качестве наблюдателей могут принимать участие представители органов государственной власти в области науки государств, не являющихся участниками Соглашения, разделяющих его цели и принципы.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заседаниях Совета по его решению могут принимать участие в качестве приглашенных иные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Председательство в Совете осуществляется поочередно каждым государством-участником СНГ в лице его представителя в порядке русского алфавита названий государств-участников СНГ, как правило, в течение одного года. Предшествующий и последующий председатели Совета являются его сопредседателями. В случае временного отсутствия председателя Совета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 о председательстве решается на первом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Заседания Совета проводятся по мере необходимости,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созыва заседаний Совета, их проведения, кворум, процедура принятия решений, а также другие вопросы его деятельности определяются принимаемым 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Председатель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Совета и подписывает принятые им документы, запрашивает у членов Совета информацию о выполнении решений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Совет в органах СНГ и организациях государств -участников Соглашения, проводящих фундаментальные научные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Секретариат Совета осуществляет организационно-техническое и информационное обеспечение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Совета возлагаются на орган государственной власти в области науки или национальную академию наук государства-участника Соглашения, председательствующего в Совете.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Совета является представитель органа, на который возложены функции секретариата Совета, а заместителем руководителя секретариата -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4.6. Государства-участники Соглашения оказывают необходимое содействие Совету и его секретариату в выполнении их функций.</w:t>
      </w:r>
    </w:p>
    <w:bookmarkEnd w:id="26"/>
    <w:bookmarkStart w:name="z7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Финансирование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Расходы, связанные с финансированием проведения заседаний Совета, осуществляются за счет соответствующих органов государственной власти в области науки, а также академии наук принимающего государства-участника СНГ. Расходы на командирование членов Совета и участников заседания осуществляются направляющими органами государственной власти в области науки и организациями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Финансирование деятельности рабочих групп, создаваемых Советом, может осуществляться за счет средств внебюджетных источников.</w:t>
      </w:r>
    </w:p>
    <w:bookmarkEnd w:id="28"/>
    <w:bookmarkStart w:name="z7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Заключительные положения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Рабочим языком Совета является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Совет ежегодно информирует Исполнительный комитет СНГ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Отчет о работе Совета рассматривается в установленном порядке на заседании Совета глав правительств СНГ.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создании Совета по сотрудничеству в области фундаментальной науки государств-участников Содружества Независимых Государств, принятого на заседании Совета глав правительств Содружества Независимых Государств, которое состоялось 19 мая 2011 года в городе Минске. Подлинный экземпляр вышеупомянутого Соглашения хранится в Исполнительном комитете Содружества Независимых Государств.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Исполнительного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Исполнительного секретаря              В.Гаркун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