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8852" w14:textId="f6e8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2010 года № 1467 "О Плане законопроектных работ Правительства Республики Казахстан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2011 года № 1449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1467 "О Плане законопроектных работ Правительства Республики Казахстан на 2011 год" (САПП Республики Казахстан, 2011 г., № 9, ст. 120)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