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8dbb" w14:textId="73e8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"Национальная компания
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"Фонд национального благосостояния "Самрук-Қазына" (далее - Заемщик)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— 2013 годы" бюджетный кредит в сумме 15000000000 (пятнадцать миллиардов) тенге, предусмотренный по бюджетной программе 051 "Кредитование АО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"Национальная компания "Қазақстан темір жолы" (далее - АО "НК "КТЖ").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"НК "КТЖ":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обновление парка подвижного состава железнодорожных пассажирских вагонов акционерного общества "Пассажирские перевозки" путем предоставления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25 (двадцать пять) лет с пятилетним льготным периодом по погашению основного долга по ставке вознаграждения, равной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кредитования АО "НК "КТЖ" не должна превышать 0,75 (ноль целых семьдесят пять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кредитования акционерного общества "Пассажирские перевозки" не должна превышать 1 (одного)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погашение основного долга по кредиту осуществляется Заемщиком равными долями по истечении срока льготного периода, указанного в подпункте 2) настоящего пункта,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(двенадцать) месяцев с момента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