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4cfb" w14:textId="7364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отводу и таксации лесосек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2011 года № 1512.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сельского хозяйства Республики Казахстан от 27 февраля 2015 года № 18-02/161.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19)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отводу и таксации лесосек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1512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отводу и таксации лесосек на участках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отводу и таксации лесосек на участках государственного лесного фонда (далее - Правила) разработаны в соответствии с подпунктом 19)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определяют порядок отвода и таксации лесосек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абрис - полевой чертеж лесосеки, составляемый в процессе отвода и таксации лесосеки;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таксационный выдел - первичная учетная единица лесного фонда, отличающаяся по таксационной характеристике от соседних участков лесного фонда. В лесосеке (делянке) допускается один или несколько таксационных выделов;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запас сучьев - запас ветвей кроны толщиной 3 сантиметра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деловая древесина - круглые лесоматериалы без коры. К деловым относятся отрезки ствола, отвечающие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диаметр в верхнем торце без коры не менее 3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пороки древесины не превышают допустимых норм согласно действующим ГОСТам "Лесоматериалы круглые хвойных пород", "Лесоматериалы круглые лиственных пород", "Древесина. Пороки";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категории крупности деловой древесины (крупная, средняя, мелкая) - определяются по диаметру круглых лесоматериалов в верхнем торце без коры;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лесосека - участок леса, отведенный для рубок всех видов или находящийся в стадии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отходы, учитываемые при таксации лесосек - кора от деловой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отвод лесосек - мероприятия по определению границ в натуре и таксации лесосек, отметке подлежащих вырубке деревьев, материальной и денежной оценке учтенной на лесосеке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делянка - часть лесосеки, предназначенная для рациональной организации рубок леса, отграниченная в натуре визирами и деляночными столбами;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таксация леса (лесосек) - мероприятие по выявлению, учету, оценке качественных и количественных характеристик лесных ресурсов, в том числе насаждений, намечаемых для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дрова топливные - отрезки древесины в коре, предназначенные для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общий запас древесины - объем древесины, заготавливаемый из древесных стволов и кроны;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товарный (ликвидный) запас древесины - часть общего запаса за исключением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дрова технологические - отрезки ствола в коре, предназначенные преимущественно для выработки древесной щепы;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запас хвороста и хмыза - запас ветвей кроны толщиной 2-4 сантиметра (хворост) и менее 2 сантиметров (хмыз).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Заготовка древесины осуществляется при проведении следующих видов рубок леса: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главного пользования, проводимых в спелых и перестойных древостоях;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промежуточного пользования (рубок ухода за лесом, выборочных санитарных рубок и рубок, связанных с реконструкцией малоценных лесных насаждений, а также насаждений, теряющих защитные, водоохранные функции, рубок единичных деревьев в молодняках);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прочих рубок (сплошных санитарных рубок, расчистки лесных площадей в связи со строительством гидроузлов, трубопроводов, дорог; при прокладке просек, создании противопожарных разрывов; уборки ликвидной захламленности).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подготовке участков государственного лесного фонда для проведения рубок главного пользования, промежуточного пользования и прочих рубок, заготовки живицы, древесных соков и второстепенных древесных ресурсов проводятся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подбор и оформление в натуре участков, на которых будут производиться рубки главного пользования, рубки промежуточного пользования и прочие рубки, а также заготовка живицы, древесных соков и второстепенных древесных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качества, количества, материальная и денежная оценка лесных ресурсов, предназначенных для заготовки.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Отвод и таксация лесосек осуществляется государственным лесовладельцем.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учета древесины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древесины, отпускаемой на корню, в зависимости от способов рубок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площади (применяется при всех видах сплошных 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числу деревьев, назначаемых в рубку.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по числу деревьев, назначаемых в рубку, применяется при проведении: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добровольно-выборочных (далее - выборочные рубки), постепенных, длительно-постепенных и полосно-постепенных рубок (далее - постепенные рубки);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прореживаний, проходных рубок при среднем диаметре древостоя 8 сантиметров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выборочных санитарных рубок (кроме рубки сухостоя в молодняках);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рубке единичных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учете отпускаемой древесины по числу деревьев, назначаемые в рубку деревья предварительно клеймятся;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количеству заготовленных лесоматериалов.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по количеству заготовленных лесоматериалов производится, если предварительно не представляется возможным определить запас подлежащей вырубке древесины: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осветлениях и прочистках;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прореживаниях и проходных рубках, если средний диаметр, назначаемых в рубку древостоев менее 8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вырубке сухостоя в молодняках, бурелома, ветровала, уборке валежных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уборке внелесосечной захламленности (естественный отпад древесины (стволы и ветви), лежащий на земле вне лесосек и не заготавливаемый в промышленных целях) в местах, определяемых государственным лесовладельцем для обеспечения местного населения топливной древесиной на безвозмездной основе, ее отпуск производится с указанием в лесорубочных билетах количества подлежащей заготовке древесины. В этом случае лесопользователь заготавливает количество древесины, указанное в лесорубочном билете.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Отпуск второстепенных древесных ресурсов производится с учетом по их количеству.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подлежащей отпуску древесины при всех видах учета определяется в плотных кубических метрах. При отпуске древесины саксаула разрешается производить учет по массе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отпуске лесных ресурсов по количеству заготовленной продукции применяются следующие единицы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декалитры - для древесных соков;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плотные кубические метры - для лесоматериалов в хлыстах и круглом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складочные кубические метры - для порубочных остатков, хвороста, веточного корма, хвойной лапки;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тонны - для живицы, коры;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штуки - для мелких сортиментов из тонкомера и хвороста, ивового прута, а также новогодних елок.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Мероприятия (работы), осуществляемые при отводе лесосек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начала работ по отводу лесосек государственными лесовладельцами проводятся следующие подготовительные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анализируются и уточняются лесоустроительные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рубок главного пользования, рубок ухода за лесом, санитарных рубок, уборки единичных деревьев и ликвидации захламленности;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участков, назначенных к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насаждений, находящихся в подсочке и проектируемых в подсочку и материалы по учету и характеристике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объем работ и выявляются площади, подлежащие первоочередному включению в лесосечный фонд (перестойные и поврежденные древостои, требующие рубки по состоянию, недорубы и не начатые лесосеки прошлых лет, насаждения, вышедшие из подсочки, а также древостои, произрастающие на площадях, подлежащих расчистке в связи с передачей их для использования в других целях);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составляется план отвода лесосек по группам пород (хвойные, мягколиственные, твердолиственные, саксаульники, кустарники), по видам рубок: рубки главного пользования, рубки промежуточного пользования (по видам), прочие рубки (по назначению) для каждого государственного лесовладения, лесничества или участков государственного лесного фонда, переданных в долгосрочное лесопользование для заготовки древесины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отвода составляется лесничим на основе материалов лесоустройства в соответствии с Правилами рубок леса на участках государственного лесного фонда,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(далее - Правила рубок леса).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Предварительный отбор участков леса под рубку в натуре производится лесничим или по его поручению помощником лесничего. В случае обнаружения несоответствия намечаемых к отводу участков леса данным таксационного описания и планшетов, они не отводятся в рубку.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Отвод лесосек и таксация производится в бесснежный период с 25 мая по 25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рубкам главного пользования - за 2 года до поступления лесосек в рубку;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рубкам промежуточного пользования - за 1 год до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прочим рубкам - по фактической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Отвод лесосек для заготовки живицы и древесных соков, второстепенных древесных ресурсов, а также зоны возможной подсочки древостоев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Отвод лесосек не производится при рубке единичных деревьев, рубке отдельных деревьев на участках, отведенных под строения и сооружения, а также при расчистке участков, предназначенных для реконструкции малоценных лесных насаждений, границы которых определены при отводе этих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Работы по отграничению площадей лесосек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прорубку визиров, за исключением сторон, отграниченных ясными квартальными просеками, граничными линиями, таксационными визирами и не покрытыми лесом землями;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постановку лесохозяйственных знаков (столбов) на углах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промер линий, измерение углов между ними и углов наклона, а также геодезическую привязку к квартальным просекам, таксационным визирам или постоянным ориентирам.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Лесосеки в равнинных лесах отводятся прямоугольной формы, а в горных лесах их границы устанавливаются в зависимости от характера рельефа. Таксационные выделы неправильной конфигурации отводятся в рубку полностью, если площадь их не превышает предельные размеры лесосек, установленные Правилами рубок леса. В квартале допускается отводить в рубку одновременно несколько разрозненных выделов, если их суммарная площадь не превышает установленных размеров лесосеки, указанной в схемах 1 и 2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визирах лесосек, отводимых под сплошнолесосечные рубки, срубаются все тонкомерные деревья (крупные деревья диаметром 16 сантиметров и более обходятся) с валкой их в сторону лесосеки. На деревьях, прилегающих к визиру, делаются затески.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визирах лесосек, отводимых под постепенные и выборочные рубки, а также рубки ухода за лесом, деревья, не срубаются, а визиры расчищаются за счет обрубки сучьев и веток и уборки кустарника.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Съемка границ и привязка лесосек производится с помощью буссоли, гониометра или других геодезических инструментов, а промеры линий - мерной лентой или стальной рулеткой длиной 20 метров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Ошибки при отводе лесосек не допускается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измерении линий - 1 метра на 200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измерении углов - не более 1 градуса.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Лесосеки разбиваются на делянки,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 древесины из одной лесосеки производится разным лесозаготовителям;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горных условиях, когда отдельные части лесосеки отличаются по крутизне склонов более чем на 10 градусов, минимальная площадь выделяемой по крутизне делянки допускается не менее 1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делянок в каждой лесосеке производится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наличии в отдельных частях лесосеки жизнеспособного подроста и молодняка в количествах, предусмотренных к сохранению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участки подроста и молодняка отграничиваются в натуре и наносятся на абрис лесосеки.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целях повышения точности таксации лесосеки (делянки) делятся по степени однородности древостоев на таксационные участки. Разделение лесосек (делянок) на таксационные участки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разных частях лесосеки (делянки) разряды высот одной или нескольких пород, представленных не менее чем двумя единицами состава, различаются на один разряд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разнице в таксационной характеристике отдельных частей лесосеки (делянки): по запасу - более 15 %, составу - более 2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площадь таксационного участка устанавливает 0,5 гектар при площади лесосеки (делянки) до 10 гектар и 2,0 гектар - при площади лесосеки (делянки) 10 гектар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Таксационные участки в пределах лесосеки (делянки) нумеруются на абрисе, их границы в натуре визирами не отграничиваются, а отмечаются только затесками.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углах лесосек (делянок) ставятся столбы диаметром 12-16 сантиметров. Столбы закапываются в землю на глубину 0,7 метров. Столб устанавливается над землей на высоту 1,3 метра. Вблизи дорог столбы укрепляют крестовиной.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 лесосечных (деляночных) столбов затесывается на два ската. Под гребнем делается гладкая выемка "окно" с соответствующей надписью. При совпадении в одной точке углов двух или нескольких смежных лесосек (делянок) независимо от года их рубки устанавливается один деляночный столб с соответствующим количеством "окон" для надписей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столбах указывается только эксплуатационная площадь лесосеки (делянки). В эксплуатационную площадь сплошных лесосек не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покрытые лесом участки (болота, вырубки, прогалины, сенокос, и прочие) независимо от их величины;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семенные куртины, выделяемые в соответствии с Правилами рубок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расположенные среди спелых древостоев участки молодняков, средне-возрастного и приспевающего леса хвойных и твердолиственных пород. Неэксплуатационные участки отграничиваются в натуре визирами с легкими затесками на коре с внешней стороны граничных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неэксплуатационного участка определяется на основании промеров граничных линий участка. При необходимости производится геодезическая съемка.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отводе лесосек под постепенные и выборочные рубки, а также рубки ухода, не покрытые лесом участки в площадь лесосеки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Одновременно с отводом лесосек для сплошнолесосечной рубки, в соответствии с Правилами рубок леса производится отбор и перечет семенников, отграничение семенных групп и куртин.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Обсеменители в виде групп и единичных семенников отмечаются легким подрумяниванием коры на стволах и нумеруются краской. Отграничение семенных куртин производится путем легких затесок на коре с внешней стороны граничных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отводе лесосек составляется полевой абрис, на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расположение внутренних визиров и расстояние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привязка лесосеки к квартальной или визирной сети, промеры граничных и внутренних визиров;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румбы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выделенные внутри лесосеки неэксплуатационные площади с указанием промеров линий, а также румбов линий при геодезической съемке;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границы таксационных выделов;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номера делянок, таксационных выделов;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расположение лент перечета;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площадь каждого эксплуатационного и неэксплуатационного выдела в пределах каждой делянки;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расположение семенных групп, куртин, участков с подростом, молодняком, и их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полевого абриса составляется чертеж лесосеки по схемам 1 и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вычислении площадей лесосек (делянок) руководствуются техникой вычисления площадей лесосек (делянок),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для горных условий - таблицей поправок на наклон линий,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отграничения участков, назначенных в рубку производится таксация лесосек.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таксации зависит от вида учета и площади лесосеки.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всех методах отвода и таксации лесосек производится учет жизнеспособного подроста хозяйственно ценных пород с указанием состава, средней высоты, возраста и количества на 1 гектар.</w:t>
      </w:r>
    </w:p>
    <w:bookmarkEnd w:id="9"/>
    <w:bookmarkStart w:name="z1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деревьев в рубку и их перечет</w:t>
      </w:r>
    </w:p>
    <w:bookmarkEnd w:id="10"/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Предварительный отбор деревьев в рубку производится для всех постепенных и выборочных рубок, а также для рубок ухода за лесом (за исключением осветлений, прореживаний и проходных рубок при среднем диаметре древостоев менее 8 сантиметров, а по государственным лесовладениям Восточно-Казахстанского региона Восточно-Казахстанской области менее 16 сантиметров) и выборочных санитарных рубок (кроме рубки сухостоя в молодняках, разработки бурелома, ветровала, уборки валежных деревьев). Отобранные в рубку деревья отмечаются глубокой затеской на высоте 1,3 метра, а с диаметра 8 сантиметров и выше (по государственным лесовладениям Восточно-Казахстанского региона Восточно-Казахстанской области с диаметра 16 сантиметров и выше), кроме того, клеймятся у корневой шейки.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Перечет деревьев производится по породам, категориям технической годности (качества) и ступеням толщины: 4 сантиметра - при среднем диаметре древостоя выше 16 сантиметров и 2 сантиметра - при среднем диаметре древостоя до 16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Диаметр измеряется на высоте 1,3 метров. В горных условиях (на склонах) высота 1,3 метров устанавливается от поверхности земли при подходе к дереву сбоку (по горизонтали склона). Направление измерений диаметров относительно стран света и направления склона будет случайным.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Перечету подлежат деревья со ступени толщины 8 сантиметров, а по государственным лесовладениям Восточно-Казахстанского региона Восточно-Казахстанской области - 16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 качественной оценке деревья делятся на три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деловые - деревья, у которых общая длина деловых сортиментов в комлевой части ствола составляет 6,5 метров и более, а у деревьев высотой более 20 метра - не менее одной трети их высоты;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полуделовые - деревья с длиной деловых сортиментов в комлевой части ствола от 2 до 6,5 метров, а у деревьев высотой более 20 метров - от 2 метров до одной трети их высоты. При необходимости откомлевки минимальная длина деловых сортиментов не менее 3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дровяные - деревья с длиной деловых сортиментов менее 2 метров в комлевой части ствола или менее 3 метров в нижней половине ствола (с учетом необходимой откомлевки).</w:t>
      </w:r>
    </w:p>
    <w:bookmarkEnd w:id="11"/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Таксация лесосек для отпуска древесины</w:t>
      </w:r>
      <w:r>
        <w:br/>
      </w:r>
      <w:r>
        <w:rPr>
          <w:rFonts w:ascii="Times New Roman"/>
          <w:b/>
          <w:i w:val="false"/>
          <w:color w:val="000000"/>
        </w:rPr>
        <w:t>
с учетом по площади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сплошнолесосечного способа рубки выбор метода таксации лесосек зависит от площади лесосеки (делянки) и рельефа на условиях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Таксация саксауловых лесосек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Сплошной перечет производится на лесосеке, а при наличии двух и более делянок в ней - на каждой делянке отдельно по каждому таксационному выделу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схеме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сплошного перечета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сплошной перечет производится путем обмера диаметров мерной вилкой с соответствующими отметками на деревьях затеской на высоте 1,3 метров, при этом клеймение деревьев не производится;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выдела, делянки или лесосеки в целом для каждой составляющей породы измеряются высоты растущих деревьев - по три дерева в трех средних ступенях толщины. Если участие породы в составе не превышает трех единиц, то обмеряются пять деревьев этой породы из одной средней ступени толщины;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деревья для обмера высот подбираются равномерно по площади выдела (лесосеки). У каждого отобранного дерева измеряется диаметр на высоте 1,3 метров с округлением до 1 сантиметра и высота - до 0,5 метров. Для обмера допускается использовать деревья, срубленные на визирах, если они близки к средним по диаметру и высоте;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перечета, обмера высот деревьев, отобранных семенников, учета подроста и молодняка записываются в ведомость перечета деревьев, назначенных в рубку,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Ленточный перечет производится на лентах, закладываемых вдоль граничных линий и внутренних визиров, проложенных параллельно длинной стороне лесосеки на примере схемы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при наличии двух и более делянок в ней - параллельно длинной стороне каждой делянки. В зависимости от формы лесосеки, рельефа местности и особенностей древостоя допускается и иное размещение лент при условии, что они будут охватывать и характеризовать всю лесосеку (делянку).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ленточного перечета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лент перечета и ширина лент устанавливаются в целом для лесосеки (делянки) в зависимости от ее ширины в соответствии с условиями,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суммарная площадь ленточных перечетов составляет не менее 10 % общей площади лесосеки (делянки);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граничные линии проходят вдоль опушек леса, старых вырубок, широких просек или примыкают к расстроенным древостоям, таксационная характеристика которых отличается от таковой на делянке (выделе), то использование их для закладки лент перечета не допускается и соответственно увеличивается количество или ширина лент на внутренних визирах;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внутренние визиры располагаются на равном расстоянии от граничных линий. Не допускается разница в расстояниях между визирами более чем на 20 % от среднего расстояния между ними. Внутренние визиры прокладываются четко вешением, затесками на деревьях и промером;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правильное определение площади ленточных перечетов - одно из основных условий повышения точности таксации лесосек этим методом. Определение ширины лент перечета визуально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контрольный промер ширины ленты перечета производится через каждые 20-40 метров, в зависимости от просматриваемости древостоя. Границы лент отмечаются затесками на деревьях или вешками по всей длине ленты. Ширина лент отмеряется шестом длиной 2,5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углах лент перечета ставятся колья с указанием номера выдела и длины лент перечета;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измерение диаметров и высот деревьев на лентах и характеристика подроста производятся так же, как при сплошном перечете. Ведомость перечета деревьев, назначенных в рубку составляется на каждую делянку, а если она разделена на выделы, то на каждый выдел,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Таксация лесосек для отпуска древесины с учетом по числу</w:t>
      </w:r>
      <w:r>
        <w:br/>
      </w:r>
      <w:r>
        <w:rPr>
          <w:rFonts w:ascii="Times New Roman"/>
          <w:b/>
          <w:i w:val="false"/>
          <w:color w:val="000000"/>
        </w:rPr>
        <w:t>
деревьев и количеству заготовленных лесоматериалов</w:t>
      </w:r>
    </w:p>
    <w:bookmarkEnd w:id="14"/>
    <w:bookmarkStart w:name="z1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отпуска древесины с учетом по числу деревьев, назначенных в рубку, на лесосеках, отведенных под постепенные и выборочные рубки главного пользования, а также для проведения рубок ухода за лесом и выборочных санитарных рубок, производится предварительная разметка волоков (технологических коридоров), границы которых обозначаются затесками на деревьях, подлежащих вырубке.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волоках установленной ширины производится сплошной перечет деревьев с распределением их по породам и категориям технической годности. Затем производится отбор деревьев в рубку в пасеках с клеймением их у корневой шейки и глубокой затеской на высоте 1,3 метров с ведением перечета в таком же порядке. Данные перечета всех намеченных в рубку деревьев и обмера высот модельных деревьев заносятся в Ведомость перечета деревьев, назначенных в рубку,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Интенсивность рубки устанавливается в соответствии с Правилами рубок леса и определяется соотношением количества назначенной в рубку древесины (на волоках и в пасеках) к общему запасу насаждения до рубки по данным лесоустройства.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предварительного определения количества подлежащей вырубке древесины при проведении осветлений, прочисток, прореживаний и проходных рубок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рубках главного пользования в саксауловых насаждениях закладываются пробные площади, размер которых в зависимости от степени однородности насаждения допускается колебание от 1 до 3 % площади лесосеки (чем однороднее насаждение, тем меньше процент выборки). При величине лесосеки (делянки) до 5 гектара закладывается не менее двух пробных площадей, при площади лесосеки (делянки) 6-10 гектар - не менее трех пробных площадей и свыше 10 гектар - по одной пробной площади на каждые 10 гектар с равномерным размещением их по лесосеке (делянке). Пробные площади в натуре обозначаются колышками высотой 0,5 метров, которые устанавливаются по углам пробной площади. На колышках делается надпись "СА" (пробная площадь).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пробной площади производится отбор, рубка деревьев и разработка заготовленной древесины на сортименты. Данные разработки пробной площади переводятся на всю площадь лесосеки (делянки).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Аналогично определяется запас подлежащей вырубке тонкомерной древесины и при других способах рубок, а также при отводе лесосек под постепенные, выборочные рубки и рубки ухода за лесом, когда в рубку назначаются деревья менее 8 сантиметров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учете отпускаемой древесины по количеству заготовленных лесоматериалов, запас, подлежащий заготовке древесины предварительно определяется визуально. В необходимых случаях допускается закладывать пробные площади, охватывающие 3-5 % площади лесосеки (делянки). Данные пробных площадей в последующем переводятся на всю площадь лесосеки (делянки).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учет заготовленных лесоматериалов производится по данным фактической заготовки (на лесосеках или нижних складах).</w:t>
      </w:r>
    </w:p>
    <w:bookmarkEnd w:id="15"/>
    <w:bookmarkStart w:name="z1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Материальная и денежная оценка лесосек</w:t>
      </w:r>
    </w:p>
    <w:bookmarkEnd w:id="16"/>
    <w:bookmarkStart w:name="z1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Общие указания по оценке лесосек (делянок):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материальной оценке лесосек (делянок) определяется общий запас древесины с распределением его на деловую и дровяную части, а в необходимых случаях также ликвида из кроны. Деловая древесина распределяется по категориям крупности (крупная, средняя, мелкая). Вычисляется средний объем хлыста;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денежная оценка отпускаемой на корню древесины, а также второстепенных древесных ресурсов производится по каждой лесосеке (делянке) на основе действующих базовых ставок платы за древесину, отпускаемую на корню;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ведомости материальной и денежной оценки объемы по ступеням толщины вычисляются с округлением до 0,01 кубических метров, а общие итоги по делянке округляются до 1 кубических метров, денежная оценка древесины производится с точностью до 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материальной оценке лесосек используются сортиментные и товарные таблицы, опубликованные в справочнике "Нормативы для таксации лесов Казахстана", часть 2: "Сортиментные и товарные таблицы для лесов Казахстана" (Кайнар, 1987).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Особенности обработки материалов сплошного и ленточного перечетов: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число деревьев на лесосеке (делянке), по породам, ступеням толщины и категориям технической годности из Ведомости перечета деревьев, назначенных в рубку переписывается в Ведомость материально-денежной оценки лесосеки при сплошном, ленточном перечете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число полуделовых деревьев распределяется поровну на деловые и дровяные;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обмеров высот деревьев, приведенных в ведомости перечета, для преобладающей породы вычисляются средние арифметические высоты по каждой ступени толщины, по которой производились замеры, а для остальных составляющих пород - по средней ступени толщины.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соотношению высот и диаметров с помощью таблиц разрядов высот определяется разряд высоты каждой из измеренных ступеней толщины. Средний разряд по породе устанавливается как среднеарифметический из разрядов по ступеням толщины.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сложных древостоях, когда перечет деревьев производится по ярусам, разряды высот определяют также по ярусам, а в необходимых случаях - по возрастным поколениям;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запас, выход деловой древесины в пределах категорий крупности по сортам и сортиментам, дров технологических, дров топливных, отходов, ликвида из кроны определяются по каждой делянке и породе путем перемножения данных сортиментных таблиц соответствующего разряда высот на число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обработке материалов ленточного перечета материальная оценка древесины производится так же, как при сплошном перечете. Для перехода от площади перечета к площади лесосеки (делянки) вычисляется переводной коэффициент (с округлением до 0,01 коэффициента), который определяется делением эксплуатационной площади лесосеки (делянки) (без площади семенных куртин и полос) на площадь перечета. Итоги по каждой породе перемножаются на переводной коэффициент и таким образом вычисляются объемы по всем показателям для лесосеки (делянки) в целом. До проведения денежной оценки из объемов по делянке исключается запас оставляемых семенников и деревьев в семенных группах;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средний объем хлыста на делянке вычисляется как частное от деления ликвидного запаса стволовой древесины на число стволов перечета;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лесосеках (делянках), отведенных под не сплошные рубки главного пользования, рубки ухода за лесом и выборочные санитарные рубки, запас выбираемой древесины на делянке (выделе) определяется по данным перечета назначенных в рубку деревьев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Дальнейшая обработка материалов производится также, как для сплошного и ленточного перечетов;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лесосеках длительно-постепенных рубок вначале определяется общий запас и его сортиментная структура по ступеням толщины так же, как при ленточном перечете для сплошных рубок. По общему запасу и принятой интенсивности рубки вычисляется объем древесины, подлежащей вырубке, в который включаются деревья высших ступеней толщины. Остальная часть древостоя (более низкие ступени) рубке не подлежит. Полученные на лентах перечета данные об общем запасе, выходе деловой древесины по категориям крупности и дров для деревьев, намеченных в рубку ступеней толщины, переводятся на площадь делянки (выдела).</w:t>
      </w:r>
    </w:p>
    <w:bookmarkEnd w:id="17"/>
    <w:bookmarkStart w:name="z1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точности и проверки</w:t>
      </w:r>
      <w:r>
        <w:br/>
      </w:r>
      <w:r>
        <w:rPr>
          <w:rFonts w:ascii="Times New Roman"/>
          <w:b/>
          <w:i w:val="false"/>
          <w:color w:val="000000"/>
        </w:rPr>
        <w:t>
качества работ по отводу и таксации лесосек</w:t>
      </w:r>
    </w:p>
    <w:bookmarkEnd w:id="18"/>
    <w:bookmarkStart w:name="z1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Проверка качества работ по отводу и таксации лесосек производится как в процессе их выполнения, так и после окончания. В результате проверки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отведенного лесосечного фонда расчетной лесосеке и установленным объемам отпуска древесины по группам пород, видам пользования и категориям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правил рубок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 выбора метода таксации лесосеки (делянки);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качество натурных работ и технического оформления материалов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правильность подбора и применения нормативно-справочных материалов (вспомогательных таблиц разрядов высот, сортиментных и товарных таблиц).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Проверка работ по отводу и таксации лесосек производится государственным лесовладельцем в присутствии представителя лесничества не менее чем на 5 % лесосек по количеству и 3 % по площади по каждому лесничеству, но не менее чем на двух лесосеках.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в период с 25 мая по 25 октября составляется акт проверки отвода и таксации лесосек,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признается неудовлетворительной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отвод лесосек произведен с нарушением правил рубок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расхождения данных сплошного или ленточного перечета с данными проверки по общему запасу и запасу деловой древесины на лесосеке превышают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число визиров меньше, чем предусмотрено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допущено неправильное определение средних высот и диаметров (с ошибкой 7 % и более), распределение деревьев на категории технической годности (с ошибкой в их числе 12 %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отведенных лесосек в натуре неудовлетворительное (неясность границ, отсутствие столбов или надписей на 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отводе лесосек под несплошные рубки и рубки ухода за лесом: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запасов выбираемой древесины более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неправильный отбор деревьев в рубку (неправильно назначенных и неправильно оставленных) более 10 % случаев к общему числу подлежащих рубке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зависимости от результатов проверки государственным лесовладельцем вносятся исправления в материалы по отводу и таксации лесосек или работа выполняется заново.</w:t>
      </w:r>
    </w:p>
    <w:bookmarkEnd w:id="19"/>
    <w:bookmarkStart w:name="z19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Документация по лесосечному фонду</w:t>
      </w:r>
    </w:p>
    <w:bookmarkEnd w:id="20"/>
    <w:bookmarkStart w:name="z1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Составленные в соответствии с настоящими Правилами полевые абрисы лесосек, ведомости перечета деревьев, обмера высот, учета подроста и другие, а также ведомости материально-денежной оценки хранятся у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указанных документов, в двух экземплярах составляются: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чертежи лесосек, сброшюрованные в альбомы годичных отводов по видам пользования, из которых один экземпляр хранится в лесничестве, другой у государственного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ведомость очередной годичной лесосеки,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экземпляр которой хранится в лесничестве, другой у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Государственный лесовладелец представляет Управлению природных ресурсов и регулирования природопользования акиматов областей Сводную ведомость очередной годичной лесосеки,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На планшеты и в таксационные описания вносятся необходимые изменения и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Книга расхода леса,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ведется государственным лесовладельцем, а также в лесничествах.</w:t>
      </w:r>
    </w:p>
    <w:bookmarkEnd w:id="21"/>
    <w:bookmarkStart w:name="z1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22"/>
    <w:bookmarkStart w:name="z20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отвода лесосек на 20____ год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___________________________________________ лесничеству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420"/>
        <w:gridCol w:w="1766"/>
        <w:gridCol w:w="1571"/>
        <w:gridCol w:w="1377"/>
        <w:gridCol w:w="1334"/>
        <w:gridCol w:w="1767"/>
        <w:gridCol w:w="2806"/>
      </w:tblGrid>
      <w:tr>
        <w:trPr>
          <w:trHeight w:val="285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отводу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Категория государственного лесного фонда __________________</w:t>
      </w:r>
    </w:p>
    <w:bookmarkStart w:name="z2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24"/>
    <w:bookmarkStart w:name="z2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Схема. 1. Абрис лесосеки для сплошного перечета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Равнинные леса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Равнинные колочные леса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97800" cy="731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0" cy="73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6421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8"/>
        <w:gridCol w:w="11902"/>
      </w:tblGrid>
      <w:tr>
        <w:trPr>
          <w:trHeight w:val="30" w:hRule="atLeast"/>
        </w:trPr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67"/>
              <w:gridCol w:w="900"/>
              <w:gridCol w:w="1020"/>
              <w:gridCol w:w="1400"/>
              <w:gridCol w:w="1320"/>
              <w:gridCol w:w="1940"/>
              <w:gridCol w:w="2166"/>
            </w:tblGrid>
            <w:tr>
              <w:trPr>
                <w:trHeight w:val="30" w:hRule="atLeast"/>
              </w:trPr>
              <w:tc>
                <w:tcPr>
                  <w:tcW w:w="146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лесосеки</w:t>
                  </w:r>
                </w:p>
              </w:tc>
              <w:tc>
                <w:tcPr>
                  <w:tcW w:w="90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делянки</w:t>
                  </w:r>
                </w:p>
              </w:tc>
              <w:tc>
                <w:tcPr>
                  <w:tcW w:w="102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выдела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Ленты перечета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ленты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длина,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метр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ширина,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метр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площадь,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гектар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0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02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205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325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270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по делянке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1,100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90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02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375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310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340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0,340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1,225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02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185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0,185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220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0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0,655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по делянке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1,880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по лесосеке</w:t>
                  </w:r>
                </w:p>
              </w:tc>
              <w:tc>
                <w:tcPr>
                  <w:tcW w:w="21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2,980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0071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26"/>
    <w:bookmarkStart w:name="z2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деляночных</w:t>
      </w:r>
      <w:r>
        <w:br/>
      </w:r>
      <w:r>
        <w:rPr>
          <w:rFonts w:ascii="Times New Roman"/>
          <w:b/>
          <w:i w:val="false"/>
          <w:color w:val="000000"/>
        </w:rPr>
        <w:t>
столбов в государственном лесном фонде</w:t>
      </w:r>
    </w:p>
    <w:bookmarkEnd w:id="27"/>
    <w:bookmarkStart w:name="z2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лесосеки:                для делянки: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25-3                         25-8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ЖК-2004                      ЖК-2004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2-6,3                        1(3)-1,7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1-я строка - номер квартала и выдела;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2-я строка - вид мероприятия (сплошная рубка) и год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3-я строка - номер лесосеки и площадь, гектар (в скобках - номер делянки).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 следующие основные сокращения в наименовании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Сплошные рубки - ЖК;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Постепенные рубки - 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Длительно-постепенные рубки - 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Полосно-постепенные рубки - ЖБК;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Добровольно-выборочные рубки - IЕК;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Сплошные санитарные рубки - ЖСК;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Выборочные санитарные рубки - IСК;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Рубки реконструкции - КЖК;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Осветления - Жт;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Прочистки - Тз;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Прореживание - 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Проходные рубки - Отк;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рубки - БмК.</w:t>
      </w:r>
    </w:p>
    <w:bookmarkEnd w:id="28"/>
    <w:bookmarkStart w:name="z2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29"/>
    <w:bookmarkStart w:name="z2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 вычисления площадей выделов и делянок</w:t>
      </w:r>
    </w:p>
    <w:bookmarkEnd w:id="30"/>
    <w:bookmarkStart w:name="z2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площадей лесосек (делянок) правильной формы (в виде прямоугольника, трапеции и др.) осуществляется общепринятым способом (рис 3).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30861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111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Рис. 3. Определение площади трапеции и треугольника.</w:t>
      </w:r>
    </w:p>
    <w:bookmarkEnd w:id="32"/>
    <w:bookmarkStart w:name="z2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лесосек (делянок) и выделов неправильной формы вычисляется двумя способами: палеткой в виде сетки квадратов или палеткой с параллельными линиями.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палетки в виде сетки квадратов подсчитывается число квадратов размерами 1 квадратного метра и 1 квадратного миллиметра, входящих в границы измеряемого участка. Это число умножается на число гектаров в 1 квадратном сантиметре и 1 квадратном миллиметре. Так определяется площадь в гектарах.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Наиболее эффективно использование палетки в виде параллельных линий. Она вычерчивается на кальке или достаточно прозрачной бумаге. Расстояние между линиями палетки 8 миллиметров (рис.4).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50"/>
        <w:gridCol w:w="6430"/>
      </w:tblGrid>
      <w:tr>
        <w:trPr>
          <w:trHeight w:val="30" w:hRule="atLeast"/>
        </w:trPr>
        <w:tc>
          <w:tcPr>
            <w:tcW w:w="6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46400" cy="299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2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Схема. 4. Схема определения площади участка неправильной формы: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средние линии трапеций и треугольников (линии палетки),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линии условных трапеций и треугольников (показаны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- расстояние между средними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линиями (шаг палетки),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длина линий палетки,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конфигурацией выдела.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выдела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=(l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+...+l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х h</w:t>
            </w:r>
          </w:p>
        </w:tc>
      </w:tr>
    </w:tbl>
    <w:bookmarkStart w:name="z2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Палетка накладывается на чертеж выдела так, чтобы линии проходили примерно перпендикулярно длинной оси участка. С помощью циркуля-измерителя или линейки определяется длина отрезка каждой линии палетки в пределах участка (число линий в пределах участка не менее пяти). Сумма этих длин отрезков с округлением до 0,1 сантиметр умножается на 0,8 сантиметр и на число гектаров в 1 квадратный сантиметр. Таким образом, получается площадь в гектарах.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гектаров в 1 зависит от масштаба абриса: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1:10 000 - в 1 квадратный сантиметр - 1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1:20 000 - в 1 квадратный сантиметр - 4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1:25 000 - в 1 квадратный сантиметр - 6,25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Затем определяется сумма вычисленных площадей по всем участкам в лесосеке (делянке). Она сравнивается с площадью лесосеки (делянки). Если имеется недопустимая - более 2 % невязка, то отыскивается ошибка. Допустимая невязка в пределах до 2 % разбрасывается пропорционально площади каждого отдельного участка лесосеки (делянки, выдела).</w:t>
      </w:r>
    </w:p>
    <w:bookmarkEnd w:id="34"/>
    <w:bookmarkStart w:name="z2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35"/>
    <w:bookmarkStart w:name="z2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поправок на наклон линии, метров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1396"/>
        <w:gridCol w:w="1089"/>
        <w:gridCol w:w="1089"/>
        <w:gridCol w:w="1089"/>
        <w:gridCol w:w="1089"/>
        <w:gridCol w:w="1089"/>
        <w:gridCol w:w="1089"/>
        <w:gridCol w:w="1089"/>
        <w:gridCol w:w="1089"/>
        <w:gridCol w:w="1090"/>
      </w:tblGrid>
      <w:tr>
        <w:trPr>
          <w:trHeight w:val="30" w:hRule="atLeast"/>
        </w:trPr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</w:tr>
    </w:tbl>
    <w:bookmarkStart w:name="z2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Пример. Длина измеренной линии 146 метров, угол наклона 20 градусов.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Поправка на линию в 100 метров составит 6,0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метров 2,4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метров 0,36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146,0 метров 8,76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Отсюда горизонтальное продолжение линии равняется 146,0 метров - 8,8 метров + 137,3 метров</w:t>
      </w:r>
    </w:p>
    <w:bookmarkEnd w:id="37"/>
    <w:bookmarkStart w:name="z2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38"/>
    <w:bookmarkStart w:name="z2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для выбора метода таксации лесосек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5274"/>
        <w:gridCol w:w="3351"/>
      </w:tblGrid>
      <w:tr>
        <w:trPr>
          <w:trHeight w:val="75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таксации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(делянки) гектар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применения</w:t>
            </w:r>
          </w:p>
        </w:tc>
      </w:tr>
      <w:tr>
        <w:trPr>
          <w:trHeight w:val="165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Сплошной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гектар включительно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Равнинные леса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гектар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Равнинные леса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Сплошной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гектар включительно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леса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гектар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леса</w:t>
            </w:r>
          </w:p>
        </w:tc>
      </w:tr>
    </w:tbl>
    <w:bookmarkStart w:name="z2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40"/>
    <w:bookmarkStart w:name="z2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перечета деревьев, назначенных в рубку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____________________________, категория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фонда ______________________________________, преобладающая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 _______________________, квартал № _____, лесосека №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делянка № __________, таксационный выдел № ______, эксплуатационная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лесосеки (делянки) _______ гектар. Вид рубки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___________________, способ рубки ___________________. Перечет: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сплошной, ленточный (нужное подчеркнуть). № лент _____, длина лент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метр, ширина лент ______. Подрост: состав 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на 1 гектар ______ тысяч штук, средняя высота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подроста _______________ метр. Число семенных куртин ______ штук,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восстановления леса ________________________________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очистки 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396"/>
        <w:gridCol w:w="349"/>
        <w:gridCol w:w="325"/>
        <w:gridCol w:w="754"/>
        <w:gridCol w:w="563"/>
        <w:gridCol w:w="635"/>
        <w:gridCol w:w="850"/>
        <w:gridCol w:w="707"/>
        <w:gridCol w:w="659"/>
        <w:gridCol w:w="2376"/>
        <w:gridCol w:w="2114"/>
        <w:gridCol w:w="1805"/>
      </w:tblGrid>
      <w:tr>
        <w:trPr>
          <w:trHeight w:val="3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породам, штук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единичных и групповых семенных деревьев (семенников)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Модельные деревья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разряда высот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 Перечет произвели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Графы повторяются столько раз, сколько пород в древостое</w:t>
      </w:r>
    </w:p>
    <w:bookmarkStart w:name="z2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42"/>
    <w:bookmarkStart w:name="z2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лент пересчета и их ширина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2948"/>
        <w:gridCol w:w="2547"/>
        <w:gridCol w:w="2399"/>
        <w:gridCol w:w="265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(делянки),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лент пересчета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ленты, метр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визирах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44"/>
    <w:bookmarkStart w:name="z2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материально-денежной оценки лесосеки</w:t>
      </w:r>
      <w:r>
        <w:br/>
      </w:r>
      <w:r>
        <w:rPr>
          <w:rFonts w:ascii="Times New Roman"/>
          <w:b/>
          <w:i w:val="false"/>
          <w:color w:val="000000"/>
        </w:rPr>
        <w:t>
при сплошном, ленточном перечете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преобладающая порода ______________________, квартал № ___, лесосека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_____, делянка № ______, таксационный выдел №______,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эксплуатационная площадь 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пользования_____________, способ рубки ____________. Перечет: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сплошной, ленточный (нужное подчеркнуть), переводной коэффициент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Подрост: состав __________, общее количество на 1 гектар __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штук, средняя высота подроста ___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очистки _______________________. Способ восстановления леса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Обсеменители: число семенников _________ штук, семенных куртин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штук, их площадь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Удаленность от пункта отгрузки (потребления) древесины ____ километр.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733"/>
        <w:gridCol w:w="541"/>
        <w:gridCol w:w="470"/>
        <w:gridCol w:w="853"/>
        <w:gridCol w:w="757"/>
        <w:gridCol w:w="948"/>
        <w:gridCol w:w="1020"/>
        <w:gridCol w:w="1523"/>
        <w:gridCol w:w="2289"/>
        <w:gridCol w:w="2195"/>
      </w:tblGrid>
      <w:tr>
        <w:trPr>
          <w:trHeight w:val="30" w:hRule="atLeast"/>
        </w:trPr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деревьев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деловых стволов, кубический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древесина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  <w:tr>
        <w:trPr>
          <w:trHeight w:val="375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 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(делянке)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куби-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делянке,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771"/>
        <w:gridCol w:w="2162"/>
        <w:gridCol w:w="2140"/>
        <w:gridCol w:w="1489"/>
        <w:gridCol w:w="1359"/>
        <w:gridCol w:w="28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стволов, 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дровяных стволов, кубический метр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 из кроны,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высот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 Оценку произвел _________________________</w:t>
      </w:r>
    </w:p>
    <w:bookmarkStart w:name="z2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46"/>
    <w:bookmarkStart w:name="z2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проверки отвода и таксации лесосек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произведена (кем)_______________________________________,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_______, лесосека № _____, делянка № _____,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пользования ________________, способ рубки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натурного оформления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отвода действующим правилам рубок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Замечания: о выборе способа перечета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разделении лесосеки (делянки) 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1675"/>
        <w:gridCol w:w="482"/>
        <w:gridCol w:w="436"/>
        <w:gridCol w:w="810"/>
        <w:gridCol w:w="412"/>
        <w:gridCol w:w="1605"/>
        <w:gridCol w:w="1489"/>
        <w:gridCol w:w="389"/>
        <w:gridCol w:w="1325"/>
        <w:gridCol w:w="1255"/>
        <w:gridCol w:w="437"/>
        <w:gridCol w:w="1349"/>
        <w:gridCol w:w="858"/>
        <w:gridCol w:w="1139"/>
      </w:tblGrid>
      <w:tr>
        <w:trPr>
          <w:trHeight w:val="30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деревьев при сплошном или ленточном перечете, штук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на лесосеке (делянке), кубический метр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Расхождение, % Особые замечания          Подписи: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Графы повторяются столько раз, сколько пород в древостое.</w:t>
      </w:r>
    </w:p>
    <w:bookmarkStart w:name="z2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48"/>
    <w:bookmarkStart w:name="z2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очередной годичной лесосеки на 20 _____год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___________________________, государственный лесовладелец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_______________________, лесничество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1466"/>
        <w:gridCol w:w="1555"/>
        <w:gridCol w:w="1377"/>
        <w:gridCol w:w="1332"/>
        <w:gridCol w:w="1578"/>
        <w:gridCol w:w="2182"/>
        <w:gridCol w:w="2428"/>
        <w:gridCol w:w="1758"/>
      </w:tblGrid>
      <w:tr>
        <w:trPr>
          <w:trHeight w:val="48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лесосеки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делянки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выдела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Преобладающая порода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</w:tr>
      <w:tr>
        <w:trPr>
          <w:trHeight w:val="39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933"/>
        <w:gridCol w:w="1643"/>
        <w:gridCol w:w="1085"/>
        <w:gridCol w:w="2089"/>
        <w:gridCol w:w="417"/>
        <w:gridCol w:w="974"/>
        <w:gridCol w:w="2179"/>
        <w:gridCol w:w="1220"/>
        <w:gridCol w:w="1868"/>
      </w:tblGrid>
      <w:tr>
        <w:trPr>
          <w:trHeight w:val="4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Запас, кубический метр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тенге</w:t>
            </w:r>
          </w:p>
        </w:tc>
      </w:tr>
      <w:tr>
        <w:trPr>
          <w:trHeight w:val="3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450"/>
        <w:gridCol w:w="920"/>
        <w:gridCol w:w="1450"/>
        <w:gridCol w:w="2157"/>
        <w:gridCol w:w="2157"/>
        <w:gridCol w:w="1450"/>
        <w:gridCol w:w="1473"/>
        <w:gridCol w:w="1319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деревьев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куртинах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</w:t>
            </w:r>
          </w:p>
        </w:tc>
      </w:tr>
      <w:tr>
        <w:trPr>
          <w:trHeight w:val="396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кроны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Лесничий __________________________</w:t>
      </w:r>
    </w:p>
    <w:bookmarkStart w:name="z2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50"/>
    <w:bookmarkStart w:name="z2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
отведенных лесосек на 20___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государственному лесовладельцу 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2110"/>
        <w:gridCol w:w="1811"/>
        <w:gridCol w:w="1425"/>
        <w:gridCol w:w="2453"/>
        <w:gridCol w:w="1747"/>
        <w:gridCol w:w="848"/>
        <w:gridCol w:w="1363"/>
      </w:tblGrid>
      <w:tr>
        <w:trPr>
          <w:trHeight w:val="30" w:hRule="atLeast"/>
        </w:trPr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Запас, кубический метр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Категория государственного лесного фонда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______________ 20____ год</w:t>
      </w:r>
    </w:p>
    <w:bookmarkStart w:name="z2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отводу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таксации лесосек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</w:t>
      </w:r>
    </w:p>
    <w:bookmarkEnd w:id="52"/>
    <w:bookmarkStart w:name="z2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расхода леса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1917"/>
        <w:gridCol w:w="1518"/>
        <w:gridCol w:w="1917"/>
        <w:gridCol w:w="1585"/>
        <w:gridCol w:w="2559"/>
        <w:gridCol w:w="1851"/>
        <w:gridCol w:w="2272"/>
      </w:tblGrid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лесосеки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делянки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Лесорубочный билет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34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786"/>
        <w:gridCol w:w="409"/>
        <w:gridCol w:w="1261"/>
        <w:gridCol w:w="1699"/>
        <w:gridCol w:w="409"/>
        <w:gridCol w:w="1195"/>
        <w:gridCol w:w="1393"/>
        <w:gridCol w:w="409"/>
        <w:gridCol w:w="2225"/>
        <w:gridCol w:w="473"/>
        <w:gridCol w:w="1066"/>
      </w:tblGrid>
      <w:tr>
        <w:trPr>
          <w:trHeight w:val="30" w:hRule="atLeast"/>
        </w:trPr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товитель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Разрешено к отпуску по лесорубочному билету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(числитель) и фактически заготовлено (знаменатель)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кубический метр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хвороста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4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2599"/>
        <w:gridCol w:w="1210"/>
        <w:gridCol w:w="2023"/>
        <w:gridCol w:w="1360"/>
        <w:gridCol w:w="1531"/>
        <w:gridCol w:w="1981"/>
        <w:gridCol w:w="1190"/>
      </w:tblGrid>
      <w:tr>
        <w:trPr>
          <w:trHeight w:val="30" w:hRule="atLeast"/>
        </w:trPr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Недоруб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невывезенной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кубический метр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bookmarkStart w:name="z2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государственного лесного фонда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пользования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ведется государственным лесовладельцем по лесосекам (делянкам) каждого года отдельно. Досрочная рубка, а также дополнительный отпуск древесины учитываются в счет лесосечного фонда того года, на который он выделен. Книга заполняется по категориям государственного лесного фонда, а в их пределах - по видам пользования (главное пользование, промежуточное пользование и прочие рубки). Итоги подводятся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передаче в рубку недорубов, на которые предоставлена отсрочка, заносятся в книгу расхода леса, при этом против соответствующей записи в примечании указывается дата акта освидетельствования, год недоруба и порядковый номер записи в книге.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окончании вывозки оставшейся древесины (графа 25-27) в примечании делаются соответствующие отметки.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