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2f78a" w14:textId="d72f7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деятельности организаций и (или) структурных подразделений организаций здравоохранения, осуществляющих лабораторную диагностику, а также объема и видов проводимых ими исследований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декабря 2011 года № 1566. Утратило силу постановлением Правительства Республики Казахстан от 27 января 2016 года № 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27.01.2016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здравоохранения и социального развития РК от 28.09.2015 года № 758.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 Кодекса Республики Казахстан от 18 сентября 2009 года "О здоровье народа и системе здравоохранения"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деятельности организаций и (или) структурных подразделений организаций здравоохранения, осуществляющих лабораторную диагностику;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объем и виды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исследований, проводимых организациями и (или) структурными подразделениями организаций здравоохранения, осуществляющих лабораторную диагностику.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1566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деятельности организаций и (или)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организаций здравоохранения, осуществляющих</w:t>
      </w:r>
      <w:r>
        <w:br/>
      </w:r>
      <w:r>
        <w:rPr>
          <w:rFonts w:ascii="Times New Roman"/>
          <w:b/>
          <w:i w:val="false"/>
          <w:color w:val="000000"/>
        </w:rPr>
        <w:t>
лабораторную диагностику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о деятельности организаций и (или) структурных подразделений организаций здравоохранения, осуществляющих лабораторную диагностику (далее - Положение) регулирует деятельность организаций здравоохранения и (или) структурных подразделений организаций здравоохранения, осуществляющих лабораторную диагностику, независимо от формы собственности и ведомственной принадлежности.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Лабораторная диагностическая помощь населению оказывается самостоятельными организациями здравоохранения, осуществляющими лабораторную диагностику или структурными подразделениями организации здравоохранения, оказывающей амбулаторно-поликлиническую, стационарную или стационарозамещающую помощь взрослому и детскому населению (далее - Медицинская лаборатория).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Медицинские лаборатории подразделяются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лаборатории общего типа - выполняющие основные виды лабораторных исследований, утвержденные настоящим постановлением;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централизованные и/или специализированные лаборатории - выполняющие серийное производство лабораторных исследований одного вида;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экспресс-лаборатории;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региональные экспертные лаборатории;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Национальную референс-лабораторию.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Основными задачами медицинской лаборатории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организация и проведение лабораторных исследований среди взрослого и детского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применение и расширение новых методов исследования, имеющих высокую аналитическую достоверность и диагностическую ценность;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разработка алгоритмов операционных процедур;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внедрение современных информационных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централизация лабораторных исследований для рационального использования лабораторного оборудования и применения современных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развитие прикроватной диагностики на основе высокотехнологичных методов;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участие в процессе подготовки квалифицированных кадров,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повышения квалификации медицинских работников в области лабораторной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диагностики.</w:t>
      </w:r>
    </w:p>
    <w:bookmarkEnd w:id="4"/>
    <w:bookmarkStart w:name="z2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Медицинская лаборатория общего типа</w:t>
      </w:r>
    </w:p>
    <w:bookmarkEnd w:id="5"/>
    <w:bookmarkStart w:name="z2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Основными задачами медицинской лаборатории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обеспечение доступности населению лабораторных исследований в рамках </w:t>
      </w:r>
      <w:r>
        <w:rPr>
          <w:rFonts w:ascii="Times New Roman"/>
          <w:b w:val="false"/>
          <w:i w:val="false"/>
          <w:color w:val="000000"/>
          <w:sz w:val="28"/>
        </w:rPr>
        <w:t>гарантированного объема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бесплатной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участие в выполнении государственных и региональных целевых программ (диспансеризация и профилактические осмотры), направленных на профилактику заболеваний среди взрослого и детского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развитие и совершенствование диагностической помощи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обеспечение качества лабораторных исследований;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проведение лабораторных исследований с высокими аналитическими характеристиками.</w:t>
      </w:r>
    </w:p>
    <w:bookmarkEnd w:id="6"/>
    <w:bookmarkStart w:name="z3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Медицинская лаборатория централизованная</w:t>
      </w:r>
    </w:p>
    <w:bookmarkEnd w:id="7"/>
    <w:bookmarkStart w:name="z3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Централизации подлежат биохимические, микробиологические (бактериологические), иммунологические (серологические), цитологические и молекулярно-генетические исследования и другие виды лабораторных исследований.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Основными задачами медицинской лаборатории централизованной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обеспечение доступности населению лабораторных исследований в рамках </w:t>
      </w:r>
      <w:r>
        <w:rPr>
          <w:rFonts w:ascii="Times New Roman"/>
          <w:b w:val="false"/>
          <w:i w:val="false"/>
          <w:color w:val="000000"/>
          <w:sz w:val="28"/>
        </w:rPr>
        <w:t>гарантированного объема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бесплатной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эффективное использование высокотехнологичного лабораторного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развитие и совершенствование диагностической помощи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стандартизация технологического процесса;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проведение лабораторных исследований с высокими аналитическими характеристиками;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рациональное использование современного высокотехнологичного лабораторного оборудования и расходных материалов.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Внедрение и проведение дорогостоящих и редких лабораторных исследований с применением высокотехнологичных методов и оборудования.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Основными функциями медицинской лаборатории централизованной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организация взятия биологических проб на лабораторные исследования с использованием современных систем стабилизации, сепарирования и сохранения нативности биоматериала;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участие в выполнении государственных и региональных целевых программ (диспансеризация и профилактические осмотры, скрининговые исследования), направленных на профилактику заболеваемости среди взрослого и детского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организация системы обеспечения качества лабораторных исследований (внешний аудит преаналитического этапа; входной, текущий технический и метрологический контроль оборудования и расходных материалов; соблюдение техники безопасности работы и соблюдение санитарно-эпидемиологического режима);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проведение внутрилабораторного и участие в программах контроля качества лабораторных исследований;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повышение квалификации специалистов лабораторной службы.</w:t>
      </w:r>
    </w:p>
    <w:bookmarkEnd w:id="8"/>
    <w:bookmarkStart w:name="z4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Экспресс-лаборатория</w:t>
      </w:r>
    </w:p>
    <w:bookmarkEnd w:id="9"/>
    <w:bookmarkStart w:name="z4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Экспресс-лаборатория (далее - ЭЛ) осуществляет деятельность в целях немедленного получения информации необходимой для оценки состояния пациента и принятия решения о неотложных лечебных мерах.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Деятельность ЭЛ в организациях здравоохранения, оказывающих стационарную помощь, осуществляется в круглосуточном режиме для больных находящихся: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реанимационном отделении;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отделении гемодиализа;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приемно-диагностическом отделении - для пациентов, состояние которых требует оказания скорой и неотложной медицинской помощи, а также проведения дифференциальной диагностики.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ЭЛ для экстренной оценки патологического состояния пациентов проводит следующие виды исследований: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общеклинические;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биохимические.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Основными задачи ЭЛ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экстренное выполнение лабораторных исследований биологического материала пациентов при неотложных и острых состояниях;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применение в практику новых современных методов экспресс диагностики различных патологических состояний;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участие в мероприятиях по повышению квалификации специалистов по вопросам лабораторной диагностики.</w:t>
      </w:r>
    </w:p>
    <w:bookmarkEnd w:id="10"/>
    <w:bookmarkStart w:name="z6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Региональная экспертная лаборатория</w:t>
      </w:r>
    </w:p>
    <w:bookmarkEnd w:id="11"/>
    <w:bookmarkStart w:name="z6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Основными задачами региональной экспертной лаборатории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организация региональной системы внешней оценки качества, содействие в развитии специализированных программ внешней оценки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перспективное планирование оснащения медицинских лабораторий  новым высокотехнологичным оборудованием;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внедрение новых технологий лабораторной диагностики, разработка и экспертная оценка программ модернизации диагностических лабораторий;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анализ работы службы лабораторной диагностики обслуживаемых регионов с целью повышения качества обследования, рационального использования штатов и лабораторного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анализ и мониторинг использования вновь приобретаемой техники и технического обслуживания имеющегося оборудования с целью повышения эффективности его использования;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планирование подготовки и усовершенствования врачебного и среднего медицинского персонала в области использования современных технолологий лабораторной диагностики;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организация мероприятий по проведению программ внешнего контроля качества лабораторных исследований в обслуживаемом регионе;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проведение дорогостоящих и редких лабораторных исследований с применением высокотехнологичных методов и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9) оказание консультативной помощи медицинским лабораториям в   объективной оценке качества выполняемых исследований с последующей интерпретацией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разработка рекомендаций по повышению качества.</w:t>
      </w:r>
    </w:p>
    <w:bookmarkEnd w:id="12"/>
    <w:bookmarkStart w:name="z7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Национальная референс-лаборатория</w:t>
      </w:r>
    </w:p>
    <w:bookmarkEnd w:id="13"/>
    <w:bookmarkStart w:name="z7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Задачами Национальной референс-лаборатории (далее - HPЛ)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проведение организационно-методической работы по совершенствованию деятельности лабораторной службы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квалифицированная экспертиза основных направлений деятельности лабораторной службы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разработка и экспертная оценка целевых и научных программ внедрения новых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проведение независимого аудита деятельности медицинских лабораторий;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проведение научно-исследовательской работы по разработке референсных интервалов всех видов лабораторных исследований, используемых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Основными функциями НРЛ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организация национальной системы внешней оценки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использование результатов независимого аудита для анализа и мониторинга состояния лабораторной службы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содействие и участие в развитии региональных, специализированных научных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разработка рекомендаций по повышению качества лабораторных исследований;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оказание организационно-методической помощи медицинским лабораториям в объективной оценке качества выполняемых исследований;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внедрение и проведение редких лабораторных исследований с применением высокотехнологичных методов и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подготовка и повышение квалификации специалистов лабораторной службы.</w:t>
      </w:r>
    </w:p>
    <w:bookmarkEnd w:id="14"/>
    <w:bookmarkStart w:name="z8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1566</w:t>
      </w:r>
    </w:p>
    <w:bookmarkEnd w:id="15"/>
    <w:bookmarkStart w:name="z8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Объем и виды исследований, проводимых организациями и (или)</w:t>
      </w:r>
      <w:r>
        <w:br/>
      </w:r>
      <w:r>
        <w:rPr>
          <w:rFonts w:ascii="Times New Roman"/>
          <w:b/>
          <w:i w:val="false"/>
          <w:color w:val="000000"/>
        </w:rPr>
        <w:t>
структурными подразделениями организаций здравоохранения,</w:t>
      </w:r>
      <w:r>
        <w:br/>
      </w:r>
      <w:r>
        <w:rPr>
          <w:rFonts w:ascii="Times New Roman"/>
          <w:b/>
          <w:i w:val="false"/>
          <w:color w:val="000000"/>
        </w:rPr>
        <w:t>
осуществляющих лабораторную диагностику</w:t>
      </w:r>
    </w:p>
    <w:bookmarkEnd w:id="16"/>
    <w:bookmarkStart w:name="z9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Объемы лабораторных исследований определяются в соответствии со стандартами в области здравоохранения (справочники услуг, операций и манипуляций, медикаментов и изделий медицинского назначения). При отсутствии стандартов, объем лабораторных исследований определяется по медицинским показаниям.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Виды лабораторных исследований: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общеклинические - химико-микроскопические исследования биологических жидкостей (мочи, кала, мокроты, дуоденального содержимого, желудочного содержимого, спинно-мозговой жидкости, транссудатов и экссудатов, эякулята, отделяемого женских половых органов и другие);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гематологические - исследования, направленные на проведение анализа гемоглобина и его соединений, морфологических, физиологических и цитохимических характеристик клеток крови и костного мозга;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цитологические - морфологические исследования биологических материалов, полученных различными методами: пункционным, эксфолиативным, эндоскопическим и другим;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иммуноцитохимические исследования с моноклональными антителами проточная цитофлюориметрия;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биохимические - исследования на уровне химической, физико-химической составной биологического материала;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коагулологические - исследования, определяющие сосудисто-тромбоцинтарный и коагуляционный гемостаз, антикоагулянтную и фибринолитическую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иммунологические и изосерологические - лабораторные исследования, характеризующие состояние иммунной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химико-токсикологические исследования лекарственных средств для проведения терапевтического мониторинга;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микробиологические - исследования по обнаружению микроорганизмов в биологических материалах (бактериология, молекулярная биология, микология, паразитология, иммуносерология);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цитогенетические - изучение числа и структуры хромосом в анализируемых клетках (кардиологические исследования, молекулярно-цитогенетические методы);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молекулярно-генетические - совокупность методов по выявлению изменений в структуре генома на уровне дезоксирибонуклеиновой и рибонуклеиновой кислот (с использованием полимеразной цепной реакции).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