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e798" w14:textId="f78e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хранения и реализации (отгрузки, приемки) этилового спирта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2011 года № 1572. Утратило силу постановлением Правительства Республики Казахстан от 23 июля 2015 года № 573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23.07.2015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w:t>
      </w:r>
      <w:r>
        <w:rPr>
          <w:rFonts w:ascii="Times New Roman"/>
          <w:b w:val="false"/>
          <w:i w:val="false"/>
          <w:color w:val="000000"/>
          <w:sz w:val="28"/>
        </w:rPr>
        <w:t>подпунктом 4)</w:t>
      </w:r>
      <w:r>
        <w:rPr>
          <w:rFonts w:ascii="Times New Roman"/>
          <w:b w:val="false"/>
          <w:i w:val="false"/>
          <w:color w:val="000000"/>
          <w:sz w:val="28"/>
        </w:rPr>
        <w:t xml:space="preserve"> статьи 3-1 Закона Республики Казахстан от 16 июля 1999 года "О государственном регулировании производства и оборота этилового спирта и алкогольной продукции"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хранения и реализации (отгрузки, приемки) этилового спирта.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декабря 2011 года № 1572</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хранения и реализации</w:t>
      </w:r>
      <w:r>
        <w:br/>
      </w:r>
      <w:r>
        <w:rPr>
          <w:rFonts w:ascii="Times New Roman"/>
          <w:b/>
          <w:i w:val="false"/>
          <w:color w:val="000000"/>
        </w:rPr>
        <w:t>
(отгрузки, приемки) этилового спирта</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хранения и реализации (отгрузки, приемки) этилового спирта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3-1 Закона Республики Казахстан от 16 июля 1999 года "О государственном регулировании производства и оборота этилового спирта и алкогольной продукции" и определяют порядок хранения и реализации (отгрузки, приемки) этилового спирта.</w:t>
      </w:r>
      <w:r>
        <w:br/>
      </w:r>
      <w:r>
        <w:rPr>
          <w:rFonts w:ascii="Times New Roman"/>
          <w:b w:val="false"/>
          <w:i w:val="false"/>
          <w:color w:val="000000"/>
          <w:sz w:val="28"/>
        </w:rPr>
        <w:t>
</w:t>
      </w:r>
      <w:r>
        <w:rPr>
          <w:rFonts w:ascii="Times New Roman"/>
          <w:b w:val="false"/>
          <w:i w:val="false"/>
          <w:color w:val="000000"/>
          <w:sz w:val="28"/>
        </w:rPr>
        <w:t>
      2. Хранение и реализация этилового спирта осуществляются при наличии лицензии на производство этилового спирта со складских помещений производителя этилового спирта. Лицензия на производство алкогольной (кроме пива) продукции дает право производителю на хранение этилового спирта, предназначенного для производства алкогольной продукции, в складских помещениях в месте нахождения производства алкогольной продукции, указанного в лицензии.</w:t>
      </w:r>
      <w:r>
        <w:br/>
      </w:r>
      <w:r>
        <w:rPr>
          <w:rFonts w:ascii="Times New Roman"/>
          <w:b w:val="false"/>
          <w:i w:val="false"/>
          <w:color w:val="000000"/>
          <w:sz w:val="28"/>
        </w:rPr>
        <w:t>
</w:t>
      </w:r>
      <w:r>
        <w:rPr>
          <w:rFonts w:ascii="Times New Roman"/>
          <w:b w:val="false"/>
          <w:i w:val="false"/>
          <w:color w:val="000000"/>
          <w:sz w:val="28"/>
        </w:rPr>
        <w:t>
      3. Реализация этилового спирта допускается:</w:t>
      </w:r>
      <w:r>
        <w:br/>
      </w:r>
      <w:r>
        <w:rPr>
          <w:rFonts w:ascii="Times New Roman"/>
          <w:b w:val="false"/>
          <w:i w:val="false"/>
          <w:color w:val="000000"/>
          <w:sz w:val="28"/>
        </w:rPr>
        <w:t>
</w:t>
      </w:r>
      <w:r>
        <w:rPr>
          <w:rFonts w:ascii="Times New Roman"/>
          <w:b w:val="false"/>
          <w:i w:val="false"/>
          <w:color w:val="000000"/>
          <w:sz w:val="28"/>
        </w:rPr>
        <w:t>
      1) организациям по производству лекарственных средств, изделий медицинского назначения и государственным организациям здравоохранения при наличии лицензии на соответствующий вид деятельности, а также уведомившим о начале своей деятельности в установленном порядке, в пределах выделенных квот;</w:t>
      </w:r>
      <w:r>
        <w:br/>
      </w:r>
      <w:r>
        <w:rPr>
          <w:rFonts w:ascii="Times New Roman"/>
          <w:b w:val="false"/>
          <w:i w:val="false"/>
          <w:color w:val="000000"/>
          <w:sz w:val="28"/>
        </w:rPr>
        <w:t>
</w:t>
      </w:r>
      <w:r>
        <w:rPr>
          <w:rFonts w:ascii="Times New Roman"/>
          <w:b w:val="false"/>
          <w:i w:val="false"/>
          <w:color w:val="000000"/>
          <w:sz w:val="28"/>
        </w:rPr>
        <w:t>
      2) производителям алкогольной продукции, на выработку которой используется этиловый спирт;</w:t>
      </w:r>
      <w:r>
        <w:br/>
      </w:r>
      <w:r>
        <w:rPr>
          <w:rFonts w:ascii="Times New Roman"/>
          <w:b w:val="false"/>
          <w:i w:val="false"/>
          <w:color w:val="000000"/>
          <w:sz w:val="28"/>
        </w:rPr>
        <w:t>
</w:t>
      </w:r>
      <w:r>
        <w:rPr>
          <w:rFonts w:ascii="Times New Roman"/>
          <w:b w:val="false"/>
          <w:i w:val="false"/>
          <w:color w:val="000000"/>
          <w:sz w:val="28"/>
        </w:rPr>
        <w:t>
      3) организациям, использующим этиловый спирт в технических целях, для лабораторных нужд или при производстве неалкогольной продукции.</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19.12.2012 </w:t>
      </w:r>
      <w:r>
        <w:rPr>
          <w:rFonts w:ascii="Times New Roman"/>
          <w:b w:val="false"/>
          <w:i w:val="false"/>
          <w:color w:val="00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5"/>
    <w:bookmarkStart w:name="z14" w:id="6"/>
    <w:p>
      <w:pPr>
        <w:spacing w:after="0"/>
        <w:ind w:left="0"/>
        <w:jc w:val="left"/>
      </w:pPr>
      <w:r>
        <w:rPr>
          <w:rFonts w:ascii="Times New Roman"/>
          <w:b/>
          <w:i w:val="false"/>
          <w:color w:val="000000"/>
        </w:rPr>
        <w:t xml:space="preserve"> 
2. Порядок хранения этилового спирта</w:t>
      </w:r>
    </w:p>
    <w:bookmarkEnd w:id="6"/>
    <w:bookmarkStart w:name="z15" w:id="7"/>
    <w:p>
      <w:pPr>
        <w:spacing w:after="0"/>
        <w:ind w:left="0"/>
        <w:jc w:val="both"/>
      </w:pPr>
      <w:r>
        <w:rPr>
          <w:rFonts w:ascii="Times New Roman"/>
          <w:b w:val="false"/>
          <w:i w:val="false"/>
          <w:color w:val="000000"/>
          <w:sz w:val="28"/>
        </w:rPr>
        <w:t>
      4. Хранение этилового спирта осуществляется в складских помещениях производителя, предназначенных исключительно для хранения, приема и отпуска этилового спирта, отвечающих квалификационным требованиям и указанным в </w:t>
      </w:r>
      <w:r>
        <w:rPr>
          <w:rFonts w:ascii="Times New Roman"/>
          <w:b w:val="false"/>
          <w:i w:val="false"/>
          <w:color w:val="000000"/>
          <w:sz w:val="28"/>
        </w:rPr>
        <w:t>паспорте производства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Этиловый спирт хранится в стальных резервуарах различной вместимости и формы с обязательным условием возможности измерения в них наличия спирта по объему и устанавливаемых в специализированных стационарных помещениях и площадках (открытых, закрытых).</w:t>
      </w:r>
      <w:r>
        <w:br/>
      </w:r>
      <w:r>
        <w:rPr>
          <w:rFonts w:ascii="Times New Roman"/>
          <w:b w:val="false"/>
          <w:i w:val="false"/>
          <w:color w:val="000000"/>
          <w:sz w:val="28"/>
        </w:rPr>
        <w:t>
</w:t>
      </w:r>
      <w:r>
        <w:rPr>
          <w:rFonts w:ascii="Times New Roman"/>
          <w:b w:val="false"/>
          <w:i w:val="false"/>
          <w:color w:val="000000"/>
          <w:sz w:val="28"/>
        </w:rPr>
        <w:t>
      6. В хранилище этилового спирта к каждому резервуару обеспечивается свободный доступ со всех сторон для осмотра резервуара с этиловым спиртом, с установкой лестниц и площадок для работы на крышке резервуара (отбор проб, замер уровня спирта).</w:t>
      </w:r>
      <w:r>
        <w:br/>
      </w:r>
      <w:r>
        <w:rPr>
          <w:rFonts w:ascii="Times New Roman"/>
          <w:b w:val="false"/>
          <w:i w:val="false"/>
          <w:color w:val="000000"/>
          <w:sz w:val="28"/>
        </w:rPr>
        <w:t>
</w:t>
      </w:r>
      <w:r>
        <w:rPr>
          <w:rFonts w:ascii="Times New Roman"/>
          <w:b w:val="false"/>
          <w:i w:val="false"/>
          <w:color w:val="000000"/>
          <w:sz w:val="28"/>
        </w:rPr>
        <w:t>
      7. Для наблюдения за уровнем спирта в резервуарах устанавливаются взрывобезопасные автоматические сигнализаторы предельного уровня, предупреждающие переполнение резервуаров, в исключительных случаях допускается установка поплавковых указателей уровня.</w:t>
      </w:r>
    </w:p>
    <w:bookmarkEnd w:id="7"/>
    <w:bookmarkStart w:name="z19" w:id="8"/>
    <w:p>
      <w:pPr>
        <w:spacing w:after="0"/>
        <w:ind w:left="0"/>
        <w:jc w:val="left"/>
      </w:pPr>
      <w:r>
        <w:rPr>
          <w:rFonts w:ascii="Times New Roman"/>
          <w:b/>
          <w:i w:val="false"/>
          <w:color w:val="000000"/>
        </w:rPr>
        <w:t xml:space="preserve"> 
3. Порядок реализации этилового спирта в пределах выделенных</w:t>
      </w:r>
      <w:r>
        <w:br/>
      </w:r>
      <w:r>
        <w:rPr>
          <w:rFonts w:ascii="Times New Roman"/>
          <w:b/>
          <w:i w:val="false"/>
          <w:color w:val="000000"/>
        </w:rPr>
        <w:t>
квот организациям по производству лекарственных средств,</w:t>
      </w:r>
      <w:r>
        <w:br/>
      </w:r>
      <w:r>
        <w:rPr>
          <w:rFonts w:ascii="Times New Roman"/>
          <w:b/>
          <w:i w:val="false"/>
          <w:color w:val="000000"/>
        </w:rPr>
        <w:t>
изделий медицинского назначения и государственным организациям</w:t>
      </w:r>
      <w:r>
        <w:br/>
      </w:r>
      <w:r>
        <w:rPr>
          <w:rFonts w:ascii="Times New Roman"/>
          <w:b/>
          <w:i w:val="false"/>
          <w:color w:val="000000"/>
        </w:rPr>
        <w:t>
здравоохранения при наличии лицензии на соответствующий вид</w:t>
      </w:r>
      <w:r>
        <w:br/>
      </w:r>
      <w:r>
        <w:rPr>
          <w:rFonts w:ascii="Times New Roman"/>
          <w:b/>
          <w:i w:val="false"/>
          <w:color w:val="000000"/>
        </w:rPr>
        <w:t>
деятельности, а также уведомившим о начале своей деятельности в</w:t>
      </w:r>
      <w:r>
        <w:br/>
      </w:r>
      <w:r>
        <w:rPr>
          <w:rFonts w:ascii="Times New Roman"/>
          <w:b/>
          <w:i w:val="false"/>
          <w:color w:val="000000"/>
        </w:rPr>
        <w:t>
установленном порядке</w:t>
      </w:r>
    </w:p>
    <w:bookmarkEnd w:id="8"/>
    <w:p>
      <w:pPr>
        <w:spacing w:after="0"/>
        <w:ind w:left="0"/>
        <w:jc w:val="both"/>
      </w:pPr>
      <w:r>
        <w:rPr>
          <w:rFonts w:ascii="Times New Roman"/>
          <w:b w:val="false"/>
          <w:i w:val="false"/>
          <w:color w:val="ff0000"/>
          <w:sz w:val="28"/>
        </w:rPr>
        <w:t xml:space="preserve">      Сноска. Заголовок раздела 3 в редакции постановления Правительства РК от 19.12.2012 </w:t>
      </w:r>
      <w:r>
        <w:rPr>
          <w:rFonts w:ascii="Times New Roman"/>
          <w:b w:val="false"/>
          <w:i w:val="false"/>
          <w:color w:val="ff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0" w:id="9"/>
    <w:p>
      <w:pPr>
        <w:spacing w:after="0"/>
        <w:ind w:left="0"/>
        <w:jc w:val="both"/>
      </w:pPr>
      <w:r>
        <w:rPr>
          <w:rFonts w:ascii="Times New Roman"/>
          <w:b w:val="false"/>
          <w:i w:val="false"/>
          <w:color w:val="000000"/>
          <w:sz w:val="28"/>
        </w:rPr>
        <w:t>
      8. В соответствии с настоящим порядком реализации этилового спирта в пределах выделенных квот организациям по производству лекарственных средств, изделий медицинского назначения и государственным организациям здравоохранения при наличии лицензии на соответствующий вид деятельности, а также уведомившим о начале своей деятельности в установленном порядке (далее – порядок 1), квота на этиловый спирт, отпускаемая организациям по производству лекарственных средств, изделий медицинского назначения и государственным организациям здравоохранения, определяется уполномоченным органом в сфере производства и оборота этилового спирта (далее – уполномоченный орган).</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19.12.2012 </w:t>
      </w:r>
      <w:r>
        <w:rPr>
          <w:rFonts w:ascii="Times New Roman"/>
          <w:b w:val="false"/>
          <w:i w:val="false"/>
          <w:color w:val="00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Производители этилового спирта реализуют этиловый спирт организациям по производству лекарственных средств, изделий медицинского назначения и государственным организациям здравоохранения (далее – получатели 1) на основании разрешения уполномоченного органа, которое является актом, предоставляющим производителям этилового спирта (далее – поставщики 1) право на реализацию этилового спирта получателям 1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разрешение 1)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19.12.2012 </w:t>
      </w:r>
      <w:r>
        <w:rPr>
          <w:rFonts w:ascii="Times New Roman"/>
          <w:b w:val="false"/>
          <w:i w:val="false"/>
          <w:color w:val="00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Разрешение 1 выдается поставщикам 1 уполномоченным органом не позднее 30 календарных дней с даты получения утвержденного государственным органом перечня получателей 1, подтверждающего потребность каждого получателя 1 в этиловом спирте с указанием объема.</w:t>
      </w:r>
      <w:r>
        <w:br/>
      </w:r>
      <w:r>
        <w:rPr>
          <w:rFonts w:ascii="Times New Roman"/>
          <w:b w:val="false"/>
          <w:i w:val="false"/>
          <w:color w:val="000000"/>
          <w:sz w:val="28"/>
        </w:rPr>
        <w:t>
</w:t>
      </w:r>
      <w:r>
        <w:rPr>
          <w:rFonts w:ascii="Times New Roman"/>
          <w:b w:val="false"/>
          <w:i w:val="false"/>
          <w:color w:val="000000"/>
          <w:sz w:val="28"/>
        </w:rPr>
        <w:t>
      В случае если в течение срока, установленного настоящим пунктом, уполномоченным органом не выдано Разрешение 1 либо письменно не уведомлен поставщик 1 о причинах отказа в выдаче Разрешения 1, то с даты истечения срока выдачи, Разрешение 1 считается выданным.</w:t>
      </w:r>
      <w:r>
        <w:br/>
      </w:r>
      <w:r>
        <w:rPr>
          <w:rFonts w:ascii="Times New Roman"/>
          <w:b w:val="false"/>
          <w:i w:val="false"/>
          <w:color w:val="000000"/>
          <w:sz w:val="28"/>
        </w:rPr>
        <w:t>
</w:t>
      </w:r>
      <w:r>
        <w:rPr>
          <w:rFonts w:ascii="Times New Roman"/>
          <w:b w:val="false"/>
          <w:i w:val="false"/>
          <w:color w:val="000000"/>
          <w:sz w:val="28"/>
        </w:rPr>
        <w:t>
      При этом уполномоченный орган обязан выдать Разрешение 1 не позднее трех рабочих дней с момента истечения срока выдачи данного разрешения.</w:t>
      </w:r>
      <w:r>
        <w:br/>
      </w:r>
      <w:r>
        <w:rPr>
          <w:rFonts w:ascii="Times New Roman"/>
          <w:b w:val="false"/>
          <w:i w:val="false"/>
          <w:color w:val="000000"/>
          <w:sz w:val="28"/>
        </w:rPr>
        <w:t>
</w:t>
      </w:r>
      <w:r>
        <w:rPr>
          <w:rFonts w:ascii="Times New Roman"/>
          <w:b w:val="false"/>
          <w:i w:val="false"/>
          <w:color w:val="000000"/>
          <w:sz w:val="28"/>
        </w:rPr>
        <w:t>
      Разрешение 1 действует до 31 декабря года, на который оно получено.</w:t>
      </w:r>
      <w:r>
        <w:br/>
      </w:r>
      <w:r>
        <w:rPr>
          <w:rFonts w:ascii="Times New Roman"/>
          <w:b w:val="false"/>
          <w:i w:val="false"/>
          <w:color w:val="000000"/>
          <w:sz w:val="28"/>
        </w:rPr>
        <w:t>
</w:t>
      </w:r>
      <w:r>
        <w:rPr>
          <w:rFonts w:ascii="Times New Roman"/>
          <w:b w:val="false"/>
          <w:i w:val="false"/>
          <w:color w:val="000000"/>
          <w:sz w:val="28"/>
        </w:rPr>
        <w:t>
      Информация по выданным Разрешениям 1 размещается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11. Копии Разрешения 1 в течение десяти рабочих дней после выдачи направляется в государственный орган.</w:t>
      </w:r>
      <w:r>
        <w:br/>
      </w:r>
      <w:r>
        <w:rPr>
          <w:rFonts w:ascii="Times New Roman"/>
          <w:b w:val="false"/>
          <w:i w:val="false"/>
          <w:color w:val="000000"/>
          <w:sz w:val="28"/>
        </w:rPr>
        <w:t>
</w:t>
      </w:r>
      <w:r>
        <w:rPr>
          <w:rFonts w:ascii="Times New Roman"/>
          <w:b w:val="false"/>
          <w:i w:val="false"/>
          <w:color w:val="000000"/>
          <w:sz w:val="28"/>
        </w:rPr>
        <w:t>
      12. Квотирование объемов потребления этилового спирта осуществляется на основании заявок получателей 1 (далее - заявки) о намечаемых в следующем году объемах потребления этилового спирта с разбивкой по кварталам.</w:t>
      </w:r>
      <w:r>
        <w:br/>
      </w:r>
      <w:r>
        <w:rPr>
          <w:rFonts w:ascii="Times New Roman"/>
          <w:b w:val="false"/>
          <w:i w:val="false"/>
          <w:color w:val="000000"/>
          <w:sz w:val="28"/>
        </w:rPr>
        <w:t>
</w:t>
      </w:r>
      <w:r>
        <w:rPr>
          <w:rFonts w:ascii="Times New Roman"/>
          <w:b w:val="false"/>
          <w:i w:val="false"/>
          <w:color w:val="000000"/>
          <w:sz w:val="28"/>
        </w:rPr>
        <w:t>
      13. Уполномоченный орган ежегодно не позднее 1 августа представляет в государственный орган список поставщиков 1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14. Заявки с обоснованными расчетами (по нормам, учитывающим применяемые технологии) представляются получателями 1 до 1 октября текущего года в территориальные органы государственного органа.</w:t>
      </w:r>
      <w:r>
        <w:br/>
      </w:r>
      <w:r>
        <w:rPr>
          <w:rFonts w:ascii="Times New Roman"/>
          <w:b w:val="false"/>
          <w:i w:val="false"/>
          <w:color w:val="000000"/>
          <w:sz w:val="28"/>
        </w:rPr>
        <w:t>
</w:t>
      </w:r>
      <w:r>
        <w:rPr>
          <w:rFonts w:ascii="Times New Roman"/>
          <w:b w:val="false"/>
          <w:i w:val="false"/>
          <w:color w:val="000000"/>
          <w:sz w:val="28"/>
        </w:rPr>
        <w:t>
      15. Территориальные органы государственного органа представляют ежегодно не позднее 1 ноября в государственный орган сводные заявки с обоснованными расчетами по объемам потребления получателями 1 этилового спирта в следующем году в разрезе на каждого получателя 1.</w:t>
      </w:r>
      <w:r>
        <w:br/>
      </w:r>
      <w:r>
        <w:rPr>
          <w:rFonts w:ascii="Times New Roman"/>
          <w:b w:val="false"/>
          <w:i w:val="false"/>
          <w:color w:val="000000"/>
          <w:sz w:val="28"/>
        </w:rPr>
        <w:t>
</w:t>
      </w:r>
      <w:r>
        <w:rPr>
          <w:rFonts w:ascii="Times New Roman"/>
          <w:b w:val="false"/>
          <w:i w:val="false"/>
          <w:color w:val="000000"/>
          <w:sz w:val="28"/>
        </w:rPr>
        <w:t>
      16. Государственный орган для выделения квот ежегодно не позднее 1 декабря представляет в уполномоченный орган общий годовой объем потребления получателями 1 (с разбивкой по областям и получателям 1) этилового спирта на следующий год.</w:t>
      </w:r>
      <w:r>
        <w:br/>
      </w:r>
      <w:r>
        <w:rPr>
          <w:rFonts w:ascii="Times New Roman"/>
          <w:b w:val="false"/>
          <w:i w:val="false"/>
          <w:color w:val="000000"/>
          <w:sz w:val="28"/>
        </w:rPr>
        <w:t>
</w:t>
      </w:r>
      <w:r>
        <w:rPr>
          <w:rFonts w:ascii="Times New Roman"/>
          <w:b w:val="false"/>
          <w:i w:val="false"/>
          <w:color w:val="000000"/>
          <w:sz w:val="28"/>
        </w:rPr>
        <w:t>
      17. Приемку этилового спирта осуществляют работники получателя 1 назначенные приказом руководителя либо лица, его замещающего, ответственные за учет, хранение, реализацию (отгрузку, приемку) этилового спирта.</w:t>
      </w:r>
      <w:r>
        <w:br/>
      </w:r>
      <w:r>
        <w:rPr>
          <w:rFonts w:ascii="Times New Roman"/>
          <w:b w:val="false"/>
          <w:i w:val="false"/>
          <w:color w:val="000000"/>
          <w:sz w:val="28"/>
        </w:rPr>
        <w:t>
</w:t>
      </w:r>
      <w:r>
        <w:rPr>
          <w:rFonts w:ascii="Times New Roman"/>
          <w:b w:val="false"/>
          <w:i w:val="false"/>
          <w:color w:val="000000"/>
          <w:sz w:val="28"/>
        </w:rPr>
        <w:t>
      18. Этиловый спирт отпускается через мерники, прошедшие в установленные сроки государственную поверку, имеющие пломбы или клейма государственного поверителя и свидетельства о их поверке, с определением его объема, концентрации, температуры и исчислением количества безводного спирта.</w:t>
      </w:r>
      <w:r>
        <w:br/>
      </w:r>
      <w:r>
        <w:rPr>
          <w:rFonts w:ascii="Times New Roman"/>
          <w:b w:val="false"/>
          <w:i w:val="false"/>
          <w:color w:val="000000"/>
          <w:sz w:val="28"/>
        </w:rPr>
        <w:t>
</w:t>
      </w:r>
      <w:r>
        <w:rPr>
          <w:rFonts w:ascii="Times New Roman"/>
          <w:b w:val="false"/>
          <w:i w:val="false"/>
          <w:color w:val="000000"/>
          <w:sz w:val="28"/>
        </w:rPr>
        <w:t>
      19. Дополнительное квотирование может проводиться с целью получения разрешения 1 для реализации этилового спирта, необходимого для производства новых лекарственных средств, в случае увеличения количества производимой продукции, а также оказания дополнительных медицинских услуг по заявке государственного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Правительства РК от 19.12.2012 </w:t>
      </w:r>
      <w:r>
        <w:rPr>
          <w:rFonts w:ascii="Times New Roman"/>
          <w:b w:val="false"/>
          <w:i w:val="false"/>
          <w:color w:val="00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Неиспользованная квота текущего года не является основанием для ее использования в следующем году.</w:t>
      </w:r>
      <w:r>
        <w:br/>
      </w:r>
      <w:r>
        <w:rPr>
          <w:rFonts w:ascii="Times New Roman"/>
          <w:b w:val="false"/>
          <w:i w:val="false"/>
          <w:color w:val="000000"/>
          <w:sz w:val="28"/>
        </w:rPr>
        <w:t>
</w:t>
      </w:r>
      <w:r>
        <w:rPr>
          <w:rFonts w:ascii="Times New Roman"/>
          <w:b w:val="false"/>
          <w:i w:val="false"/>
          <w:color w:val="000000"/>
          <w:sz w:val="28"/>
        </w:rPr>
        <w:t>
      21. В случае отзыва лицензии, приостановления деятельности, в том числе временного простоя, прекращение деятельности, ликвидации или реорганизации (за исключением реорганизации в форме слияния, присоединения, выделения или преобразования) поставщика 1, уполномоченный орган по согласованию с государственным органом направляет получателя 1 на другого поставщика 1 с внесением изменений в ранее выданное Разрешение 1 при его наличии, либо с выдачей нового Разрешения 1.</w:t>
      </w:r>
      <w:r>
        <w:br/>
      </w:r>
      <w:r>
        <w:rPr>
          <w:rFonts w:ascii="Times New Roman"/>
          <w:b w:val="false"/>
          <w:i w:val="false"/>
          <w:color w:val="000000"/>
          <w:sz w:val="28"/>
        </w:rPr>
        <w:t>
</w:t>
      </w:r>
      <w:r>
        <w:rPr>
          <w:rFonts w:ascii="Times New Roman"/>
          <w:b w:val="false"/>
          <w:i w:val="false"/>
          <w:color w:val="000000"/>
          <w:sz w:val="28"/>
        </w:rPr>
        <w:t>
      22. Действие Разрешения 1 на реализацию этилового спирта прекращается в следующих случаях:</w:t>
      </w:r>
      <w:r>
        <w:br/>
      </w:r>
      <w:r>
        <w:rPr>
          <w:rFonts w:ascii="Times New Roman"/>
          <w:b w:val="false"/>
          <w:i w:val="false"/>
          <w:color w:val="000000"/>
          <w:sz w:val="28"/>
        </w:rPr>
        <w:t>
</w:t>
      </w:r>
      <w:r>
        <w:rPr>
          <w:rFonts w:ascii="Times New Roman"/>
          <w:b w:val="false"/>
          <w:i w:val="false"/>
          <w:color w:val="000000"/>
          <w:sz w:val="28"/>
        </w:rPr>
        <w:t>
      1) истечение срока, на который выдано Разрешение 1;</w:t>
      </w:r>
      <w:r>
        <w:br/>
      </w:r>
      <w:r>
        <w:rPr>
          <w:rFonts w:ascii="Times New Roman"/>
          <w:b w:val="false"/>
          <w:i w:val="false"/>
          <w:color w:val="000000"/>
          <w:sz w:val="28"/>
        </w:rPr>
        <w:t>
</w:t>
      </w:r>
      <w:r>
        <w:rPr>
          <w:rFonts w:ascii="Times New Roman"/>
          <w:b w:val="false"/>
          <w:i w:val="false"/>
          <w:color w:val="000000"/>
          <w:sz w:val="28"/>
        </w:rPr>
        <w:t>
      2) использование в полном объеме этилового спирта, приобретенного в соответствии с Разрешением 1.</w:t>
      </w:r>
      <w:r>
        <w:br/>
      </w:r>
      <w:r>
        <w:rPr>
          <w:rFonts w:ascii="Times New Roman"/>
          <w:b w:val="false"/>
          <w:i w:val="false"/>
          <w:color w:val="000000"/>
          <w:sz w:val="28"/>
        </w:rPr>
        <w:t>
</w:t>
      </w:r>
      <w:r>
        <w:rPr>
          <w:rFonts w:ascii="Times New Roman"/>
          <w:b w:val="false"/>
          <w:i w:val="false"/>
          <w:color w:val="000000"/>
          <w:sz w:val="28"/>
        </w:rPr>
        <w:t>
      23. Контроль за реализацией этилового спирта поставщиками 1 осуществляют территориальные подразделения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19.12.2012 </w:t>
      </w:r>
      <w:r>
        <w:rPr>
          <w:rFonts w:ascii="Times New Roman"/>
          <w:b w:val="false"/>
          <w:i w:val="false"/>
          <w:color w:val="00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Контроль за целевым использованием этилового спирта получателями 1 осуществляет государственный орган.</w:t>
      </w:r>
      <w:r>
        <w:br/>
      </w:r>
      <w:r>
        <w:rPr>
          <w:rFonts w:ascii="Times New Roman"/>
          <w:b w:val="false"/>
          <w:i w:val="false"/>
          <w:color w:val="000000"/>
          <w:sz w:val="28"/>
        </w:rPr>
        <w:t>
</w:t>
      </w:r>
      <w:r>
        <w:rPr>
          <w:rFonts w:ascii="Times New Roman"/>
          <w:b w:val="false"/>
          <w:i w:val="false"/>
          <w:color w:val="000000"/>
          <w:sz w:val="28"/>
        </w:rPr>
        <w:t>
      25. Государственный орган представляет в уполномоченный орган ежеквартальный отчет об использовании этилового спирта получателями 1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Отчеты представляются в срок не позднее десятого числа месяца, следующего за отчетным периодом.</w:t>
      </w:r>
    </w:p>
    <w:bookmarkEnd w:id="9"/>
    <w:bookmarkStart w:name="z46" w:id="10"/>
    <w:p>
      <w:pPr>
        <w:spacing w:after="0"/>
        <w:ind w:left="0"/>
        <w:jc w:val="left"/>
      </w:pPr>
      <w:r>
        <w:rPr>
          <w:rFonts w:ascii="Times New Roman"/>
          <w:b/>
          <w:i w:val="false"/>
          <w:color w:val="000000"/>
        </w:rPr>
        <w:t xml:space="preserve"> 
4. Порядок реализации (отгрузки) этилового спирта</w:t>
      </w:r>
      <w:r>
        <w:br/>
      </w:r>
      <w:r>
        <w:rPr>
          <w:rFonts w:ascii="Times New Roman"/>
          <w:b/>
          <w:i w:val="false"/>
          <w:color w:val="000000"/>
        </w:rPr>
        <w:t>
производителям алкогольной продукции, на выработку которой</w:t>
      </w:r>
      <w:r>
        <w:br/>
      </w:r>
      <w:r>
        <w:rPr>
          <w:rFonts w:ascii="Times New Roman"/>
          <w:b/>
          <w:i w:val="false"/>
          <w:color w:val="000000"/>
        </w:rPr>
        <w:t>
используется спирт</w:t>
      </w:r>
    </w:p>
    <w:bookmarkEnd w:id="10"/>
    <w:p>
      <w:pPr>
        <w:spacing w:after="0"/>
        <w:ind w:left="0"/>
        <w:jc w:val="both"/>
      </w:pPr>
      <w:r>
        <w:rPr>
          <w:rFonts w:ascii="Times New Roman"/>
          <w:b w:val="false"/>
          <w:i w:val="false"/>
          <w:color w:val="ff0000"/>
          <w:sz w:val="28"/>
        </w:rPr>
        <w:t xml:space="preserve">      Сноска. Заголовок раздела 4 в редакции постановления Правительства РК от 19.12.2012 </w:t>
      </w:r>
      <w:r>
        <w:rPr>
          <w:rFonts w:ascii="Times New Roman"/>
          <w:b w:val="false"/>
          <w:i w:val="false"/>
          <w:color w:val="ff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47" w:id="11"/>
    <w:p>
      <w:pPr>
        <w:spacing w:after="0"/>
        <w:ind w:left="0"/>
        <w:jc w:val="both"/>
      </w:pPr>
      <w:r>
        <w:rPr>
          <w:rFonts w:ascii="Times New Roman"/>
          <w:b w:val="false"/>
          <w:i w:val="false"/>
          <w:color w:val="000000"/>
          <w:sz w:val="28"/>
        </w:rPr>
        <w:t>
      26. Производитель алкогольной продукции, на выработку которой используется этиловый спирт, (далее – получатель 2) приобретает этиловый спирт у субъекта, имеющего право осуществлять деятельность по производству и реализации этилового спирта (далее – поставщик 2) и находящегося на территории Республики Казахстан, только согласно настоящему порядку реализации (отгрузки) этилового спирта производителям алкогольной продукции, на выработку которой используется этиловый спирт (далее – порядок 2).</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Правительства РК от 19.12.2012 </w:t>
      </w:r>
      <w:r>
        <w:rPr>
          <w:rFonts w:ascii="Times New Roman"/>
          <w:b w:val="false"/>
          <w:i w:val="false"/>
          <w:color w:val="00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Реализация (отгрузка) этилового спирта Поставщиком 2 осуществляется ежедневно только с 10 часов утра до 17 часов дня по местному часовому поясу с понедельника по пятницу. Запрещается реализовывать (отгружать) спирт с 17 часов дня до 10 часов утра по местному часовому поясу, а также в праздничные дни, в субботу и воскресенье.</w:t>
      </w:r>
      <w:r>
        <w:br/>
      </w:r>
      <w:r>
        <w:rPr>
          <w:rFonts w:ascii="Times New Roman"/>
          <w:b w:val="false"/>
          <w:i w:val="false"/>
          <w:color w:val="000000"/>
          <w:sz w:val="28"/>
        </w:rPr>
        <w:t>
</w:t>
      </w:r>
      <w:r>
        <w:rPr>
          <w:rFonts w:ascii="Times New Roman"/>
          <w:b w:val="false"/>
          <w:i w:val="false"/>
          <w:color w:val="000000"/>
          <w:sz w:val="28"/>
        </w:rPr>
        <w:t>
      28. Под реализацией (отгрузкой) этилового спирта в настоящем Порядке 2 понимается налив спирта с мерников спиртохранилища Поставщика 2 в транспорт, трубопровод, оформление установленных документов и отправку указанного транспорта с этиловым спиртом со своей территории.</w:t>
      </w:r>
      <w:r>
        <w:br/>
      </w:r>
      <w:r>
        <w:rPr>
          <w:rFonts w:ascii="Times New Roman"/>
          <w:b w:val="false"/>
          <w:i w:val="false"/>
          <w:color w:val="000000"/>
          <w:sz w:val="28"/>
        </w:rPr>
        <w:t>
</w:t>
      </w:r>
      <w:r>
        <w:rPr>
          <w:rFonts w:ascii="Times New Roman"/>
          <w:b w:val="false"/>
          <w:i w:val="false"/>
          <w:color w:val="000000"/>
          <w:sz w:val="28"/>
        </w:rPr>
        <w:t>
      29. Получатель 2 этилового спирта представляет в территориальные подразделения уполномоченного органа по месту своей дислокации сведения об уполномоченных лицах на получение этилового спирта. В список представляемых сведений включаются:</w:t>
      </w:r>
      <w:r>
        <w:br/>
      </w:r>
      <w:r>
        <w:rPr>
          <w:rFonts w:ascii="Times New Roman"/>
          <w:b w:val="false"/>
          <w:i w:val="false"/>
          <w:color w:val="000000"/>
          <w:sz w:val="28"/>
        </w:rPr>
        <w:t>
</w:t>
      </w:r>
      <w:r>
        <w:rPr>
          <w:rFonts w:ascii="Times New Roman"/>
          <w:b w:val="false"/>
          <w:i w:val="false"/>
          <w:color w:val="000000"/>
          <w:sz w:val="28"/>
        </w:rPr>
        <w:t>
      1) копии приказов о приеме на работу и назначении на должность;</w:t>
      </w:r>
      <w:r>
        <w:br/>
      </w:r>
      <w:r>
        <w:rPr>
          <w:rFonts w:ascii="Times New Roman"/>
          <w:b w:val="false"/>
          <w:i w:val="false"/>
          <w:color w:val="000000"/>
          <w:sz w:val="28"/>
        </w:rPr>
        <w:t>
</w:t>
      </w:r>
      <w:r>
        <w:rPr>
          <w:rFonts w:ascii="Times New Roman"/>
          <w:b w:val="false"/>
          <w:i w:val="false"/>
          <w:color w:val="000000"/>
          <w:sz w:val="28"/>
        </w:rPr>
        <w:t>
      2) образцы подписей уполномоченных лиц на получение этилового спирта, а также первого руководителя либо лица, исполняющего обязанности первого руководителя;</w:t>
      </w:r>
      <w:r>
        <w:br/>
      </w:r>
      <w:r>
        <w:rPr>
          <w:rFonts w:ascii="Times New Roman"/>
          <w:b w:val="false"/>
          <w:i w:val="false"/>
          <w:color w:val="000000"/>
          <w:sz w:val="28"/>
        </w:rPr>
        <w:t>
</w:t>
      </w:r>
      <w:r>
        <w:rPr>
          <w:rFonts w:ascii="Times New Roman"/>
          <w:b w:val="false"/>
          <w:i w:val="false"/>
          <w:color w:val="000000"/>
          <w:sz w:val="28"/>
        </w:rPr>
        <w:t>
      3) копии паспорта или удостоверения личности.</w:t>
      </w:r>
      <w:r>
        <w:br/>
      </w:r>
      <w:r>
        <w:rPr>
          <w:rFonts w:ascii="Times New Roman"/>
          <w:b w:val="false"/>
          <w:i w:val="false"/>
          <w:color w:val="000000"/>
          <w:sz w:val="28"/>
        </w:rPr>
        <w:t>
</w:t>
      </w:r>
      <w:r>
        <w:rPr>
          <w:rFonts w:ascii="Times New Roman"/>
          <w:b w:val="false"/>
          <w:i w:val="false"/>
          <w:color w:val="000000"/>
          <w:sz w:val="28"/>
        </w:rPr>
        <w:t>
      В случае изменений указанных сведений Получатель 2 спирта обязан в однодневный срок уведомить об этом территориальное подразделение уполномоченного органа.</w:t>
      </w:r>
      <w:r>
        <w:br/>
      </w:r>
      <w:r>
        <w:rPr>
          <w:rFonts w:ascii="Times New Roman"/>
          <w:b w:val="false"/>
          <w:i w:val="false"/>
          <w:color w:val="000000"/>
          <w:sz w:val="28"/>
        </w:rPr>
        <w:t>
</w:t>
      </w:r>
      <w:r>
        <w:rPr>
          <w:rFonts w:ascii="Times New Roman"/>
          <w:b w:val="false"/>
          <w:i w:val="false"/>
          <w:color w:val="000000"/>
          <w:sz w:val="28"/>
        </w:rPr>
        <w:t>
      30. Сведения должны быть заверены печатью и подписью первого руководителя либо лица, исполняющего обязанности первого руководителя, с предоставлением копии приказа о его назначении исполняющим обязанности первого руководителя.</w:t>
      </w:r>
      <w:r>
        <w:br/>
      </w:r>
      <w:r>
        <w:rPr>
          <w:rFonts w:ascii="Times New Roman"/>
          <w:b w:val="false"/>
          <w:i w:val="false"/>
          <w:color w:val="000000"/>
          <w:sz w:val="28"/>
        </w:rPr>
        <w:t>
</w:t>
      </w:r>
      <w:r>
        <w:rPr>
          <w:rFonts w:ascii="Times New Roman"/>
          <w:b w:val="false"/>
          <w:i w:val="false"/>
          <w:color w:val="000000"/>
          <w:sz w:val="28"/>
        </w:rPr>
        <w:t>
      31. Территориальное подразделение уполномоченного органа, проверив достоверность представленных сведений, либо изменений сведений Получателя 2 об уполномоченном лице, в однодневный срок направляет копии документов с сопроводительным письмом в уполномоченный орган.</w:t>
      </w:r>
      <w:r>
        <w:br/>
      </w:r>
      <w:r>
        <w:rPr>
          <w:rFonts w:ascii="Times New Roman"/>
          <w:b w:val="false"/>
          <w:i w:val="false"/>
          <w:color w:val="000000"/>
          <w:sz w:val="28"/>
        </w:rPr>
        <w:t>
</w:t>
      </w:r>
      <w:r>
        <w:rPr>
          <w:rFonts w:ascii="Times New Roman"/>
          <w:b w:val="false"/>
          <w:i w:val="false"/>
          <w:color w:val="000000"/>
          <w:sz w:val="28"/>
        </w:rPr>
        <w:t>
      Уполномоченный орган направляет территориальным подразделениям уполномоченного органа перечень уполномоченных лиц на получение этилового спирта.</w:t>
      </w:r>
      <w:r>
        <w:br/>
      </w:r>
      <w:r>
        <w:rPr>
          <w:rFonts w:ascii="Times New Roman"/>
          <w:b w:val="false"/>
          <w:i w:val="false"/>
          <w:color w:val="000000"/>
          <w:sz w:val="28"/>
        </w:rPr>
        <w:t>
</w:t>
      </w:r>
      <w:r>
        <w:rPr>
          <w:rFonts w:ascii="Times New Roman"/>
          <w:b w:val="false"/>
          <w:i w:val="false"/>
          <w:color w:val="000000"/>
          <w:sz w:val="28"/>
        </w:rPr>
        <w:t>
      Территориальные подразделения уполномоченного органа направляют перечень уполномоченных лиц на получение этилового спирта поставщикам 2 по месту их регистрационного учета по отдельным видам деятельности.</w:t>
      </w:r>
      <w:r>
        <w:br/>
      </w:r>
      <w:r>
        <w:rPr>
          <w:rFonts w:ascii="Times New Roman"/>
          <w:b w:val="false"/>
          <w:i w:val="false"/>
          <w:color w:val="000000"/>
          <w:sz w:val="28"/>
        </w:rPr>
        <w:t>
</w:t>
      </w:r>
      <w:r>
        <w:rPr>
          <w:rFonts w:ascii="Times New Roman"/>
          <w:b w:val="false"/>
          <w:i w:val="false"/>
          <w:color w:val="000000"/>
          <w:sz w:val="28"/>
        </w:rPr>
        <w:t>
      32. Транспортировка этилового спирта при его реализации (отгрузке) осуществляется автоцистерной и (или) железнодорожной цистерной, поверенными в установленном порядке, а также трубопроводами без наличия на них промежуточных фланцев.</w:t>
      </w:r>
      <w:r>
        <w:br/>
      </w:r>
      <w:r>
        <w:rPr>
          <w:rFonts w:ascii="Times New Roman"/>
          <w:b w:val="false"/>
          <w:i w:val="false"/>
          <w:color w:val="000000"/>
          <w:sz w:val="28"/>
        </w:rPr>
        <w:t>
</w:t>
      </w:r>
      <w:r>
        <w:rPr>
          <w:rFonts w:ascii="Times New Roman"/>
          <w:b w:val="false"/>
          <w:i w:val="false"/>
          <w:color w:val="000000"/>
          <w:sz w:val="28"/>
        </w:rPr>
        <w:t>
      33. Для реализации этилового спирта Поставщик 2 и Получатель 2 обязаны направить уведомления в территориальное подразделение уполномоченного органа, содержащие информацию:</w:t>
      </w:r>
      <w:r>
        <w:br/>
      </w:r>
      <w:r>
        <w:rPr>
          <w:rFonts w:ascii="Times New Roman"/>
          <w:b w:val="false"/>
          <w:i w:val="false"/>
          <w:color w:val="000000"/>
          <w:sz w:val="28"/>
        </w:rPr>
        <w:t>
</w:t>
      </w:r>
      <w:r>
        <w:rPr>
          <w:rFonts w:ascii="Times New Roman"/>
          <w:b w:val="false"/>
          <w:i w:val="false"/>
          <w:color w:val="000000"/>
          <w:sz w:val="28"/>
        </w:rPr>
        <w:t>
      1) Поставщик 2-о Получателе 2, запрашиваемом объеме и дате реализации спирта, уполномоченном лице Получателя 2, который будет направлен для получения этилового спирта, виде транспорта, в случае автоцистерны также и государственный номер транспорта;</w:t>
      </w:r>
      <w:r>
        <w:br/>
      </w:r>
      <w:r>
        <w:rPr>
          <w:rFonts w:ascii="Times New Roman"/>
          <w:b w:val="false"/>
          <w:i w:val="false"/>
          <w:color w:val="000000"/>
          <w:sz w:val="28"/>
        </w:rPr>
        <w:t>
</w:t>
      </w:r>
      <w:r>
        <w:rPr>
          <w:rFonts w:ascii="Times New Roman"/>
          <w:b w:val="false"/>
          <w:i w:val="false"/>
          <w:color w:val="000000"/>
          <w:sz w:val="28"/>
        </w:rPr>
        <w:t>
      2) Получатель 2 - о Поставщике 2, приобретаемом объеме и дате направления транспорта (для железнодорожной цистерны — даты поставки под погрузку), уполномоченном лице, которое будет направлено Поставщику 2 для получения этилового спирта, а при доставке этилового спирта автоцистерной также фамилию, имя, отчество водителя (в случае наличия), государственный номер и данные технического паспорта транспорта и меры, предусмотренные Получателем 2 для обеспечения сохранности спирта в пути следования от Поставщика 2.</w:t>
      </w:r>
      <w:r>
        <w:br/>
      </w:r>
      <w:r>
        <w:rPr>
          <w:rFonts w:ascii="Times New Roman"/>
          <w:b w:val="false"/>
          <w:i w:val="false"/>
          <w:color w:val="000000"/>
          <w:sz w:val="28"/>
        </w:rPr>
        <w:t>
</w:t>
      </w:r>
      <w:r>
        <w:rPr>
          <w:rFonts w:ascii="Times New Roman"/>
          <w:b w:val="false"/>
          <w:i w:val="false"/>
          <w:color w:val="000000"/>
          <w:sz w:val="28"/>
        </w:rPr>
        <w:t>
      В случае транспортирования этилового спирта трубопроводами Поставщик 2 и Получатель 2 уведомляют соответствующие территориальные подразделения уполномоченного органа о запрашиваемом и отпускаемом объеме, дате и времени реализации (отгрузки) спирта, а также уполномоченном лице Получателя 2, который будет направлен для получения этилового спирта.</w:t>
      </w:r>
      <w:r>
        <w:br/>
      </w:r>
      <w:r>
        <w:rPr>
          <w:rFonts w:ascii="Times New Roman"/>
          <w:b w:val="false"/>
          <w:i w:val="false"/>
          <w:color w:val="000000"/>
          <w:sz w:val="28"/>
        </w:rPr>
        <w:t>
</w:t>
      </w:r>
      <w:r>
        <w:rPr>
          <w:rFonts w:ascii="Times New Roman"/>
          <w:b w:val="false"/>
          <w:i w:val="false"/>
          <w:color w:val="000000"/>
          <w:sz w:val="28"/>
        </w:rPr>
        <w:t>
      В случае, когда Получатель 2 и Поставщик 2 выступают в одном лице и находятся на одной территории, предоставлять данные по уполномоченному лицу не требуется.</w:t>
      </w:r>
      <w:r>
        <w:br/>
      </w:r>
      <w:r>
        <w:rPr>
          <w:rFonts w:ascii="Times New Roman"/>
          <w:b w:val="false"/>
          <w:i w:val="false"/>
          <w:color w:val="000000"/>
          <w:sz w:val="28"/>
        </w:rPr>
        <w:t>
</w:t>
      </w:r>
      <w:r>
        <w:rPr>
          <w:rFonts w:ascii="Times New Roman"/>
          <w:b w:val="false"/>
          <w:i w:val="false"/>
          <w:color w:val="000000"/>
          <w:sz w:val="28"/>
        </w:rPr>
        <w:t>
      Вышеуказанные уведомления должны быть утверждены печатью и подписью первых руководителей Поставщика 2 и Получателя 2 либо лиц, исполняющих обязанности первых руководителей, с предоставлением копии приказа о назначении исполняющих обязанности первых руководителей.</w:t>
      </w:r>
      <w:r>
        <w:br/>
      </w:r>
      <w:r>
        <w:rPr>
          <w:rFonts w:ascii="Times New Roman"/>
          <w:b w:val="false"/>
          <w:i w:val="false"/>
          <w:color w:val="000000"/>
          <w:sz w:val="28"/>
        </w:rPr>
        <w:t>
</w:t>
      </w:r>
      <w:r>
        <w:rPr>
          <w:rFonts w:ascii="Times New Roman"/>
          <w:b w:val="false"/>
          <w:i w:val="false"/>
          <w:color w:val="000000"/>
          <w:sz w:val="28"/>
        </w:rPr>
        <w:t>
      34. Территориальное подразделение уполномоченного органа осуществляет ведение реестров входящих уведомлений и сведений Поставщика 2 и Получателя 2 спирта.</w:t>
      </w:r>
      <w:r>
        <w:br/>
      </w:r>
      <w:r>
        <w:rPr>
          <w:rFonts w:ascii="Times New Roman"/>
          <w:b w:val="false"/>
          <w:i w:val="false"/>
          <w:color w:val="000000"/>
          <w:sz w:val="28"/>
        </w:rPr>
        <w:t>
</w:t>
      </w:r>
      <w:r>
        <w:rPr>
          <w:rFonts w:ascii="Times New Roman"/>
          <w:b w:val="false"/>
          <w:i w:val="false"/>
          <w:color w:val="000000"/>
          <w:sz w:val="28"/>
        </w:rPr>
        <w:t>
      35. Реализация (отгрузка) этилового спирта железнодорожной цистерной должна производиться только после предъявления уполномоченным лицом работнику территориального подразделения уполномоченного органа удостоверения личности и доверенности с распорядительной надписью на ней руководителя Поставщика 2 об отпуске этилового спирта, либо лица, исполняющего обязанности первого руководителя.</w:t>
      </w:r>
      <w:r>
        <w:br/>
      </w:r>
      <w:r>
        <w:rPr>
          <w:rFonts w:ascii="Times New Roman"/>
          <w:b w:val="false"/>
          <w:i w:val="false"/>
          <w:color w:val="000000"/>
          <w:sz w:val="28"/>
        </w:rPr>
        <w:t>
</w:t>
      </w:r>
      <w:r>
        <w:rPr>
          <w:rFonts w:ascii="Times New Roman"/>
          <w:b w:val="false"/>
          <w:i w:val="false"/>
          <w:color w:val="000000"/>
          <w:sz w:val="28"/>
        </w:rPr>
        <w:t>
      При перевозке этилового спирта автоцистерной, кроме указанных документов, предъявляются также удостоверение личности водителя, технический паспорт транспорта и акт метрологической поверки автоцистерны.</w:t>
      </w:r>
      <w:r>
        <w:br/>
      </w:r>
      <w:r>
        <w:rPr>
          <w:rFonts w:ascii="Times New Roman"/>
          <w:b w:val="false"/>
          <w:i w:val="false"/>
          <w:color w:val="000000"/>
          <w:sz w:val="28"/>
        </w:rPr>
        <w:t>
</w:t>
      </w:r>
      <w:r>
        <w:rPr>
          <w:rFonts w:ascii="Times New Roman"/>
          <w:b w:val="false"/>
          <w:i w:val="false"/>
          <w:color w:val="000000"/>
          <w:sz w:val="28"/>
        </w:rPr>
        <w:t>
      36. Работник акцизного поста по месту нахождения производителя этилового спирта, убедившись в достоверности данных, представленных в уведомлениях Поставщика 2 и Получателя 2, сведениям, представленным Получателем 2 согласно </w:t>
      </w:r>
      <w:r>
        <w:rPr>
          <w:rFonts w:ascii="Times New Roman"/>
          <w:b w:val="false"/>
          <w:i w:val="false"/>
          <w:color w:val="000000"/>
          <w:sz w:val="28"/>
        </w:rPr>
        <w:t>пункту 34</w:t>
      </w:r>
      <w:r>
        <w:rPr>
          <w:rFonts w:ascii="Times New Roman"/>
          <w:b w:val="false"/>
          <w:i w:val="false"/>
          <w:color w:val="000000"/>
          <w:sz w:val="28"/>
        </w:rPr>
        <w:t xml:space="preserve"> настоящих Правил, а также акта метрологической поверки автоцистерны (кроме случая транспортировки этилового спирта трубопроводами) и при их соответствии, присутствует при реализации (отгрузке) этилового спирта.</w:t>
      </w:r>
      <w:r>
        <w:br/>
      </w:r>
      <w:r>
        <w:rPr>
          <w:rFonts w:ascii="Times New Roman"/>
          <w:b w:val="false"/>
          <w:i w:val="false"/>
          <w:color w:val="000000"/>
          <w:sz w:val="28"/>
        </w:rPr>
        <w:t>
</w:t>
      </w:r>
      <w:r>
        <w:rPr>
          <w:rFonts w:ascii="Times New Roman"/>
          <w:b w:val="false"/>
          <w:i w:val="false"/>
          <w:color w:val="000000"/>
          <w:sz w:val="28"/>
        </w:rPr>
        <w:t>
      Территориальное подразделение уполномоченного органа по месту реализации (отгрузки) этилового спирта, в срок не позднее двух рабочих дней с даты (реализации) отгрузки этилового спирта направляет уведомление в территориальное подразделение уполномоченного органа по месту прибытия этилового спирта с указанием наименования Поставщика 2 и Получателя 2, объема этилового спирта.</w:t>
      </w:r>
      <w:r>
        <w:br/>
      </w:r>
      <w:r>
        <w:rPr>
          <w:rFonts w:ascii="Times New Roman"/>
          <w:b w:val="false"/>
          <w:i w:val="false"/>
          <w:color w:val="000000"/>
          <w:sz w:val="28"/>
        </w:rPr>
        <w:t>
</w:t>
      </w:r>
      <w:r>
        <w:rPr>
          <w:rFonts w:ascii="Times New Roman"/>
          <w:b w:val="false"/>
          <w:i w:val="false"/>
          <w:color w:val="000000"/>
          <w:sz w:val="28"/>
        </w:rPr>
        <w:t>
      37. Территориальное подразделение уполномоченного органа в реестрах указанных в </w:t>
      </w:r>
      <w:r>
        <w:rPr>
          <w:rFonts w:ascii="Times New Roman"/>
          <w:b w:val="false"/>
          <w:i w:val="false"/>
          <w:color w:val="000000"/>
          <w:sz w:val="28"/>
        </w:rPr>
        <w:t>пункте 34</w:t>
      </w:r>
      <w:r>
        <w:rPr>
          <w:rFonts w:ascii="Times New Roman"/>
          <w:b w:val="false"/>
          <w:i w:val="false"/>
          <w:color w:val="000000"/>
          <w:sz w:val="28"/>
        </w:rPr>
        <w:t xml:space="preserve"> настоящих Правил, также отражает дату и время реализации (отгрузки), поступления этилового спирта, либо основания, послужившие принятию решения об отказе в реализации (отгрузки), этилового спирта, согласно </w:t>
      </w:r>
      <w:r>
        <w:rPr>
          <w:rFonts w:ascii="Times New Roman"/>
          <w:b w:val="false"/>
          <w:i w:val="false"/>
          <w:color w:val="000000"/>
          <w:sz w:val="28"/>
        </w:rPr>
        <w:t>пункту 45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38. Транспорт с этиловым спиртом выезжает с территории Поставщика 2 в тот же день, когда выписана сопроводительная накладная установленной формы.</w:t>
      </w:r>
      <w:r>
        <w:br/>
      </w:r>
      <w:r>
        <w:rPr>
          <w:rFonts w:ascii="Times New Roman"/>
          <w:b w:val="false"/>
          <w:i w:val="false"/>
          <w:color w:val="000000"/>
          <w:sz w:val="28"/>
        </w:rPr>
        <w:t>
</w:t>
      </w:r>
      <w:r>
        <w:rPr>
          <w:rFonts w:ascii="Times New Roman"/>
          <w:b w:val="false"/>
          <w:i w:val="false"/>
          <w:color w:val="000000"/>
          <w:sz w:val="28"/>
        </w:rPr>
        <w:t>
      39. К вышеуказанной сопроводительной накладной должен прилагаться документ о качестве этилового спирта установленной формы на каждую цистерну.</w:t>
      </w:r>
      <w:r>
        <w:br/>
      </w:r>
      <w:r>
        <w:rPr>
          <w:rFonts w:ascii="Times New Roman"/>
          <w:b w:val="false"/>
          <w:i w:val="false"/>
          <w:color w:val="000000"/>
          <w:sz w:val="28"/>
        </w:rPr>
        <w:t>
</w:t>
      </w:r>
      <w:r>
        <w:rPr>
          <w:rFonts w:ascii="Times New Roman"/>
          <w:b w:val="false"/>
          <w:i w:val="false"/>
          <w:color w:val="000000"/>
          <w:sz w:val="28"/>
        </w:rPr>
        <w:t>
      40. Приемку этилового спирта осуществляют работники организации-производителя этилового спирта или алкогольной продукции, назначенные приказом руководителя либо лица его замещающего, ответственные за учет, хранение, реализацию (отгрузку, приемку) этилового спирта при участии работника производственной лаборатории.</w:t>
      </w:r>
      <w:r>
        <w:br/>
      </w:r>
      <w:r>
        <w:rPr>
          <w:rFonts w:ascii="Times New Roman"/>
          <w:b w:val="false"/>
          <w:i w:val="false"/>
          <w:color w:val="000000"/>
          <w:sz w:val="28"/>
        </w:rPr>
        <w:t>
</w:t>
      </w:r>
      <w:r>
        <w:rPr>
          <w:rFonts w:ascii="Times New Roman"/>
          <w:b w:val="false"/>
          <w:i w:val="false"/>
          <w:color w:val="000000"/>
          <w:sz w:val="28"/>
        </w:rPr>
        <w:t>
      41. Этиловый спирт принимается через мерники, прошедшие в установленные сроки государственную поверку, имеющие пломбы или клейма государственного поверителя и свидетельства о их поверке, с определением его объема, концентрации, температуры и исчислением количества безводного спирта.</w:t>
      </w:r>
      <w:r>
        <w:br/>
      </w:r>
      <w:r>
        <w:rPr>
          <w:rFonts w:ascii="Times New Roman"/>
          <w:b w:val="false"/>
          <w:i w:val="false"/>
          <w:color w:val="000000"/>
          <w:sz w:val="28"/>
        </w:rPr>
        <w:t>
</w:t>
      </w:r>
      <w:r>
        <w:rPr>
          <w:rFonts w:ascii="Times New Roman"/>
          <w:b w:val="false"/>
          <w:i w:val="false"/>
          <w:color w:val="000000"/>
          <w:sz w:val="28"/>
        </w:rPr>
        <w:t>
      42. После приемки этилового спирта в месте производства алкогольной продукции, Получатель 2 в срок не более одного рабочего дня должен уведомить территориальное подразделение уполномоченного органа по месту своей дислокации о получении этилового спирта с указанием объема.</w:t>
      </w:r>
      <w:r>
        <w:br/>
      </w:r>
      <w:r>
        <w:rPr>
          <w:rFonts w:ascii="Times New Roman"/>
          <w:b w:val="false"/>
          <w:i w:val="false"/>
          <w:color w:val="000000"/>
          <w:sz w:val="28"/>
        </w:rPr>
        <w:t>
</w:t>
      </w:r>
      <w:r>
        <w:rPr>
          <w:rFonts w:ascii="Times New Roman"/>
          <w:b w:val="false"/>
          <w:i w:val="false"/>
          <w:color w:val="000000"/>
          <w:sz w:val="28"/>
        </w:rPr>
        <w:t>
      43. Доступные места резервуаров для хранения этилового спирта в спиртохранилище ежедневно с 17 часов и до 10 часов утра, а также в субботу, воскресенье и праздничные дни должны быть заглушены и опломбированы работником акцизного поста в присутствии работников Поставщика 2.</w:t>
      </w:r>
      <w:r>
        <w:br/>
      </w:r>
      <w:r>
        <w:rPr>
          <w:rFonts w:ascii="Times New Roman"/>
          <w:b w:val="false"/>
          <w:i w:val="false"/>
          <w:color w:val="000000"/>
          <w:sz w:val="28"/>
        </w:rPr>
        <w:t>
</w:t>
      </w:r>
      <w:r>
        <w:rPr>
          <w:rFonts w:ascii="Times New Roman"/>
          <w:b w:val="false"/>
          <w:i w:val="false"/>
          <w:color w:val="000000"/>
          <w:sz w:val="28"/>
        </w:rPr>
        <w:t>
      44. Порядок и способ осуществления приема, хранения, отпуска, транспортировки и учета этилового спирта, связанные с реализацией этилового спирта производителям алкогольной продукции не указанные в настоящем Порядке 2, производится в соответствии с нормативными правовыми актами в сфере производства и оборота этилового спирта.</w:t>
      </w:r>
      <w:r>
        <w:br/>
      </w:r>
      <w:r>
        <w:rPr>
          <w:rFonts w:ascii="Times New Roman"/>
          <w:b w:val="false"/>
          <w:i w:val="false"/>
          <w:color w:val="000000"/>
          <w:sz w:val="28"/>
        </w:rPr>
        <w:t>
</w:t>
      </w:r>
      <w:r>
        <w:rPr>
          <w:rFonts w:ascii="Times New Roman"/>
          <w:b w:val="false"/>
          <w:i w:val="false"/>
          <w:color w:val="000000"/>
          <w:sz w:val="28"/>
        </w:rPr>
        <w:t>
      45. Реализация (отгрузка) этилового спирта не допускается:</w:t>
      </w:r>
      <w:r>
        <w:br/>
      </w:r>
      <w:r>
        <w:rPr>
          <w:rFonts w:ascii="Times New Roman"/>
          <w:b w:val="false"/>
          <w:i w:val="false"/>
          <w:color w:val="000000"/>
          <w:sz w:val="28"/>
        </w:rPr>
        <w:t>
</w:t>
      </w:r>
      <w:r>
        <w:rPr>
          <w:rFonts w:ascii="Times New Roman"/>
          <w:b w:val="false"/>
          <w:i w:val="false"/>
          <w:color w:val="000000"/>
          <w:sz w:val="28"/>
        </w:rPr>
        <w:t>
      1) в отношении Поставщика 2 и (или) Получателя 2 имеется решение суда, запрещающее ему занятие деятельностью по производству этилового спирта (алкогольной продукции), а также в случае аннулирования или приостановления действия лицензии на производство этилового спирта, алкогольной продукции;</w:t>
      </w:r>
      <w:r>
        <w:br/>
      </w:r>
      <w:r>
        <w:rPr>
          <w:rFonts w:ascii="Times New Roman"/>
          <w:b w:val="false"/>
          <w:i w:val="false"/>
          <w:color w:val="000000"/>
          <w:sz w:val="28"/>
        </w:rPr>
        <w:t>
</w:t>
      </w:r>
      <w:r>
        <w:rPr>
          <w:rFonts w:ascii="Times New Roman"/>
          <w:b w:val="false"/>
          <w:i w:val="false"/>
          <w:color w:val="000000"/>
          <w:sz w:val="28"/>
        </w:rPr>
        <w:t>
      2) несоответствие информации, содержащейся в уведомлениях Поставщика 2 и (или) Получателя 2, либо сведений Получателя 2, представляемых территориальному подразделению уполномоченного органа по месту своей дислокации, а также технического паспорта, акта метрологической поверки и удостоверения личности водителя автоцистерны фактическим данным;</w:t>
      </w:r>
      <w:r>
        <w:br/>
      </w:r>
      <w:r>
        <w:rPr>
          <w:rFonts w:ascii="Times New Roman"/>
          <w:b w:val="false"/>
          <w:i w:val="false"/>
          <w:color w:val="000000"/>
          <w:sz w:val="28"/>
        </w:rPr>
        <w:t>
</w:t>
      </w:r>
      <w:r>
        <w:rPr>
          <w:rFonts w:ascii="Times New Roman"/>
          <w:b w:val="false"/>
          <w:i w:val="false"/>
          <w:color w:val="000000"/>
          <w:sz w:val="28"/>
        </w:rPr>
        <w:t>
      3) неуказание Поставщиком 2 и Получателем 2 в </w:t>
      </w:r>
      <w:r>
        <w:rPr>
          <w:rFonts w:ascii="Times New Roman"/>
          <w:b w:val="false"/>
          <w:i w:val="false"/>
          <w:color w:val="000000"/>
          <w:sz w:val="28"/>
        </w:rPr>
        <w:t>декларациях</w:t>
      </w:r>
      <w:r>
        <w:rPr>
          <w:rFonts w:ascii="Times New Roman"/>
          <w:b w:val="false"/>
          <w:i w:val="false"/>
          <w:color w:val="000000"/>
          <w:sz w:val="28"/>
        </w:rPr>
        <w:t xml:space="preserve"> по производству и обороту этилового спирта ранее реализованного и полученного объема этилового спирта;</w:t>
      </w:r>
      <w:r>
        <w:br/>
      </w:r>
      <w:r>
        <w:rPr>
          <w:rFonts w:ascii="Times New Roman"/>
          <w:b w:val="false"/>
          <w:i w:val="false"/>
          <w:color w:val="000000"/>
          <w:sz w:val="28"/>
        </w:rPr>
        <w:t>
</w:t>
      </w:r>
      <w:r>
        <w:rPr>
          <w:rFonts w:ascii="Times New Roman"/>
          <w:b w:val="false"/>
          <w:i w:val="false"/>
          <w:color w:val="000000"/>
          <w:sz w:val="28"/>
        </w:rPr>
        <w:t>
      4) прекращение деятельности, ликвидация или реорганизация (за исключением реорганизации в форме слияния, присоединения, выделения или преобразования) Поставщика 2 и (или) Получателя 2;</w:t>
      </w:r>
      <w:r>
        <w:br/>
      </w:r>
      <w:r>
        <w:rPr>
          <w:rFonts w:ascii="Times New Roman"/>
          <w:b w:val="false"/>
          <w:i w:val="false"/>
          <w:color w:val="000000"/>
          <w:sz w:val="28"/>
        </w:rPr>
        <w:t>
</w:t>
      </w:r>
      <w:r>
        <w:rPr>
          <w:rFonts w:ascii="Times New Roman"/>
          <w:b w:val="false"/>
          <w:i w:val="false"/>
          <w:color w:val="000000"/>
          <w:sz w:val="28"/>
        </w:rPr>
        <w:t>
      5) непринятие Получателем 2 мер сохранности этилового спирта в пути следования при доставке от Поставщика 2;</w:t>
      </w:r>
      <w:r>
        <w:br/>
      </w:r>
      <w:r>
        <w:rPr>
          <w:rFonts w:ascii="Times New Roman"/>
          <w:b w:val="false"/>
          <w:i w:val="false"/>
          <w:color w:val="000000"/>
          <w:sz w:val="28"/>
        </w:rPr>
        <w:t>
</w:t>
      </w:r>
      <w:r>
        <w:rPr>
          <w:rFonts w:ascii="Times New Roman"/>
          <w:b w:val="false"/>
          <w:i w:val="false"/>
          <w:color w:val="000000"/>
          <w:sz w:val="28"/>
        </w:rPr>
        <w:t>
      6) несанкционированное снятие пломб, наложенных в соответствии с </w:t>
      </w:r>
      <w:r>
        <w:rPr>
          <w:rFonts w:ascii="Times New Roman"/>
          <w:b w:val="false"/>
          <w:i w:val="false"/>
          <w:color w:val="000000"/>
          <w:sz w:val="28"/>
        </w:rPr>
        <w:t>пунктом 43</w:t>
      </w:r>
      <w:r>
        <w:rPr>
          <w:rFonts w:ascii="Times New Roman"/>
          <w:b w:val="false"/>
          <w:i w:val="false"/>
          <w:color w:val="000000"/>
          <w:sz w:val="28"/>
        </w:rPr>
        <w:t xml:space="preserve"> настоящего Порядка 2;</w:t>
      </w:r>
      <w:r>
        <w:br/>
      </w:r>
      <w:r>
        <w:rPr>
          <w:rFonts w:ascii="Times New Roman"/>
          <w:b w:val="false"/>
          <w:i w:val="false"/>
          <w:color w:val="000000"/>
          <w:sz w:val="28"/>
        </w:rPr>
        <w:t>
</w:t>
      </w:r>
      <w:r>
        <w:rPr>
          <w:rFonts w:ascii="Times New Roman"/>
          <w:b w:val="false"/>
          <w:i w:val="false"/>
          <w:color w:val="000000"/>
          <w:sz w:val="28"/>
        </w:rPr>
        <w:t>
      7) нарушение Поставщиком 2 и (или) Получателем 2 настоящего Порядка 2.</w:t>
      </w:r>
      <w:r>
        <w:br/>
      </w:r>
      <w:r>
        <w:rPr>
          <w:rFonts w:ascii="Times New Roman"/>
          <w:b w:val="false"/>
          <w:i w:val="false"/>
          <w:color w:val="000000"/>
          <w:sz w:val="28"/>
        </w:rPr>
        <w:t>
</w:t>
      </w:r>
      <w:r>
        <w:rPr>
          <w:rFonts w:ascii="Times New Roman"/>
          <w:b w:val="false"/>
          <w:i w:val="false"/>
          <w:color w:val="000000"/>
          <w:sz w:val="28"/>
        </w:rPr>
        <w:t>
      46. В случае отказа в реализации (отгрузке) этилового спирта, территориальное подразделение уполномоченного органа, в срок не позднее, чем за три рабочих дня письменно уведомляет о таком решении соответствующих Поставщиков 2 и Получателей 2.</w:t>
      </w:r>
      <w:r>
        <w:br/>
      </w:r>
      <w:r>
        <w:rPr>
          <w:rFonts w:ascii="Times New Roman"/>
          <w:b w:val="false"/>
          <w:i w:val="false"/>
          <w:color w:val="000000"/>
          <w:sz w:val="28"/>
        </w:rPr>
        <w:t>
</w:t>
      </w:r>
      <w:r>
        <w:rPr>
          <w:rFonts w:ascii="Times New Roman"/>
          <w:b w:val="false"/>
          <w:i w:val="false"/>
          <w:color w:val="000000"/>
          <w:sz w:val="28"/>
        </w:rPr>
        <w:t>
      47. Поставщик 2 и Получатель 2 вправе обжаловать действие территориального подразделения уполномоченного органа, связанное с отказом в реализации (отгрузке) этилового спирта в уполномоченный орган либо в судебном порядке.</w:t>
      </w:r>
    </w:p>
    <w:bookmarkEnd w:id="11"/>
    <w:bookmarkStart w:name="z89" w:id="12"/>
    <w:p>
      <w:pPr>
        <w:spacing w:after="0"/>
        <w:ind w:left="0"/>
        <w:jc w:val="left"/>
      </w:pPr>
      <w:r>
        <w:rPr>
          <w:rFonts w:ascii="Times New Roman"/>
          <w:b/>
          <w:i w:val="false"/>
          <w:color w:val="000000"/>
        </w:rPr>
        <w:t xml:space="preserve"> 
5. Порядок реализации этилового спирта организациям,</w:t>
      </w:r>
      <w:r>
        <w:br/>
      </w:r>
      <w:r>
        <w:rPr>
          <w:rFonts w:ascii="Times New Roman"/>
          <w:b/>
          <w:i w:val="false"/>
          <w:color w:val="000000"/>
        </w:rPr>
        <w:t>
использующим этиловый спирт в технических целях, для</w:t>
      </w:r>
      <w:r>
        <w:br/>
      </w:r>
      <w:r>
        <w:rPr>
          <w:rFonts w:ascii="Times New Roman"/>
          <w:b/>
          <w:i w:val="false"/>
          <w:color w:val="000000"/>
        </w:rPr>
        <w:t>
лабораторных нужд или при производстве неалкогольной продукции</w:t>
      </w:r>
    </w:p>
    <w:bookmarkEnd w:id="12"/>
    <w:p>
      <w:pPr>
        <w:spacing w:after="0"/>
        <w:ind w:left="0"/>
        <w:jc w:val="both"/>
      </w:pPr>
      <w:r>
        <w:rPr>
          <w:rFonts w:ascii="Times New Roman"/>
          <w:b w:val="false"/>
          <w:i w:val="false"/>
          <w:color w:val="ff0000"/>
          <w:sz w:val="28"/>
        </w:rPr>
        <w:t xml:space="preserve">      Сноска. Раздел 5 в редакции постановления Правительства РК от 19.12.2012 </w:t>
      </w:r>
      <w:r>
        <w:rPr>
          <w:rFonts w:ascii="Times New Roman"/>
          <w:b w:val="false"/>
          <w:i w:val="false"/>
          <w:color w:val="ff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90" w:id="13"/>
    <w:p>
      <w:pPr>
        <w:spacing w:after="0"/>
        <w:ind w:left="0"/>
        <w:jc w:val="both"/>
      </w:pPr>
      <w:r>
        <w:rPr>
          <w:rFonts w:ascii="Times New Roman"/>
          <w:b w:val="false"/>
          <w:i w:val="false"/>
          <w:color w:val="000000"/>
          <w:sz w:val="28"/>
        </w:rPr>
        <w:t>
      48. Производитель этилового спирта (поставщик 2) реализует этиловый спирт организациям, использующим этиловый спирт в технических целях, для лабораторных нужд или при производстве неалкогольной продукции, согласно настоящему порядку реализации (отгрузки) этилового спирта организациям, использующим этиловый спирт в технических целях, для лабораторных нужд или при производстве неалкогольной продукции (далее - порядок 3).</w:t>
      </w:r>
      <w:r>
        <w:br/>
      </w:r>
      <w:r>
        <w:rPr>
          <w:rFonts w:ascii="Times New Roman"/>
          <w:b w:val="false"/>
          <w:i w:val="false"/>
          <w:color w:val="000000"/>
          <w:sz w:val="28"/>
        </w:rPr>
        <w:t>
</w:t>
      </w:r>
      <w:r>
        <w:rPr>
          <w:rFonts w:ascii="Times New Roman"/>
          <w:b w:val="false"/>
          <w:i w:val="false"/>
          <w:color w:val="000000"/>
          <w:sz w:val="28"/>
        </w:rPr>
        <w:t xml:space="preserve">
      49. Под реализацией (отгрузкой) этилового спирта в настоящем </w:t>
      </w:r>
      <w:r>
        <w:br/>
      </w:r>
      <w:r>
        <w:rPr>
          <w:rFonts w:ascii="Times New Roman"/>
          <w:b w:val="false"/>
          <w:i w:val="false"/>
          <w:color w:val="000000"/>
          <w:sz w:val="28"/>
        </w:rPr>
        <w:t>
порядке 3 понимаются налив спирта с мерников спиртохранилища поставщика 2 в тару, транспорт, оформление установленных документов и отправка транспорта с этиловым спиртом со своей территории.</w:t>
      </w:r>
      <w:r>
        <w:br/>
      </w:r>
      <w:r>
        <w:rPr>
          <w:rFonts w:ascii="Times New Roman"/>
          <w:b w:val="false"/>
          <w:i w:val="false"/>
          <w:color w:val="000000"/>
          <w:sz w:val="28"/>
        </w:rPr>
        <w:t>
</w:t>
      </w:r>
      <w:r>
        <w:rPr>
          <w:rFonts w:ascii="Times New Roman"/>
          <w:b w:val="false"/>
          <w:i w:val="false"/>
          <w:color w:val="000000"/>
          <w:sz w:val="28"/>
        </w:rPr>
        <w:t>
      50. Приемку этилового спирта осуществляют работники организации, использующие его для нужд, указанных в пункте 48 настоящих Правил, назначенные приказом руководителя либо лица, его замещающего, ответственные за приемку, учет и хранение этилового спирта.</w:t>
      </w:r>
      <w:r>
        <w:br/>
      </w:r>
      <w:r>
        <w:rPr>
          <w:rFonts w:ascii="Times New Roman"/>
          <w:b w:val="false"/>
          <w:i w:val="false"/>
          <w:color w:val="000000"/>
          <w:sz w:val="28"/>
        </w:rPr>
        <w:t>
</w:t>
      </w:r>
      <w:r>
        <w:rPr>
          <w:rFonts w:ascii="Times New Roman"/>
          <w:b w:val="false"/>
          <w:i w:val="false"/>
          <w:color w:val="000000"/>
          <w:sz w:val="28"/>
        </w:rPr>
        <w:t>
      51. Этиловый спирт отпускается через мерники, прошедшие в установленные сроки государственную поверку, имеющие пломбы или клейма государственного поверителя и свидетельства о их поверке, с определением его объема, концентрации, температуры и исчислением количества безводного спирта.</w:t>
      </w:r>
      <w:r>
        <w:br/>
      </w:r>
      <w:r>
        <w:rPr>
          <w:rFonts w:ascii="Times New Roman"/>
          <w:b w:val="false"/>
          <w:i w:val="false"/>
          <w:color w:val="000000"/>
          <w:sz w:val="28"/>
        </w:rPr>
        <w:t>
</w:t>
      </w:r>
      <w:r>
        <w:rPr>
          <w:rFonts w:ascii="Times New Roman"/>
          <w:b w:val="false"/>
          <w:i w:val="false"/>
          <w:color w:val="000000"/>
          <w:sz w:val="28"/>
        </w:rPr>
        <w:t>
      52. Производитель этилового спирта (поставщик 2) ежемесячно не позднее 15 числа месяца, следующего за отчетным месяцем, представляет в налоговый орган по месту постановки на регистрационный учет в качестве налогоплательщика, осуществляющего отдельные виды деятельности в соответствии со </w:t>
      </w:r>
      <w:r>
        <w:rPr>
          <w:rFonts w:ascii="Times New Roman"/>
          <w:b w:val="false"/>
          <w:i w:val="false"/>
          <w:color w:val="000000"/>
          <w:sz w:val="28"/>
        </w:rPr>
        <w:t>статьей 574</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отчет об объемах реализованного этилового спирта организациям, использующим этиловый спирт в технических целях, для лабораторных нужд или при производстве неалкогольной продукции,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53. Территориальное подразделение уполномоченного органа по областям, городам Астане и Алматы ежеквартально не позднее 25 числа месяца, следующего за отчетным кварталом, представляет информацию, указанную в </w:t>
      </w:r>
      <w:r>
        <w:rPr>
          <w:rFonts w:ascii="Times New Roman"/>
          <w:b w:val="false"/>
          <w:i w:val="false"/>
          <w:color w:val="000000"/>
          <w:sz w:val="28"/>
        </w:rPr>
        <w:t>пункте 52</w:t>
      </w:r>
      <w:r>
        <w:rPr>
          <w:rFonts w:ascii="Times New Roman"/>
          <w:b w:val="false"/>
          <w:i w:val="false"/>
          <w:color w:val="000000"/>
          <w:sz w:val="28"/>
        </w:rPr>
        <w:t xml:space="preserve"> настоящих Правил, в уполномоченный орган.</w:t>
      </w:r>
    </w:p>
    <w:bookmarkEnd w:id="13"/>
    <w:bookmarkStart w:name="z120"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хранения и реализации  </w:t>
      </w:r>
      <w:r>
        <w:br/>
      </w:r>
      <w:r>
        <w:rPr>
          <w:rFonts w:ascii="Times New Roman"/>
          <w:b w:val="false"/>
          <w:i w:val="false"/>
          <w:color w:val="000000"/>
          <w:sz w:val="28"/>
        </w:rPr>
        <w:t>
(отгрузки, приемки) этилового спирта</w:t>
      </w:r>
    </w:p>
    <w:bookmarkEnd w:id="14"/>
    <w:bookmarkStart w:name="z121" w:id="15"/>
    <w:p>
      <w:pPr>
        <w:spacing w:after="0"/>
        <w:ind w:left="0"/>
        <w:jc w:val="left"/>
      </w:pPr>
      <w:r>
        <w:rPr>
          <w:rFonts w:ascii="Times New Roman"/>
          <w:b/>
          <w:i w:val="false"/>
          <w:color w:val="000000"/>
        </w:rPr>
        <w:t xml:space="preserve"> 
Форма разрешения № ___</w:t>
      </w:r>
      <w:r>
        <w:br/>
      </w:r>
      <w:r>
        <w:rPr>
          <w:rFonts w:ascii="Times New Roman"/>
          <w:b/>
          <w:i w:val="false"/>
          <w:color w:val="000000"/>
        </w:rPr>
        <w:t>
на отпуск этилового спирта</w:t>
      </w:r>
    </w:p>
    <w:bookmarkEnd w:id="15"/>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19.12.2012 </w:t>
      </w:r>
      <w:r>
        <w:rPr>
          <w:rFonts w:ascii="Times New Roman"/>
          <w:b w:val="false"/>
          <w:i w:val="false"/>
          <w:color w:val="ff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г. Астана                                 "___" ____________ 20__ г.</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РНН, (ИИН/БИН) производителя этилового спирта)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(юридический адрес, местонахождение)</w:t>
      </w:r>
    </w:p>
    <w:p>
      <w:pPr>
        <w:spacing w:after="0"/>
        <w:ind w:left="0"/>
        <w:jc w:val="both"/>
      </w:pPr>
      <w:r>
        <w:rPr>
          <w:rFonts w:ascii="Times New Roman"/>
          <w:b w:val="false"/>
          <w:i w:val="false"/>
          <w:color w:val="000000"/>
          <w:sz w:val="28"/>
        </w:rPr>
        <w:t>разрешается реализация этилового спирта в объеме ______ литров, для осуществления медицинской и фармацевтической деятельности, а также медицинских услуг в 20__ г., организациями по производству лекарственных средств, изделий медицинского назначения и государственными организациями здравоохранения, согласно прилагаемому перечню, утвержденному государственным органом в сфере лекарственных средств, изделий медицинского назначения и медицинской техники. Разрешение действительно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 определенной даты, либо до потребления определенного объема)</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M.П. Налоговый комитет</w:t>
      </w:r>
      <w:r>
        <w:br/>
      </w:r>
      <w:r>
        <w:rPr>
          <w:rFonts w:ascii="Times New Roman"/>
          <w:b w:val="false"/>
          <w:i w:val="false"/>
          <w:color w:val="000000"/>
          <w:sz w:val="28"/>
        </w:rPr>
        <w:t>
Министерства финансов</w:t>
      </w:r>
      <w:r>
        <w:br/>
      </w:r>
      <w:r>
        <w:rPr>
          <w:rFonts w:ascii="Times New Roman"/>
          <w:b w:val="false"/>
          <w:i w:val="false"/>
          <w:color w:val="000000"/>
          <w:sz w:val="28"/>
        </w:rPr>
        <w:t>
Республики Казахстан</w:t>
      </w:r>
    </w:p>
    <w:bookmarkStart w:name="z122"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хранения и реализации  </w:t>
      </w:r>
      <w:r>
        <w:br/>
      </w:r>
      <w:r>
        <w:rPr>
          <w:rFonts w:ascii="Times New Roman"/>
          <w:b w:val="false"/>
          <w:i w:val="false"/>
          <w:color w:val="000000"/>
          <w:sz w:val="28"/>
        </w:rPr>
        <w:t>
(отгрузки, приемки) этилового спирта</w:t>
      </w:r>
    </w:p>
    <w:bookmarkEnd w:id="16"/>
    <w:bookmarkStart w:name="z123" w:id="17"/>
    <w:p>
      <w:pPr>
        <w:spacing w:after="0"/>
        <w:ind w:left="0"/>
        <w:jc w:val="left"/>
      </w:pPr>
      <w:r>
        <w:rPr>
          <w:rFonts w:ascii="Times New Roman"/>
          <w:b/>
          <w:i w:val="false"/>
          <w:color w:val="000000"/>
        </w:rPr>
        <w:t xml:space="preserve"> 
Форма перечня</w:t>
      </w:r>
      <w:r>
        <w:br/>
      </w:r>
      <w:r>
        <w:rPr>
          <w:rFonts w:ascii="Times New Roman"/>
          <w:b/>
          <w:i w:val="false"/>
          <w:color w:val="000000"/>
        </w:rPr>
        <w:t>
организаций по производству лекарственных средств, изделий</w:t>
      </w:r>
      <w:r>
        <w:br/>
      </w:r>
      <w:r>
        <w:rPr>
          <w:rFonts w:ascii="Times New Roman"/>
          <w:b/>
          <w:i w:val="false"/>
          <w:color w:val="000000"/>
        </w:rPr>
        <w:t>
медицинского назначения и государственных организаций</w:t>
      </w:r>
      <w:r>
        <w:br/>
      </w:r>
      <w:r>
        <w:rPr>
          <w:rFonts w:ascii="Times New Roman"/>
          <w:b/>
          <w:i w:val="false"/>
          <w:color w:val="000000"/>
        </w:rPr>
        <w:t>
здравоохранения, использующих этиловый спирт для изготовления</w:t>
      </w:r>
      <w:r>
        <w:br/>
      </w:r>
      <w:r>
        <w:rPr>
          <w:rFonts w:ascii="Times New Roman"/>
          <w:b/>
          <w:i w:val="false"/>
          <w:color w:val="000000"/>
        </w:rPr>
        <w:t>
лекарственных препаратов и оказания медицинских услуг</w:t>
      </w:r>
      <w:r>
        <w:br/>
      </w:r>
      <w:r>
        <w:rPr>
          <w:rFonts w:ascii="Times New Roman"/>
          <w:b/>
          <w:i w:val="false"/>
          <w:color w:val="000000"/>
        </w:rPr>
        <w:t>
на 20__ г.</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041"/>
        <w:gridCol w:w="2831"/>
        <w:gridCol w:w="1512"/>
        <w:gridCol w:w="959"/>
        <w:gridCol w:w="1236"/>
        <w:gridCol w:w="1258"/>
        <w:gridCol w:w="1259"/>
        <w:gridCol w:w="1318"/>
      </w:tblGrid>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получателя</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(местонахождение)</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ИИН/БИН</w:t>
            </w:r>
            <w:r>
              <w:br/>
            </w:r>
            <w:r>
              <w:rPr>
                <w:rFonts w:ascii="Times New Roman"/>
                <w:b w:val="false"/>
                <w:i w:val="false"/>
                <w:color w:val="000000"/>
                <w:sz w:val="20"/>
              </w:rPr>
              <w:t>
</w:t>
            </w:r>
            <w:r>
              <w:rPr>
                <w:rFonts w:ascii="Times New Roman"/>
                <w:b w:val="false"/>
                <w:i w:val="false"/>
                <w:color w:val="000000"/>
                <w:sz w:val="20"/>
              </w:rPr>
              <w:t>(при его</w:t>
            </w:r>
            <w:r>
              <w:br/>
            </w:r>
            <w:r>
              <w:rPr>
                <w:rFonts w:ascii="Times New Roman"/>
                <w:b w:val="false"/>
                <w:i w:val="false"/>
                <w:color w:val="000000"/>
                <w:sz w:val="20"/>
              </w:rPr>
              <w:t>
</w:t>
            </w:r>
            <w:r>
              <w:rPr>
                <w:rFonts w:ascii="Times New Roman"/>
                <w:b w:val="false"/>
                <w:i w:val="false"/>
                <w:color w:val="000000"/>
                <w:sz w:val="20"/>
              </w:rPr>
              <w:t>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объем этилового спирта на</w:t>
            </w:r>
            <w:r>
              <w:br/>
            </w:r>
            <w:r>
              <w:rPr>
                <w:rFonts w:ascii="Times New Roman"/>
                <w:b w:val="false"/>
                <w:i w:val="false"/>
                <w:color w:val="000000"/>
                <w:sz w:val="20"/>
              </w:rPr>
              <w:t>
</w:t>
            </w:r>
            <w:r>
              <w:rPr>
                <w:rFonts w:ascii="Times New Roman"/>
                <w:b w:val="false"/>
                <w:i w:val="false"/>
                <w:color w:val="000000"/>
                <w:sz w:val="20"/>
              </w:rPr>
              <w:t xml:space="preserve">20 _ </w:t>
            </w:r>
            <w:r>
              <w:rPr>
                <w:rFonts w:ascii="Times New Roman"/>
                <w:b w:val="false"/>
                <w:i w:val="false"/>
                <w:color w:val="000000"/>
                <w:sz w:val="20"/>
              </w:rPr>
              <w:t>год, литров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квартал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квартал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хранения и реализации   </w:t>
      </w:r>
      <w:r>
        <w:br/>
      </w:r>
      <w:r>
        <w:rPr>
          <w:rFonts w:ascii="Times New Roman"/>
          <w:b w:val="false"/>
          <w:i w:val="false"/>
          <w:color w:val="000000"/>
          <w:sz w:val="28"/>
        </w:rPr>
        <w:t>
(отгрузки, приемки) этилового спирта</w:t>
      </w:r>
    </w:p>
    <w:bookmarkEnd w:id="18"/>
    <w:bookmarkStart w:name="z125" w:id="19"/>
    <w:p>
      <w:pPr>
        <w:spacing w:after="0"/>
        <w:ind w:left="0"/>
        <w:jc w:val="both"/>
      </w:pPr>
      <w:r>
        <w:rPr>
          <w:rFonts w:ascii="Times New Roman"/>
          <w:b w:val="false"/>
          <w:i w:val="false"/>
          <w:color w:val="000000"/>
          <w:sz w:val="28"/>
        </w:rPr>
        <w:t>
Налоговый комитет</w:t>
      </w:r>
      <w:r>
        <w:br/>
      </w:r>
      <w:r>
        <w:rPr>
          <w:rFonts w:ascii="Times New Roman"/>
          <w:b w:val="false"/>
          <w:i w:val="false"/>
          <w:color w:val="000000"/>
          <w:sz w:val="28"/>
        </w:rPr>
        <w:t>
Министерства финансов</w:t>
      </w:r>
      <w:r>
        <w:br/>
      </w:r>
      <w:r>
        <w:rPr>
          <w:rFonts w:ascii="Times New Roman"/>
          <w:b w:val="false"/>
          <w:i w:val="false"/>
          <w:color w:val="000000"/>
          <w:sz w:val="28"/>
        </w:rPr>
        <w:t>
Республики Казахстан</w:t>
      </w:r>
    </w:p>
    <w:bookmarkEnd w:id="19"/>
    <w:bookmarkStart w:name="z126" w:id="20"/>
    <w:p>
      <w:pPr>
        <w:spacing w:after="0"/>
        <w:ind w:left="0"/>
        <w:jc w:val="left"/>
      </w:pPr>
      <w:r>
        <w:rPr>
          <w:rFonts w:ascii="Times New Roman"/>
          <w:b/>
          <w:i w:val="false"/>
          <w:color w:val="000000"/>
        </w:rPr>
        <w:t xml:space="preserve"> 
Форма отчета</w:t>
      </w:r>
      <w:r>
        <w:br/>
      </w:r>
      <w:r>
        <w:rPr>
          <w:rFonts w:ascii="Times New Roman"/>
          <w:b/>
          <w:i w:val="false"/>
          <w:color w:val="000000"/>
        </w:rPr>
        <w:t>
об использовании этилового спирта организациями по производству</w:t>
      </w:r>
      <w:r>
        <w:br/>
      </w:r>
      <w:r>
        <w:rPr>
          <w:rFonts w:ascii="Times New Roman"/>
          <w:b/>
          <w:i w:val="false"/>
          <w:color w:val="000000"/>
        </w:rPr>
        <w:t>
лекарственных средств, изделий медицинского назначения и</w:t>
      </w:r>
      <w:r>
        <w:br/>
      </w:r>
      <w:r>
        <w:rPr>
          <w:rFonts w:ascii="Times New Roman"/>
          <w:b/>
          <w:i w:val="false"/>
          <w:color w:val="000000"/>
        </w:rPr>
        <w:t>
государственными организациями здравоохранения Республики</w:t>
      </w:r>
      <w:r>
        <w:br/>
      </w:r>
      <w:r>
        <w:rPr>
          <w:rFonts w:ascii="Times New Roman"/>
          <w:b/>
          <w:i w:val="false"/>
          <w:color w:val="000000"/>
        </w:rPr>
        <w:t>
Казахстан за ______ квартал 20__ года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919"/>
        <w:gridCol w:w="1579"/>
        <w:gridCol w:w="2490"/>
        <w:gridCol w:w="3437"/>
        <w:gridCol w:w="3040"/>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ИИН/БИН</w:t>
            </w:r>
            <w:r>
              <w:br/>
            </w:r>
            <w:r>
              <w:rPr>
                <w:rFonts w:ascii="Times New Roman"/>
                <w:b w:val="false"/>
                <w:i w:val="false"/>
                <w:color w:val="000000"/>
                <w:sz w:val="20"/>
              </w:rPr>
              <w:t>
</w:t>
            </w:r>
            <w:r>
              <w:rPr>
                <w:rFonts w:ascii="Times New Roman"/>
                <w:b w:val="false"/>
                <w:i w:val="false"/>
                <w:color w:val="000000"/>
                <w:sz w:val="20"/>
              </w:rPr>
              <w:t>(при его</w:t>
            </w:r>
            <w:r>
              <w:br/>
            </w:r>
            <w:r>
              <w:rPr>
                <w:rFonts w:ascii="Times New Roman"/>
                <w:b w:val="false"/>
                <w:i w:val="false"/>
                <w:color w:val="000000"/>
                <w:sz w:val="20"/>
              </w:rPr>
              <w:t>
</w:t>
            </w:r>
            <w:r>
              <w:rPr>
                <w:rFonts w:ascii="Times New Roman"/>
                <w:b w:val="false"/>
                <w:i w:val="false"/>
                <w:color w:val="000000"/>
                <w:sz w:val="20"/>
              </w:rPr>
              <w:t>наличии)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квота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 литр</w:t>
            </w:r>
            <w:r>
              <w:br/>
            </w:r>
            <w:r>
              <w:rPr>
                <w:rFonts w:ascii="Times New Roman"/>
                <w:b w:val="false"/>
                <w:i w:val="false"/>
                <w:color w:val="000000"/>
                <w:sz w:val="20"/>
              </w:rPr>
              <w:t>
</w:t>
            </w:r>
            <w:r>
              <w:rPr>
                <w:rFonts w:ascii="Times New Roman"/>
                <w:b w:val="false"/>
                <w:i w:val="false"/>
                <w:color w:val="000000"/>
                <w:sz w:val="20"/>
              </w:rPr>
              <w:t>безводного</w:t>
            </w:r>
            <w:r>
              <w:br/>
            </w:r>
            <w:r>
              <w:rPr>
                <w:rFonts w:ascii="Times New Roman"/>
                <w:b w:val="false"/>
                <w:i w:val="false"/>
                <w:color w:val="000000"/>
                <w:sz w:val="20"/>
              </w:rPr>
              <w:t>
</w:t>
            </w:r>
            <w:r>
              <w:rPr>
                <w:rFonts w:ascii="Times New Roman"/>
                <w:b w:val="false"/>
                <w:i w:val="false"/>
                <w:color w:val="000000"/>
                <w:sz w:val="20"/>
              </w:rPr>
              <w:t>(стопроцентного)</w:t>
            </w:r>
            <w:r>
              <w:br/>
            </w:r>
            <w:r>
              <w:rPr>
                <w:rFonts w:ascii="Times New Roman"/>
                <w:b w:val="false"/>
                <w:i w:val="false"/>
                <w:color w:val="000000"/>
                <w:sz w:val="20"/>
              </w:rPr>
              <w:t>
</w:t>
            </w:r>
            <w:r>
              <w:rPr>
                <w:rFonts w:ascii="Times New Roman"/>
                <w:b w:val="false"/>
                <w:i w:val="false"/>
                <w:color w:val="000000"/>
                <w:sz w:val="20"/>
              </w:rPr>
              <w:t>спирта</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получение</w:t>
            </w:r>
            <w:r>
              <w:br/>
            </w:r>
            <w:r>
              <w:rPr>
                <w:rFonts w:ascii="Times New Roman"/>
                <w:b w:val="false"/>
                <w:i w:val="false"/>
                <w:color w:val="000000"/>
                <w:sz w:val="20"/>
              </w:rPr>
              <w:t>
</w:t>
            </w:r>
            <w:r>
              <w:rPr>
                <w:rFonts w:ascii="Times New Roman"/>
                <w:b w:val="false"/>
                <w:i w:val="false"/>
                <w:color w:val="000000"/>
                <w:sz w:val="20"/>
              </w:rPr>
              <w:t>этилового спирта за</w:t>
            </w:r>
            <w:r>
              <w:br/>
            </w:r>
            <w:r>
              <w:rPr>
                <w:rFonts w:ascii="Times New Roman"/>
                <w:b w:val="false"/>
                <w:i w:val="false"/>
                <w:color w:val="000000"/>
                <w:sz w:val="20"/>
              </w:rPr>
              <w:t>
</w:t>
            </w:r>
            <w:r>
              <w:rPr>
                <w:rFonts w:ascii="Times New Roman"/>
                <w:b w:val="false"/>
                <w:i w:val="false"/>
                <w:color w:val="000000"/>
                <w:sz w:val="20"/>
              </w:rPr>
              <w:t>отчетный квартал (с</w:t>
            </w:r>
            <w:r>
              <w:br/>
            </w:r>
            <w:r>
              <w:rPr>
                <w:rFonts w:ascii="Times New Roman"/>
                <w:b w:val="false"/>
                <w:i w:val="false"/>
                <w:color w:val="000000"/>
                <w:sz w:val="20"/>
              </w:rPr>
              <w:t>
</w:t>
            </w:r>
            <w:r>
              <w:rPr>
                <w:rFonts w:ascii="Times New Roman"/>
                <w:b w:val="false"/>
                <w:i w:val="false"/>
                <w:color w:val="000000"/>
                <w:sz w:val="20"/>
              </w:rPr>
              <w:t>нарастающим итогом)</w:t>
            </w:r>
            <w:r>
              <w:br/>
            </w:r>
            <w:r>
              <w:rPr>
                <w:rFonts w:ascii="Times New Roman"/>
                <w:b w:val="false"/>
                <w:i w:val="false"/>
                <w:color w:val="000000"/>
                <w:sz w:val="20"/>
              </w:rPr>
              <w:t>
</w:t>
            </w:r>
            <w:r>
              <w:rPr>
                <w:rFonts w:ascii="Times New Roman"/>
                <w:b w:val="false"/>
                <w:i w:val="false"/>
                <w:color w:val="000000"/>
                <w:sz w:val="20"/>
              </w:rPr>
              <w:t>литр, безводного</w:t>
            </w:r>
            <w:r>
              <w:br/>
            </w:r>
            <w:r>
              <w:rPr>
                <w:rFonts w:ascii="Times New Roman"/>
                <w:b w:val="false"/>
                <w:i w:val="false"/>
                <w:color w:val="000000"/>
                <w:sz w:val="20"/>
              </w:rPr>
              <w:t>
</w:t>
            </w:r>
            <w:r>
              <w:rPr>
                <w:rFonts w:ascii="Times New Roman"/>
                <w:b w:val="false"/>
                <w:i w:val="false"/>
                <w:color w:val="000000"/>
                <w:sz w:val="20"/>
              </w:rPr>
              <w:t>(стопроцентного) спирта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остаток этилового</w:t>
            </w:r>
            <w:r>
              <w:br/>
            </w:r>
            <w:r>
              <w:rPr>
                <w:rFonts w:ascii="Times New Roman"/>
                <w:b w:val="false"/>
                <w:i w:val="false"/>
                <w:color w:val="000000"/>
                <w:sz w:val="20"/>
              </w:rPr>
              <w:t>
</w:t>
            </w:r>
            <w:r>
              <w:rPr>
                <w:rFonts w:ascii="Times New Roman"/>
                <w:b w:val="false"/>
                <w:i w:val="false"/>
                <w:color w:val="000000"/>
                <w:sz w:val="20"/>
              </w:rPr>
              <w:t>спирта за отчетный</w:t>
            </w:r>
            <w:r>
              <w:br/>
            </w:r>
            <w:r>
              <w:rPr>
                <w:rFonts w:ascii="Times New Roman"/>
                <w:b w:val="false"/>
                <w:i w:val="false"/>
                <w:color w:val="000000"/>
                <w:sz w:val="20"/>
              </w:rPr>
              <w:t>
</w:t>
            </w:r>
            <w:r>
              <w:rPr>
                <w:rFonts w:ascii="Times New Roman"/>
                <w:b w:val="false"/>
                <w:i w:val="false"/>
                <w:color w:val="000000"/>
                <w:sz w:val="20"/>
              </w:rPr>
              <w:t>квартал, литр,</w:t>
            </w:r>
            <w:r>
              <w:br/>
            </w:r>
            <w:r>
              <w:rPr>
                <w:rFonts w:ascii="Times New Roman"/>
                <w:b w:val="false"/>
                <w:i w:val="false"/>
                <w:color w:val="000000"/>
                <w:sz w:val="20"/>
              </w:rPr>
              <w:t>
</w:t>
            </w:r>
            <w:r>
              <w:rPr>
                <w:rFonts w:ascii="Times New Roman"/>
                <w:b w:val="false"/>
                <w:i w:val="false"/>
                <w:color w:val="000000"/>
                <w:sz w:val="20"/>
              </w:rPr>
              <w:t>безводного</w:t>
            </w:r>
            <w:r>
              <w:br/>
            </w:r>
            <w:r>
              <w:rPr>
                <w:rFonts w:ascii="Times New Roman"/>
                <w:b w:val="false"/>
                <w:i w:val="false"/>
                <w:color w:val="000000"/>
                <w:sz w:val="20"/>
              </w:rPr>
              <w:t>
</w:t>
            </w:r>
            <w:r>
              <w:rPr>
                <w:rFonts w:ascii="Times New Roman"/>
                <w:b w:val="false"/>
                <w:i w:val="false"/>
                <w:color w:val="000000"/>
                <w:sz w:val="20"/>
              </w:rPr>
              <w:t>(стопроцентного)</w:t>
            </w:r>
            <w:r>
              <w:br/>
            </w:r>
            <w:r>
              <w:rPr>
                <w:rFonts w:ascii="Times New Roman"/>
                <w:b w:val="false"/>
                <w:i w:val="false"/>
                <w:color w:val="000000"/>
                <w:sz w:val="20"/>
              </w:rPr>
              <w:t>
</w:t>
            </w:r>
            <w:r>
              <w:rPr>
                <w:rFonts w:ascii="Times New Roman"/>
                <w:b w:val="false"/>
                <w:i w:val="false"/>
                <w:color w:val="000000"/>
                <w:sz w:val="20"/>
              </w:rPr>
              <w:t>спирта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М.П. уполномоченного органа в</w:t>
      </w:r>
      <w:r>
        <w:br/>
      </w:r>
      <w:r>
        <w:rPr>
          <w:rFonts w:ascii="Times New Roman"/>
          <w:b w:val="false"/>
          <w:i w:val="false"/>
          <w:color w:val="000000"/>
          <w:sz w:val="28"/>
        </w:rPr>
        <w:t>
области здравоохранения</w:t>
      </w:r>
    </w:p>
    <w:bookmarkStart w:name="z127"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хранения и реализации </w:t>
      </w:r>
      <w:r>
        <w:br/>
      </w:r>
      <w:r>
        <w:rPr>
          <w:rFonts w:ascii="Times New Roman"/>
          <w:b w:val="false"/>
          <w:i w:val="false"/>
          <w:color w:val="000000"/>
          <w:sz w:val="28"/>
        </w:rPr>
        <w:t>
(отгрузки, приемки) этилового спирта</w:t>
      </w:r>
    </w:p>
    <w:bookmarkEnd w:id="21"/>
    <w:p>
      <w:pPr>
        <w:spacing w:after="0"/>
        <w:ind w:left="0"/>
        <w:jc w:val="both"/>
      </w:pPr>
      <w:r>
        <w:rPr>
          <w:rFonts w:ascii="Times New Roman"/>
          <w:b w:val="false"/>
          <w:i w:val="false"/>
          <w:color w:val="000000"/>
          <w:sz w:val="28"/>
        </w:rPr>
        <w:t>Налоговый департамент по</w:t>
      </w:r>
      <w:r>
        <w:br/>
      </w:r>
      <w:r>
        <w:rPr>
          <w:rFonts w:ascii="Times New Roman"/>
          <w:b w:val="false"/>
          <w:i w:val="false"/>
          <w:color w:val="000000"/>
          <w:sz w:val="28"/>
        </w:rPr>
        <w:t>
_____________________________________</w:t>
      </w:r>
      <w:r>
        <w:br/>
      </w:r>
      <w:r>
        <w:rPr>
          <w:rFonts w:ascii="Times New Roman"/>
          <w:b w:val="false"/>
          <w:i w:val="false"/>
          <w:color w:val="000000"/>
          <w:sz w:val="28"/>
        </w:rPr>
        <w:t>
(указать область, города Астана или Алматы)</w:t>
      </w:r>
    </w:p>
    <w:bookmarkStart w:name="z13" w:id="22"/>
    <w:p>
      <w:pPr>
        <w:spacing w:after="0"/>
        <w:ind w:left="0"/>
        <w:jc w:val="left"/>
      </w:pPr>
      <w:r>
        <w:rPr>
          <w:rFonts w:ascii="Times New Roman"/>
          <w:b/>
          <w:i w:val="false"/>
          <w:color w:val="000000"/>
        </w:rPr>
        <w:t xml:space="preserve"> 
Форма отчета об объемах реализации производителем этилового</w:t>
      </w:r>
      <w:r>
        <w:br/>
      </w:r>
      <w:r>
        <w:rPr>
          <w:rFonts w:ascii="Times New Roman"/>
          <w:b/>
          <w:i w:val="false"/>
          <w:color w:val="000000"/>
        </w:rPr>
        <w:t>
спирта организациям, использующим этиловый спирт в технических</w:t>
      </w:r>
      <w:r>
        <w:br/>
      </w:r>
      <w:r>
        <w:rPr>
          <w:rFonts w:ascii="Times New Roman"/>
          <w:b/>
          <w:i w:val="false"/>
          <w:color w:val="000000"/>
        </w:rPr>
        <w:t>
целях, для лабораторных нужд или при производстве неалкогольной</w:t>
      </w:r>
      <w:r>
        <w:br/>
      </w:r>
      <w:r>
        <w:rPr>
          <w:rFonts w:ascii="Times New Roman"/>
          <w:b/>
          <w:i w:val="false"/>
          <w:color w:val="000000"/>
        </w:rPr>
        <w:t>
продукции</w:t>
      </w:r>
      <w:r>
        <w:br/>
      </w:r>
      <w:r>
        <w:rPr>
          <w:rFonts w:ascii="Times New Roman"/>
          <w:b/>
          <w:i w:val="false"/>
          <w:color w:val="000000"/>
        </w:rPr>
        <w:t>
за ________ месяц 20 ___ года</w:t>
      </w:r>
    </w:p>
    <w:bookmarkEnd w:id="22"/>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19.12.2012 </w:t>
      </w:r>
      <w:r>
        <w:rPr>
          <w:rFonts w:ascii="Times New Roman"/>
          <w:b w:val="false"/>
          <w:i w:val="false"/>
          <w:color w:val="ff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3700"/>
        <w:gridCol w:w="2378"/>
        <w:gridCol w:w="2378"/>
        <w:gridCol w:w="3569"/>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получателя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ИИН/БИН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отгрузки</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реализованного этилового спирта, литр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              ______________________</w:t>
      </w:r>
      <w:r>
        <w:br/>
      </w:r>
      <w:r>
        <w:rPr>
          <w:rFonts w:ascii="Times New Roman"/>
          <w:b w:val="false"/>
          <w:i w:val="false"/>
          <w:color w:val="000000"/>
          <w:sz w:val="28"/>
        </w:rPr>
        <w:t>
(Должность, фамилия, имя, отчество            (подпись руководителя)</w:t>
      </w:r>
      <w:r>
        <w:br/>
      </w:r>
      <w:r>
        <w:rPr>
          <w:rFonts w:ascii="Times New Roman"/>
          <w:b w:val="false"/>
          <w:i w:val="false"/>
          <w:color w:val="000000"/>
          <w:sz w:val="28"/>
        </w:rPr>
        <w:t xml:space="preserve">
руководителя организации-производителя </w:t>
      </w:r>
      <w:r>
        <w:br/>
      </w:r>
      <w:r>
        <w:rPr>
          <w:rFonts w:ascii="Times New Roman"/>
          <w:b w:val="false"/>
          <w:i w:val="false"/>
          <w:color w:val="000000"/>
          <w:sz w:val="28"/>
        </w:rPr>
        <w:t>
этилового спирта</w:t>
      </w:r>
    </w:p>
    <w:p>
      <w:pPr>
        <w:spacing w:after="0"/>
        <w:ind w:left="0"/>
        <w:jc w:val="both"/>
      </w:pPr>
      <w:r>
        <w:rPr>
          <w:rFonts w:ascii="Times New Roman"/>
          <w:b w:val="false"/>
          <w:i w:val="false"/>
          <w:color w:val="000000"/>
          <w:sz w:val="28"/>
        </w:rPr>
        <w:t>                                             М.П.</w:t>
      </w:r>
    </w:p>
    <w:bookmarkStart w:name="z128" w:id="2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хранения и реализации   </w:t>
      </w:r>
      <w:r>
        <w:br/>
      </w:r>
      <w:r>
        <w:rPr>
          <w:rFonts w:ascii="Times New Roman"/>
          <w:b w:val="false"/>
          <w:i w:val="false"/>
          <w:color w:val="000000"/>
          <w:sz w:val="28"/>
        </w:rPr>
        <w:t>
(отгрузки, приемки) этилового спирта</w:t>
      </w:r>
    </w:p>
    <w:bookmarkEnd w:id="23"/>
    <w:p>
      <w:pPr>
        <w:spacing w:after="0"/>
        <w:ind w:left="0"/>
        <w:jc w:val="both"/>
      </w:pPr>
      <w:r>
        <w:rPr>
          <w:rFonts w:ascii="Times New Roman"/>
          <w:b w:val="false"/>
          <w:i w:val="false"/>
          <w:color w:val="ff0000"/>
          <w:sz w:val="28"/>
        </w:rPr>
        <w:t xml:space="preserve">      Сноска. Приложение 5 исключено постановлением Правительства РК от 19.12.2012 </w:t>
      </w:r>
      <w:r>
        <w:rPr>
          <w:rFonts w:ascii="Times New Roman"/>
          <w:b w:val="false"/>
          <w:i w:val="false"/>
          <w:color w:val="ff0000"/>
          <w:sz w:val="28"/>
        </w:rPr>
        <w:t>№ 1619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