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5bb8" w14:textId="bbd5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 июля 2011 года № 750 "Об утверждении Правил использования целевых текущих трансфертов из республиканского бюджета на 2011 год областными бюджетами, бюджетами городов Астаны и Алматы на организацию и проведение идентификации сельскохозяйственных животных"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2011 года № 1632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июля 2011 года № 750 «Об утверждении Правил использования целевых текущих трансфертов из республиканского бюджета на 2011 год областными бюджетами, бюджетами городов Астаны и Алматы на организацию и проведение идентификации сельскохозяйственных животных»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2011 год областными бюджетами, бюджетами городов Астаны и Алматы на организацию и проведение идентификации сельскохозяйственных животных,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Целевые текущие трансферты направлены на покрытие расходов,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связанных с организацией и проведением идентификации сельскохозяйственных животных, и предусматривают: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закупа услуг на изготовление ветеринарных паспортов для сельскохозяйственных животных (мелкий рогатый скот, лошади, верблюды, свиньи);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закупа изделий и атрибутов ветеринарного назначения (ушные бирки) для проведения идентификации сельскохозяйственных животных (мелкий рогатый скот, верблюды, свиньи);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закупа аппарата для проведения идентификации сельскохозяйственных животных (для таврения и биркования);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закупа сканера для считывания индивидуальных номеров животных и принтера для распечатывания самоклеющихся штрих-кодов.»;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Организатором государственных закупок услуг на изготовление ветеринарных паспортов для сельскохозяйственных животных (далее - услуги), изделий и атрибутов ветеринарного назначения (ушные бирки), аппарата для проведения идентификации сельскохозяйственных животных, сканера для считывания индивидуальных номеров животных и принтера для распечатывания самоклеющихся штрих-кодов (далее - товар) выступают подразделения местных исполнительных органов областей, городов Астаны и Алматы, осуществляющие деятельность в области ветеринарии.».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