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f99d" w14:textId="c30f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июня 2007 года № 545 "Об утверждении Правил лицензирования и квалификационных требований, предъявляемых к деятельности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1714. Утратило силу постановлением Правительства Республики Казахстан от 31 декабря 2013 года № 1511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2007 года № 545 «Об утверждении Правил лицензирования и квалификационных требований, предъявляемых к деятельности в области ветеринарии» (САПП Республики Казахстан, 2007 г., № 22, ст. 251)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требований, предъявляемых к деятельности в области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квалификационные требования, предъявляемые к деятельности в области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в области ветеринарии,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опубликования, но не ранее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1714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2007 года № 545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в области ветеринарии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осуществлении деятельности в области ветеринарии,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штате юридического лица специалистов (не менее одного ветеринарного врача или фельдшера), имеющих высшее и (или) послевузовское образование по специальностям «ветеринарная медицина», «ветеринарная санитария» и (или) техническое и профессиональное образование (колледж) по специальности «ветеринария» (сводная таблица, включающая фамилию, имя, отчество, подписанная первым руководителем и скрепленная печатью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 физического лица высшего и (или) послевузовского образования по специальностям «ветеринарная медицина», «ветеринарная санитария» и (или) технического и профессионального образования (колледж) по специальности «ветеринария»;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праве собственности или ином законном основании, производственных помещений (копии правоустанавливающих документов на производственные помещения или договор аренды, нотариально засвидетельствованные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подвида деятельности в области ветеринарии по производству препаратов ветеринарного назначения,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нормативно-технической документации (инструкции по производству ветеринарного препарата, технические условия на производимый или реализуемый ветеринарный препарат, утвержденные руководителем производителя, согласованные уполномоченным органом в области ветеринарии, зарегистрированные уполномоченным органом в области технического регулирования, руководства по применению ветеринарных препаратов, паспорта на производственные и контрольные штаммы микроорганизмов) регламентирующие производство и контроль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технологического, измерительного и испытательного оборудования прошедшего поверку и (или) калибровку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обеспечении единства измерений», для производства ветеринарного препарата в соответствии с техническими условиями на производимый ветеринарный препарат.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подвида деятельности в области ветеринарии по ветеринарно-санитарной экспертизе продуктов и сырья животного происхождения, дополнительно требуется наличие нормативных документов (стандарты, методические указания), регламентирующих методы испытаний, а также измерительного, испытательного оборудования, прошедшего поверку и (или) калибровку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обеспечении единства измерений», для проведения ветеринарно-санитарной экспертизы продуктов и сырья животного происхождения.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