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f156f" w14:textId="36f15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25 февраля 2011 года № 183 "О Стратегическом плане Министерства здравоохранения Республики Казахстан на 2011 - 2015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2011 года № 1740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«О республиканском бюджете на 2011 - 2013 годы»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февраля 2011 года № 183 «О Стратегическом плане Министерства здравоохранения Республики Казахстан на 2011 - 2015 годы» (САПП Республики Казахстан, 2011 г., № 21, ст. 269)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здравоохранения Республики Казахстан на 2011-2015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>. «Стратегические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3.1</w:t>
      </w:r>
      <w:r>
        <w:rPr>
          <w:rFonts w:ascii="Times New Roman"/>
          <w:b w:val="false"/>
          <w:i w:val="false"/>
          <w:color w:val="000000"/>
          <w:sz w:val="28"/>
        </w:rPr>
        <w:t>. «Стратегические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1</w:t>
      </w:r>
      <w:r>
        <w:rPr>
          <w:rFonts w:ascii="Times New Roman"/>
          <w:b w:val="false"/>
          <w:i w:val="false"/>
          <w:color w:val="000000"/>
          <w:sz w:val="28"/>
        </w:rPr>
        <w:t>. «Укрепление здоровья граждан»: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1.1. «Эффективная система профилактики, лечения и реабилитации заболеваний»: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 «Ожидаемая продолжительность жизни*»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153"/>
        <w:gridCol w:w="633"/>
        <w:gridCol w:w="693"/>
        <w:gridCol w:w="993"/>
        <w:gridCol w:w="933"/>
        <w:gridCol w:w="873"/>
        <w:gridCol w:w="933"/>
        <w:gridCol w:w="1013"/>
        <w:gridCol w:w="733"/>
        <w:gridCol w:w="111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жизни*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68,33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68,41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70,1</w:t>
            </w:r>
          </w:p>
        </w:tc>
      </w:tr>
    </w:tbl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2.1.2. «Развитие специализированной и различных видов медицинской помощи»: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 г.»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62, «Увеличение количества больных, получивших высокоспециализированную медицинскую помощь на региональном уровне» цифры «4000» заменить цифрами «14 499»;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7</w:t>
      </w:r>
      <w:r>
        <w:rPr>
          <w:rFonts w:ascii="Times New Roman"/>
          <w:b w:val="false"/>
          <w:i w:val="false"/>
          <w:color w:val="000000"/>
          <w:sz w:val="28"/>
        </w:rPr>
        <w:t>. «Бюджетные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001 «Формирование государственной политики в области здравоохранения»: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100 «Обеспечение деятельности уполномоченного органа в области здравоохранения»: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подпрограмме» цифры «11 669 847» заменить цифрами «10 357 847»;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101 «Исследования в области совершенствования системы здравоохранения»: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проведения одного исследования» цифры «27 165» заменить цифрами «17 850»;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подпрограмме» цифры «271 650» заменить цифрами «178 500»;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программе» цифры «11 941 497» заменить цифрами «10 536 347»;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002 «Подготовка специалистов в организациях технического и профессионального, послесреднего образования и оказание социальной поддержки обучающимся»: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«Среднегодовой контингент учащихся в колледжах» цифры «1410» заменить цифрами «1370»;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программе» цифры «567 147» заменить цифрами «558 147»;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003 «Подготовка специалистов с высшим, послевузовским образованием и оказание социальной поддержки обучающимся»: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«Ожидаемый прием по программам резидентуры» цифры «840» заменить цифрами «730»;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«Среднегодовой контингент обучающихся по гранту в ВУЗах» цифры «25 547» заменить цифрами «25 280»;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«Среднегодовой контингент стипендиатов, обучающихся по гранту, в ВУЗах» цифры «25 471» заменить цифрами «20 629»;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«Среднегодовой контингент специалистов, получающих послевузовское профессиональное образование (докторантов, докторантов PhD, аспирантов, магистрантов, клинических ординаторов и слушателей резидентуры)» цифры «1158» заменить цифрами «1102»;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качества: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«Средний балл промежуточного государственного контроля» цифры «98,0» заменить цифрами «101,7»;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программе» цифры «17 631 151» заменить цифрами «17 541 151»;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005 «Целевые трансферты на развитие областным бюджетам, бюджетам городов Астаны и Алматы на строительство и реконструкцию объектов здравоохранения и областному бюджету Алматинской области и бюджету города Алматы для сейсмоусиления объектов здравоохранения»: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финансируемых проектов здравоохранения» цифры «33» заменить цифрами «44»;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завершенных проектов здравоохранения» цифры «22» заменить цифрами «25»;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 том числе в рамках проекта 100 больниц» цифры «13» заменить цифрой «9»;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одного построенного стационарного объекта» цифры «6 098» заменить цифрами «6 517,8»;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одного построенного объекта амбулаторно-поликлинической службы» цифры «918» заменить цифрами «667,7»;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одного построенного центра крови» цифры «3 078»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одного сейсмоусиленного объекта» цифры «64,2» заменить цифрами «61,6»;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программе» цифры «45 850 170» заменить цифрами «46 502 306»;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009 «Целевые текущие трансферты бюджету города Алматы на капитальный ремонт сейсмоусиляемых объектов здравоохранения»: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завершенного капитального ремонта сейсмоусиляемого объекта» цифры «149,5» заменить цифрами «145»;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программе» цифры «685 698» заменить цифрами «640 074»;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010 «Целевые текущие трансферты областным бюджетам, бюджетам городов Астаны и Алматы на обеспечение и расширение гарантированного объема бесплатной медицинской помощи»: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100 «Обеспечение и расширение гарантированного объема бесплатной медицинской помощи, финансируемого за счет местного бюджета»: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3"/>
        <w:gridCol w:w="1313"/>
        <w:gridCol w:w="1353"/>
        <w:gridCol w:w="1033"/>
        <w:gridCol w:w="1373"/>
        <w:gridCol w:w="1453"/>
        <w:gridCol w:w="1393"/>
      </w:tblGrid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дозорного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</w:tbl>
    <w:bookmarkStart w:name="z6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3"/>
        <w:gridCol w:w="2133"/>
        <w:gridCol w:w="753"/>
        <w:gridCol w:w="1013"/>
        <w:gridCol w:w="1273"/>
        <w:gridCol w:w="1633"/>
        <w:gridCol w:w="1493"/>
      </w:tblGrid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дозорного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</w:p>
    <w:bookmarkStart w:name="z6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«Ожидаемая продолжительность жизни»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«Охват населения скрининговыми осмотрами на раннее выявление болезней системы кровообращения» цифры «2 744 550» заменить цифрами «2 713 630»;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«Охват населения скрининговыми осмотрами на раннее выявление сахарного диабета» цифры «1 029 210» заменить цифрами «1 012 664»;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«Обеспечение заместительной терапией потребителей инъекционных наркотиков» цифры «1003»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«Охват детей скрининговыми осмотрами на выявление вирусного гепатита» цифры «252 593» заменить цифрами «324 556»;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«Внедрение в организациях ПМСП социальных работников и психологов» цифры «2 230/389» заменить цифрами «2521/389»;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«Оказание ортодонтической помощи на амбулаторном уровне детям с врожденной патологией челюстно-лицевой области с использованием аппарата для устранения зубочелюстных аномалий» цифры «2 131» заменить цифрами «2 019»;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подпрограмме» цифры «24 858 383» заменить цифрами «23 482 001»;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101 «Закуп лекарственных средств, вакцин и других иммунобиологических препаратов»: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 показателей бюджетной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«Обеспечение факторами свертывания крови» слово «взрослых»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«Обеспечение тромболитическими препаратами больных с острым инфарктом миокарда» цифры «4923» заменить цифрами «4793»;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подпрограмме» цифры «21 603 889» заменить цифрами «20 863 731»;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программе» цифры «46 462 272» заменить цифрами «44 345 732»;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013 «Капитальные расходы Министерства здравоохранения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программе» цифры «247 042» заменить цифрами «127 042»;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016 «Строительство и реконструкция объектов здравоохранения»: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«Кол-во финансируемых проектов здравоохранения, в том числе проектируемых» цифры «10» заменить цифрой «7»;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«Кол-во завершенных проектов здравоохранения, в том числе проектируемых» цифру «7» заменить цифрой «5»;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одного завершенного объекта строительства» цифры «6 395,3» заменить цифрами «7927,9»;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завершения одного объекта проектирования» цифры «121,8» заменить цифрами «131,8»;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программе» цифры «5 155 486» заменить цифрами «2 876 239»;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019 «Создание информационных систем здравоохранения»: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созданных рабочих мест Единой информационной системы здравоохранения Республики Казахстан» цифры «4 743»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«Средние расходы на приобретение товаров, работ и услуг по формированию ИТ-инфраструктуры на одно рабочее место» цифры «468,2»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«Средние расходы на внедрение Единой информационной системы здравоохранения на одно рабочее место» цифры «15,5»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программе» цифры «2 647 544» заменить цифрами «2 296 361»;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021 «Капитальные расходы государственных организаций здравоохранения на республиканском уровне»: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оснащаемых организаций» цифры «67» заменить цифрами «31»;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«Своевременное завершение запланированного объема работ по капитальному ремонту в зданиях, помещениях и сооружениях (в т.ч. отдельных компонентов)» цифры «22» заменить цифрами «20»;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затрат на капитальный ремонт зданий, помещений и сооружений (в т.ч. отдельных компонентов)» цифры «35,7» заменить цифрами «34,2»;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программе» цифры «7 234 806» заменить цифрами «6 618 986»;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023 «Развитие мобильной и телемедицины в здравоохранении аульной (сельской) местности»: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«средние расходы на создание и функционирование 1-го узла Национальной телемедицинской сети» цифры «7 272,1» заменить цифрами «3 205,2»;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«средние расходы на проведение 1-ой телемедицинской консультации» цифры «74,5» заменить цифрами «31,0»;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функционирующих узлов Национальной телемедицинской сети» цифры «183»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«средние расходы на создание и функционирование 1-го узла Национальной телемедицинской сети» цифры «403,5»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«средние расходы на проведение 1-ой телемедицинской консультации» цифры «6,7»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программе» цифры «781 794» заменить цифрами «586 557»;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024 «Капитальные расходы государственных организаций образования системы здравоохранения»: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затрат на капитальный ремонт зданий, помещений и сооружений (в т.ч. отдельных компонентов)» цифры «56,7» заменить цифрами «56,2»;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029 «Реформирование системы здравоохранения»: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«Оснащение информационно-техническим оборудованием ЕИСЗ трех областей (Акмолинская, Карагандинская, Восточно-Казахстанская)» слова «1 (Карагандинская)»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«Оснащение информационно-техническим оборудованием ЕИСЗ трех областей (Акмолинская, Карагандинская, Восточно-Казахстанская)» слова «1 (ВКО)» заменить словами «2 (Карагандинская, ВКО)»;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004 «За счет внешних займов»: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подпрограмме» цифры «6 318 913» заменить цифрами «1 236 443»;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016 «За счет софинансирования внешних займов из республиканского бюджета»: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подпрограмме» цифры «2 275 503» заменить цифрами «1 307 803»;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программе» цифры «8 594 416» заменить цифрами «2 544 246»;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031 «Внедрение международных стандартов в области больничного управления»: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 показателей бюджетной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«Число специалистов, обучающихся по программе МВА в области больничного администрирования» цифры «15» заменить цифрами «28»;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«Внедрение информационной системы по техническому обслуживанию медицинского и немедицинского оборудования»: цифру «1» исключить; слова «и немедицинского»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программе» цифры «1 531 953» заменить цифрами «1 480 603»;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036 «Обеспечение гарантированного объема бесплатной медицинской помощи, за исключением направлений, финансируемых на местном уровне»: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 показателей бюджетной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3"/>
        <w:gridCol w:w="1273"/>
        <w:gridCol w:w="1953"/>
        <w:gridCol w:w="1453"/>
        <w:gridCol w:w="1333"/>
        <w:gridCol w:w="1253"/>
        <w:gridCol w:w="1513"/>
      </w:tblGrid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ГОБМП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77 945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78 854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75 391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71 593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69 000</w:t>
            </w:r>
          </w:p>
        </w:tc>
      </w:tr>
    </w:tbl>
    <w:bookmarkStart w:name="z15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3"/>
        <w:gridCol w:w="1293"/>
        <w:gridCol w:w="1953"/>
        <w:gridCol w:w="1473"/>
        <w:gridCol w:w="1313"/>
        <w:gridCol w:w="1273"/>
        <w:gridCol w:w="1473"/>
      </w:tblGrid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ГОБМП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</w:tbl>
    <w:bookmarkStart w:name="z16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«Количество оказанной медицинской помощи в рамках ГОБМП в организациях здравоохранения»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3"/>
        <w:gridCol w:w="1173"/>
        <w:gridCol w:w="1613"/>
        <w:gridCol w:w="1413"/>
        <w:gridCol w:w="1273"/>
        <w:gridCol w:w="1233"/>
        <w:gridCol w:w="1693"/>
      </w:tblGrid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ГОБМП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77 945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78 854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75 391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71 593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69 000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179 811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180 827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182 640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183 000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циклов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экстракорпорального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оплодотворения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заготавливаемой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в республике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172 922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</w:tbl>
    <w:bookmarkStart w:name="z16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3"/>
        <w:gridCol w:w="1173"/>
        <w:gridCol w:w="1533"/>
        <w:gridCol w:w="1373"/>
        <w:gridCol w:w="1233"/>
        <w:gridCol w:w="1193"/>
        <w:gridCol w:w="1653"/>
      </w:tblGrid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ГОБМП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1 950 889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замещающей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ГОБМП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866 809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892 998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919 978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947 773</w:t>
            </w:r>
          </w:p>
        </w:tc>
      </w:tr>
    </w:tbl>
    <w:bookmarkStart w:name="z16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«Количество оказанной высокоспециализированной-консультативной помощи»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3"/>
        <w:gridCol w:w="1173"/>
        <w:gridCol w:w="1193"/>
        <w:gridCol w:w="1213"/>
        <w:gridCol w:w="1253"/>
        <w:gridCol w:w="1333"/>
        <w:gridCol w:w="1573"/>
      </w:tblGrid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оказанной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консультативной помощи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179 811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483 961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655 717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850 000</w:t>
            </w:r>
          </w:p>
        </w:tc>
      </w:tr>
    </w:tbl>
    <w:bookmarkStart w:name="z16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3"/>
        <w:gridCol w:w="1193"/>
        <w:gridCol w:w="1153"/>
        <w:gridCol w:w="1233"/>
        <w:gridCol w:w="1233"/>
        <w:gridCol w:w="1373"/>
        <w:gridCol w:w="1513"/>
      </w:tblGrid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(Ожидаемая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(жизни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69,5</w:t>
            </w:r>
          </w:p>
        </w:tc>
      </w:tr>
    </w:tbl>
    <w:bookmarkStart w:name="z17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«Увеличение количества больных, получивших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высокоспециализированную помощь на региональном уровне»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3"/>
        <w:gridCol w:w="1193"/>
        <w:gridCol w:w="1133"/>
        <w:gridCol w:w="1213"/>
        <w:gridCol w:w="1313"/>
        <w:gridCol w:w="1313"/>
        <w:gridCol w:w="1533"/>
      </w:tblGrid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больных, получивших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на региональном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</w:tbl>
    <w:bookmarkStart w:name="z17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«Уменьшение количества направленных граждан на лечение за рубеж» цифры «60» заменить цифрами «45»;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программе» цифры «199 364 857» заменить цифрами «206 364 857»;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038 «Целевые текущие трансферты областным бюджетам, бюджетам городов Астаны и Алматы на материально-техническое оснащение медицинских организаций здравоохранения на местном уровне»: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 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оснащаемых организаций» цифры «1701» заменить цифрами «1713»;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приобретаемых передвижных медицинских комплексов» цифры «48» заменить цифрами «49»;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оснащения одной организации» цифры «10 089,4» заменить цифрами «10 242,4»;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программе» цифры «17 162 005» заменить цифрами «17 545 309»;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062 «Увеличение уставных капиталов акционерных обществ Министерства здравоохранения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 показателей бюджетной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«путем проведения капитального ремонта (2010 год - Национальный научный медицинский центр, 2011 - 2012 годы - Медицинский университет Астана)»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акционерных обществ, увеличивающих уставной капитал путем проведения капитального ремонта (2010 год - Национальный научный медицинский центр, 2011 - 2012 годы - Медицинский университет Астана)» цифры «1» заменить цифрами «2»;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приобретаемых акций» цифры «150 000» заменить цифрами «1 006 080»;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размещаемых акций» цифры «150 000» заменить цифрами «1 006 080»;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программе» цифры «150 000» заменить цифрами «1 006 080»;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103 «Межсекторальное и межведомственное взаимодействие по вопросам охраны здоровья граждан»: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 показателей бюджетной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3"/>
        <w:gridCol w:w="853"/>
        <w:gridCol w:w="1893"/>
        <w:gridCol w:w="1273"/>
        <w:gridCol w:w="1413"/>
        <w:gridCol w:w="1053"/>
        <w:gridCol w:w="1133"/>
      </w:tblGrid>
      <w:tr>
        <w:trPr>
          <w:trHeight w:val="3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жизни*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69,5</w:t>
            </w:r>
          </w:p>
        </w:tc>
      </w:tr>
    </w:tbl>
    <w:bookmarkStart w:name="z19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«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3"/>
        <w:gridCol w:w="813"/>
        <w:gridCol w:w="1933"/>
        <w:gridCol w:w="1213"/>
        <w:gridCol w:w="1393"/>
        <w:gridCol w:w="1053"/>
        <w:gridCol w:w="1133"/>
      </w:tblGrid>
      <w:tr>
        <w:trPr>
          <w:trHeight w:val="30" w:hRule="atLeast"/>
        </w:trPr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жизни*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68,33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68,41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20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«2011»: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по программе» цифры «18 172 295» заменить цифрами «15 854 413»;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«Свод бюджетных программ»: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«ВСЕГО бюджетных расходов» цифры «401 297 143» заменить цифрами «394 541 460»;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«Текущие бюджетные программы» цифры «337 811 652» заменить цифрами «338 423 590»;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«Бюджетные программы развития» цифры «63 485 491» заменить цифрами «56 117 870».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