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dd37" w14:textId="79ed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Cанитарных правил "Санитарно-эпидемиологические требования к обеспечению радиационной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2012 года № 202.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национальной экономики Республики Казахстан от 27 марта 2015 года № 261</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Cанитарные правила</w:t>
      </w:r>
      <w:r>
        <w:rPr>
          <w:rFonts w:ascii="Times New Roman"/>
          <w:b w:val="false"/>
          <w:i w:val="false"/>
          <w:color w:val="000000"/>
          <w:sz w:val="28"/>
        </w:rPr>
        <w:t xml:space="preserve"> «Санитарно-эпидемиологические требования к обеспечению радиационной безопасности».</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1"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февраля 2012 года № 202    </w:t>
      </w:r>
    </w:p>
    <w:bookmarkEnd w:id="1"/>
    <w:bookmarkStart w:name="z15"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обеспечению</w:t>
      </w:r>
      <w:r>
        <w:br/>
      </w:r>
      <w:r>
        <w:rPr>
          <w:rFonts w:ascii="Times New Roman"/>
          <w:b/>
          <w:i w:val="false"/>
          <w:color w:val="000000"/>
        </w:rPr>
        <w:t>
радиационной безопасности»</w:t>
      </w:r>
    </w:p>
    <w:bookmarkEnd w:id="2"/>
    <w:bookmarkStart w:name="z18" w:id="3"/>
    <w:p>
      <w:pPr>
        <w:spacing w:after="0"/>
        <w:ind w:left="0"/>
        <w:jc w:val="left"/>
      </w:pPr>
      <w:r>
        <w:rPr>
          <w:rFonts w:ascii="Times New Roman"/>
          <w:b/>
          <w:i w:val="false"/>
          <w:color w:val="000000"/>
        </w:rPr>
        <w:t xml:space="preserve"> 
1. Общие положения</w:t>
      </w:r>
    </w:p>
    <w:bookmarkEnd w:id="3"/>
    <w:bookmarkStart w:name="z19" w:id="4"/>
    <w:p>
      <w:pPr>
        <w:spacing w:after="0"/>
        <w:ind w:left="0"/>
        <w:jc w:val="both"/>
      </w:pPr>
      <w:r>
        <w:rPr>
          <w:rFonts w:ascii="Times New Roman"/>
          <w:b w:val="false"/>
          <w:i w:val="false"/>
          <w:color w:val="000000"/>
          <w:sz w:val="28"/>
        </w:rPr>
        <w:t>
      1. Настоящие Санитарные правила (далее – Санитарные правила) устанавливают санитарно–эпидемиологические требования к обеспечению радиационной безопасности при проектировании, вводе в эксплуатацию и содержании радиационных объектов, выводе из эксплуатации радиационных объектов, обращении с источниками ионизирующего излучения (закрытыми и открытыми радионуклидными источниками, радиоактивными веществами, радиоизотопными приборами, устройствами, генерирующими ионизирующее излучение), обращении с радиоактивными отходами, применении материалов и изделий, загрязненных или содержащих радионуклиды, осуществлении производственного радиационного контроля на объектах, в том числе нефтегазового комплекса и металлолома, применении средств индивидуальной защиты и личной гигиены, при медицинском облучении, воздействии природных источников излучения и радиационных авариях.</w:t>
      </w:r>
      <w:r>
        <w:br/>
      </w:r>
      <w:r>
        <w:rPr>
          <w:rFonts w:ascii="Times New Roman"/>
          <w:b w:val="false"/>
          <w:i w:val="false"/>
          <w:color w:val="000000"/>
          <w:sz w:val="28"/>
        </w:rPr>
        <w:t>
</w:t>
      </w:r>
      <w:r>
        <w:rPr>
          <w:rFonts w:ascii="Times New Roman"/>
          <w:b w:val="false"/>
          <w:i w:val="false"/>
          <w:color w:val="000000"/>
          <w:sz w:val="28"/>
        </w:rPr>
        <w:t>
      Первый руководитель организации обеспечивает соблюдение требовании настоящих Cанитарных правил.</w:t>
      </w:r>
      <w:r>
        <w:br/>
      </w:r>
      <w:r>
        <w:rPr>
          <w:rFonts w:ascii="Times New Roman"/>
          <w:b w:val="false"/>
          <w:i w:val="false"/>
          <w:color w:val="000000"/>
          <w:sz w:val="28"/>
        </w:rPr>
        <w:t>
</w:t>
      </w:r>
      <w:r>
        <w:rPr>
          <w:rFonts w:ascii="Times New Roman"/>
          <w:b w:val="false"/>
          <w:i w:val="false"/>
          <w:color w:val="000000"/>
          <w:sz w:val="28"/>
        </w:rPr>
        <w:t>
      2. В настоящих Cанитарных правилах использованы следующие понятия:</w:t>
      </w:r>
      <w:r>
        <w:br/>
      </w:r>
      <w:r>
        <w:rPr>
          <w:rFonts w:ascii="Times New Roman"/>
          <w:b w:val="false"/>
          <w:i w:val="false"/>
          <w:color w:val="000000"/>
          <w:sz w:val="28"/>
        </w:rPr>
        <w:t>
</w:t>
      </w:r>
      <w:r>
        <w:rPr>
          <w:rFonts w:ascii="Times New Roman"/>
          <w:b w:val="false"/>
          <w:i w:val="false"/>
          <w:color w:val="000000"/>
          <w:sz w:val="28"/>
        </w:rPr>
        <w:t>
      1) активность (далее – А) – мера радиоактивности какого-либо количества радионуклида, находящегося в данном энергетическом состоянии в данный момент времени:</w:t>
      </w:r>
    </w:p>
    <w:bookmarkEnd w:id="4"/>
    <w:p>
      <w:pPr>
        <w:spacing w:after="0"/>
        <w:ind w:left="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 cy="419100"/>
                    </a:xfrm>
                    <a:prstGeom prst="rect">
                      <a:avLst/>
                    </a:prstGeom>
                  </pic:spPr>
                </pic:pic>
              </a:graphicData>
            </a:graphic>
          </wp:inline>
        </w:drawing>
      </w:r>
    </w:p>
    <w:bookmarkStart w:name="z23" w:id="5"/>
    <w:p>
      <w:pPr>
        <w:spacing w:after="0"/>
        <w:ind w:left="0"/>
        <w:jc w:val="both"/>
      </w:pPr>
      <w:r>
        <w:rPr>
          <w:rFonts w:ascii="Times New Roman"/>
          <w:b w:val="false"/>
          <w:i w:val="false"/>
          <w:color w:val="000000"/>
          <w:sz w:val="28"/>
        </w:rPr>
        <w:t>
      dN – ожидаемое число спонтанных ядерных превращений из данного энергетического состояния, происходящих за промежуток времени – dt. Единицей активности является Беккерель (далее – Бк). Использовавшаяся ранее внесистемная единица активности кюри (далее – Ки) составляет 3,7х10</w:t>
      </w:r>
      <w:r>
        <w:rPr>
          <w:rFonts w:ascii="Times New Roman"/>
          <w:b w:val="false"/>
          <w:i w:val="false"/>
          <w:color w:val="000000"/>
          <w:vertAlign w:val="superscript"/>
        </w:rPr>
        <w:t>10</w:t>
      </w:r>
      <w:r>
        <w:rPr>
          <w:rFonts w:ascii="Times New Roman"/>
          <w:b w:val="false"/>
          <w:i w:val="false"/>
          <w:color w:val="000000"/>
          <w:sz w:val="28"/>
        </w:rPr>
        <w:t xml:space="preserve"> Бк;</w:t>
      </w:r>
      <w:r>
        <w:br/>
      </w:r>
      <w:r>
        <w:rPr>
          <w:rFonts w:ascii="Times New Roman"/>
          <w:b w:val="false"/>
          <w:i w:val="false"/>
          <w:color w:val="000000"/>
          <w:sz w:val="28"/>
        </w:rPr>
        <w:t>
</w:t>
      </w:r>
      <w:r>
        <w:rPr>
          <w:rFonts w:ascii="Times New Roman"/>
          <w:b w:val="false"/>
          <w:i w:val="false"/>
          <w:color w:val="000000"/>
          <w:sz w:val="28"/>
        </w:rPr>
        <w:t>
      2) активность минимально значимая (далее – МЗА) – активность открытого или закрытого источника ионизирующего излучения при превышении которой требуется санитарно-эпидемиологическое заключение, выдаваемое органами госсанэпиднадзора. Единица измерения МЗА – беккерель (Бк);</w:t>
      </w:r>
      <w:r>
        <w:br/>
      </w:r>
      <w:r>
        <w:rPr>
          <w:rFonts w:ascii="Times New Roman"/>
          <w:b w:val="false"/>
          <w:i w:val="false"/>
          <w:color w:val="000000"/>
          <w:sz w:val="28"/>
        </w:rPr>
        <w:t>
</w:t>
      </w:r>
      <w:r>
        <w:rPr>
          <w:rFonts w:ascii="Times New Roman"/>
          <w:b w:val="false"/>
          <w:i w:val="false"/>
          <w:color w:val="000000"/>
          <w:sz w:val="28"/>
        </w:rPr>
        <w:t>
      3) активность минимально значимая удельная (далее – МЗУА) – удельная активность открытого источника ионизирующего излучения в помещении, при превышении которого требуется санитарно-эпидемиологическое заключение, выдаваемое органами госсанэпиднадзора.</w:t>
      </w:r>
      <w:r>
        <w:br/>
      </w:r>
      <w:r>
        <w:rPr>
          <w:rFonts w:ascii="Times New Roman"/>
          <w:b w:val="false"/>
          <w:i w:val="false"/>
          <w:color w:val="000000"/>
          <w:sz w:val="28"/>
        </w:rPr>
        <w:t>
</w:t>
      </w:r>
      <w:r>
        <w:rPr>
          <w:rFonts w:ascii="Times New Roman"/>
          <w:b w:val="false"/>
          <w:i w:val="false"/>
          <w:color w:val="000000"/>
          <w:sz w:val="28"/>
        </w:rPr>
        <w:t>
      Для закрытых источников излучения решение о необходимости получения разрешения на обращение определяется путем сравнения его активности с МЗА, без учета МЗУА. Единица измерения МЗУА беккерель на грамм Бк/г;</w:t>
      </w:r>
      <w:r>
        <w:br/>
      </w:r>
      <w:r>
        <w:rPr>
          <w:rFonts w:ascii="Times New Roman"/>
          <w:b w:val="false"/>
          <w:i w:val="false"/>
          <w:color w:val="000000"/>
          <w:sz w:val="28"/>
        </w:rPr>
        <w:t>
</w:t>
      </w:r>
      <w:r>
        <w:rPr>
          <w:rFonts w:ascii="Times New Roman"/>
          <w:b w:val="false"/>
          <w:i w:val="false"/>
          <w:color w:val="000000"/>
          <w:sz w:val="28"/>
        </w:rPr>
        <w:t>
      4) удельная (объемная) активность – отношение активности А радионуклида в веществе к массе m (объему V) вещества:</w:t>
      </w:r>
    </w:p>
    <w:bookmarkEnd w:id="5"/>
    <w:p>
      <w:pPr>
        <w:spacing w:after="0"/>
        <w:ind w:left="0"/>
        <w:jc w:val="both"/>
      </w:pPr>
      <w:r>
        <w:drawing>
          <wp:inline distT="0" distB="0" distL="0" distR="0">
            <wp:extent cx="1231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1900" cy="419100"/>
                    </a:xfrm>
                    <a:prstGeom prst="rect">
                      <a:avLst/>
                    </a:prstGeom>
                  </pic:spPr>
                </pic:pic>
              </a:graphicData>
            </a:graphic>
          </wp:inline>
        </w:drawing>
      </w:r>
    </w:p>
    <w:bookmarkStart w:name="z30" w:id="6"/>
    <w:p>
      <w:pPr>
        <w:spacing w:after="0"/>
        <w:ind w:left="0"/>
        <w:jc w:val="both"/>
      </w:pPr>
      <w:r>
        <w:rPr>
          <w:rFonts w:ascii="Times New Roman"/>
          <w:b w:val="false"/>
          <w:i w:val="false"/>
          <w:color w:val="000000"/>
          <w:sz w:val="28"/>
        </w:rPr>
        <w:t>
      Единица удельной активности – Беккерель на килограмм (далее – Бк/кг). Единица объемной активности – Беккерель на кубический метр (далее – Бк/м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активность эквивалентная равновесная объемная (далее – ЭРОА) дочерних продуктов изотопов радона – </w:t>
      </w:r>
      <w:r>
        <w:rPr>
          <w:rFonts w:ascii="Times New Roman"/>
          <w:b w:val="false"/>
          <w:i w:val="false"/>
          <w:color w:val="000000"/>
          <w:vertAlign w:val="superscript"/>
        </w:rPr>
        <w:t>222</w:t>
      </w:r>
      <w:r>
        <w:rPr>
          <w:rFonts w:ascii="Times New Roman"/>
          <w:b w:val="false"/>
          <w:i w:val="false"/>
          <w:color w:val="000000"/>
          <w:sz w:val="28"/>
        </w:rPr>
        <w:t xml:space="preserve">Rn и </w:t>
      </w:r>
      <w:r>
        <w:rPr>
          <w:rFonts w:ascii="Times New Roman"/>
          <w:b w:val="false"/>
          <w:i w:val="false"/>
          <w:color w:val="000000"/>
          <w:vertAlign w:val="superscript"/>
        </w:rPr>
        <w:t>220</w:t>
      </w:r>
      <w:r>
        <w:rPr>
          <w:rFonts w:ascii="Times New Roman"/>
          <w:b w:val="false"/>
          <w:i w:val="false"/>
          <w:color w:val="000000"/>
          <w:sz w:val="28"/>
        </w:rPr>
        <w:t xml:space="preserve">Rn – взвешенная сумма объемных активностей короткоживущих дочерних продуктов изотопов радона - </w:t>
      </w:r>
      <w:r>
        <w:rPr>
          <w:rFonts w:ascii="Times New Roman"/>
          <w:b w:val="false"/>
          <w:i w:val="false"/>
          <w:color w:val="000000"/>
          <w:vertAlign w:val="superscript"/>
        </w:rPr>
        <w:t>218</w:t>
      </w:r>
      <w:r>
        <w:rPr>
          <w:rFonts w:ascii="Times New Roman"/>
          <w:b w:val="false"/>
          <w:i w:val="false"/>
          <w:color w:val="000000"/>
          <w:sz w:val="28"/>
        </w:rPr>
        <w:t xml:space="preserve">Po (RaA); </w:t>
      </w:r>
      <w:r>
        <w:rPr>
          <w:rFonts w:ascii="Times New Roman"/>
          <w:b w:val="false"/>
          <w:i w:val="false"/>
          <w:color w:val="000000"/>
          <w:vertAlign w:val="superscript"/>
        </w:rPr>
        <w:t>214</w:t>
      </w:r>
      <w:r>
        <w:rPr>
          <w:rFonts w:ascii="Times New Roman"/>
          <w:b w:val="false"/>
          <w:i w:val="false"/>
          <w:color w:val="000000"/>
          <w:sz w:val="28"/>
        </w:rPr>
        <w:t xml:space="preserve">Pb (RaB); </w:t>
      </w:r>
      <w:r>
        <w:rPr>
          <w:rFonts w:ascii="Times New Roman"/>
          <w:b w:val="false"/>
          <w:i w:val="false"/>
          <w:color w:val="000000"/>
          <w:vertAlign w:val="superscript"/>
        </w:rPr>
        <w:t>214</w:t>
      </w:r>
      <w:r>
        <w:rPr>
          <w:rFonts w:ascii="Times New Roman"/>
          <w:b w:val="false"/>
          <w:i w:val="false"/>
          <w:color w:val="000000"/>
          <w:sz w:val="28"/>
        </w:rPr>
        <w:t xml:space="preserve">Bi (RaC); </w:t>
      </w:r>
      <w:r>
        <w:rPr>
          <w:rFonts w:ascii="Times New Roman"/>
          <w:b w:val="false"/>
          <w:i w:val="false"/>
          <w:color w:val="000000"/>
          <w:vertAlign w:val="superscript"/>
        </w:rPr>
        <w:t>212</w:t>
      </w:r>
      <w:r>
        <w:rPr>
          <w:rFonts w:ascii="Times New Roman"/>
          <w:b w:val="false"/>
          <w:i w:val="false"/>
          <w:color w:val="000000"/>
          <w:sz w:val="28"/>
        </w:rPr>
        <w:t xml:space="preserve">Pb(ThB); </w:t>
      </w:r>
      <w:r>
        <w:rPr>
          <w:rFonts w:ascii="Times New Roman"/>
          <w:b w:val="false"/>
          <w:i w:val="false"/>
          <w:color w:val="000000"/>
          <w:vertAlign w:val="superscript"/>
        </w:rPr>
        <w:t>212</w:t>
      </w:r>
      <w:r>
        <w:rPr>
          <w:rFonts w:ascii="Times New Roman"/>
          <w:b w:val="false"/>
          <w:i w:val="false"/>
          <w:color w:val="000000"/>
          <w:sz w:val="28"/>
        </w:rPr>
        <w:t>Bi (ThC) соответственно:</w:t>
      </w:r>
      <w:r>
        <w:br/>
      </w:r>
      <w:r>
        <w:rPr>
          <w:rFonts w:ascii="Times New Roman"/>
          <w:b w:val="false"/>
          <w:i w:val="false"/>
          <w:color w:val="000000"/>
          <w:sz w:val="28"/>
        </w:rPr>
        <w:t>
      (ЭРОА) Rn = 0,10 A</w:t>
      </w:r>
      <w:r>
        <w:rPr>
          <w:rFonts w:ascii="Times New Roman"/>
          <w:b w:val="false"/>
          <w:i w:val="false"/>
          <w:color w:val="000000"/>
          <w:vertAlign w:val="subscript"/>
        </w:rPr>
        <w:t>RaA</w:t>
      </w:r>
      <w:r>
        <w:rPr>
          <w:rFonts w:ascii="Times New Roman"/>
          <w:b w:val="false"/>
          <w:i w:val="false"/>
          <w:color w:val="000000"/>
          <w:sz w:val="28"/>
        </w:rPr>
        <w:t xml:space="preserve"> + 0,52 A</w:t>
      </w:r>
      <w:r>
        <w:rPr>
          <w:rFonts w:ascii="Times New Roman"/>
          <w:b w:val="false"/>
          <w:i w:val="false"/>
          <w:color w:val="000000"/>
          <w:vertAlign w:val="subscript"/>
        </w:rPr>
        <w:t>RaB</w:t>
      </w:r>
      <w:r>
        <w:rPr>
          <w:rFonts w:ascii="Times New Roman"/>
          <w:b w:val="false"/>
          <w:i w:val="false"/>
          <w:color w:val="000000"/>
          <w:sz w:val="28"/>
        </w:rPr>
        <w:t xml:space="preserve"> + 0,38 A</w:t>
      </w:r>
      <w:r>
        <w:rPr>
          <w:rFonts w:ascii="Times New Roman"/>
          <w:b w:val="false"/>
          <w:i w:val="false"/>
          <w:color w:val="000000"/>
          <w:vertAlign w:val="subscript"/>
        </w:rPr>
        <w:t>RaC</w:t>
      </w:r>
      <w:r>
        <w:br/>
      </w:r>
      <w:r>
        <w:rPr>
          <w:rFonts w:ascii="Times New Roman"/>
          <w:b w:val="false"/>
          <w:i w:val="false"/>
          <w:color w:val="000000"/>
          <w:sz w:val="28"/>
        </w:rPr>
        <w:t>
      (ЭРОА) Tn = 0,91 A</w:t>
      </w:r>
      <w:r>
        <w:rPr>
          <w:rFonts w:ascii="Times New Roman"/>
          <w:b w:val="false"/>
          <w:i w:val="false"/>
          <w:color w:val="000000"/>
          <w:vertAlign w:val="subscript"/>
        </w:rPr>
        <w:t>ThB</w:t>
      </w:r>
      <w:r>
        <w:rPr>
          <w:rFonts w:ascii="Times New Roman"/>
          <w:b w:val="false"/>
          <w:i w:val="false"/>
          <w:color w:val="000000"/>
          <w:sz w:val="28"/>
        </w:rPr>
        <w:t xml:space="preserve"> + 0,09 A</w:t>
      </w:r>
      <w:r>
        <w:rPr>
          <w:rFonts w:ascii="Times New Roman"/>
          <w:b w:val="false"/>
          <w:i w:val="false"/>
          <w:color w:val="000000"/>
          <w:vertAlign w:val="subscript"/>
        </w:rPr>
        <w:t>ThC</w:t>
      </w:r>
      <w:r>
        <w:rPr>
          <w:rFonts w:ascii="Times New Roman"/>
          <w:b w:val="false"/>
          <w:i w:val="false"/>
          <w:color w:val="000000"/>
          <w:sz w:val="28"/>
        </w:rPr>
        <w:t xml:space="preserve"> ,</w:t>
      </w:r>
      <w:r>
        <w:br/>
      </w: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объемные активности дочерних продуктов изотопов радона;</w:t>
      </w:r>
      <w:r>
        <w:br/>
      </w:r>
      <w:r>
        <w:rPr>
          <w:rFonts w:ascii="Times New Roman"/>
          <w:b w:val="false"/>
          <w:i w:val="false"/>
          <w:color w:val="000000"/>
          <w:sz w:val="28"/>
        </w:rPr>
        <w:t>
</w:t>
      </w:r>
      <w:r>
        <w:rPr>
          <w:rFonts w:ascii="Times New Roman"/>
          <w:b w:val="false"/>
          <w:i w:val="false"/>
          <w:color w:val="000000"/>
          <w:sz w:val="28"/>
        </w:rPr>
        <w:t>
      6) радиоактивное вещество – вещество в любом агрегатном состоянии, содержащее радионуклиды с активностью, соответствующее </w:t>
      </w:r>
      <w:r>
        <w:rPr>
          <w:rFonts w:ascii="Times New Roman"/>
          <w:b w:val="false"/>
          <w:i w:val="false"/>
          <w:color w:val="000000"/>
          <w:sz w:val="28"/>
        </w:rPr>
        <w:t>гигиеническим нормативам</w:t>
      </w:r>
      <w:r>
        <w:rPr>
          <w:rFonts w:ascii="Times New Roman"/>
          <w:b w:val="false"/>
          <w:i w:val="false"/>
          <w:color w:val="000000"/>
          <w:sz w:val="28"/>
        </w:rPr>
        <w:t xml:space="preserve"> «Санитарно–эпидемиологические требования к обеспечению радиационной безопасности (далее – ГН) и настоящих санитарных правил;</w:t>
      </w:r>
      <w:r>
        <w:br/>
      </w:r>
      <w:r>
        <w:rPr>
          <w:rFonts w:ascii="Times New Roman"/>
          <w:b w:val="false"/>
          <w:i w:val="false"/>
          <w:color w:val="000000"/>
          <w:sz w:val="28"/>
        </w:rPr>
        <w:t>
</w:t>
      </w:r>
      <w:r>
        <w:rPr>
          <w:rFonts w:ascii="Times New Roman"/>
          <w:b w:val="false"/>
          <w:i w:val="false"/>
          <w:color w:val="000000"/>
          <w:sz w:val="28"/>
        </w:rPr>
        <w:t>
      7) вмешательство – действие, направленное на снижение вероятности облучения, либо дозы или неблагоприятных последствий облучения;</w:t>
      </w:r>
      <w:r>
        <w:br/>
      </w:r>
      <w:r>
        <w:rPr>
          <w:rFonts w:ascii="Times New Roman"/>
          <w:b w:val="false"/>
          <w:i w:val="false"/>
          <w:color w:val="000000"/>
          <w:sz w:val="28"/>
        </w:rPr>
        <w:t>
</w:t>
      </w:r>
      <w:r>
        <w:rPr>
          <w:rFonts w:ascii="Times New Roman"/>
          <w:b w:val="false"/>
          <w:i w:val="false"/>
          <w:color w:val="000000"/>
          <w:sz w:val="28"/>
        </w:rPr>
        <w:t>
      8) группа критическая – группа лиц из населения (не менее десяти человек), однородная по одному или нескольким признакам (полу, возрасту, социальным или профессиональным условиям, месту проживания, рациону питания), которая подвергается наибольшему радиационному воздействию от источника излучения;</w:t>
      </w:r>
      <w:r>
        <w:br/>
      </w:r>
      <w:r>
        <w:rPr>
          <w:rFonts w:ascii="Times New Roman"/>
          <w:b w:val="false"/>
          <w:i w:val="false"/>
          <w:color w:val="000000"/>
          <w:sz w:val="28"/>
        </w:rPr>
        <w:t>
</w:t>
      </w:r>
      <w:r>
        <w:rPr>
          <w:rFonts w:ascii="Times New Roman"/>
          <w:b w:val="false"/>
          <w:i w:val="false"/>
          <w:color w:val="000000"/>
          <w:sz w:val="28"/>
        </w:rPr>
        <w:t>
      9) дезактивация – удаление или снижение радиоактивного загрязнения с какой-либо поверхности или из какой–либо среды;</w:t>
      </w:r>
      <w:r>
        <w:br/>
      </w:r>
      <w:r>
        <w:rPr>
          <w:rFonts w:ascii="Times New Roman"/>
          <w:b w:val="false"/>
          <w:i w:val="false"/>
          <w:color w:val="000000"/>
          <w:sz w:val="28"/>
        </w:rPr>
        <w:t>
</w:t>
      </w:r>
      <w:r>
        <w:rPr>
          <w:rFonts w:ascii="Times New Roman"/>
          <w:b w:val="false"/>
          <w:i w:val="false"/>
          <w:color w:val="000000"/>
          <w:sz w:val="28"/>
        </w:rPr>
        <w:t>
      10) доза поглощенная (далее – D) – величина энергии ионизирующего излучения, переданная веществу:</w:t>
      </w:r>
    </w:p>
    <w:bookmarkEnd w:id="6"/>
    <w:p>
      <w:pPr>
        <w:spacing w:after="0"/>
        <w:ind w:left="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419100"/>
                    </a:xfrm>
                    <a:prstGeom prst="rect">
                      <a:avLst/>
                    </a:prstGeom>
                  </pic:spPr>
                </pic:pic>
              </a:graphicData>
            </a:graphic>
          </wp:inline>
        </w:drawing>
      </w:r>
      <w:r>
        <w:rPr>
          <w:rFonts w:ascii="Times New Roman"/>
          <w:b w:val="false"/>
          <w:i w:val="false"/>
          <w:color w:val="000000"/>
          <w:sz w:val="28"/>
        </w:rPr>
        <w:t>, где:</w:t>
      </w:r>
    </w:p>
    <w:bookmarkStart w:name="z68" w:id="7"/>
    <w:p>
      <w:pPr>
        <w:spacing w:after="0"/>
        <w:ind w:left="0"/>
        <w:jc w:val="both"/>
      </w:pPr>
      <w:r>
        <w:rPr>
          <w:rFonts w:ascii="Times New Roman"/>
          <w:b w:val="false"/>
          <w:i w:val="false"/>
          <w:color w:val="000000"/>
          <w:sz w:val="28"/>
        </w:rPr>
        <w:t>
      de – средняя энергия, переданная ионизирующим излучением веществу, находящемуся в элементарном объеме, a dm – масса вещества в этом объеме.</w:t>
      </w:r>
      <w:r>
        <w:br/>
      </w:r>
      <w:r>
        <w:rPr>
          <w:rFonts w:ascii="Times New Roman"/>
          <w:b w:val="false"/>
          <w:i w:val="false"/>
          <w:color w:val="000000"/>
          <w:sz w:val="28"/>
        </w:rPr>
        <w:t>
</w:t>
      </w:r>
      <w:r>
        <w:rPr>
          <w:rFonts w:ascii="Times New Roman"/>
          <w:b w:val="false"/>
          <w:i w:val="false"/>
          <w:color w:val="000000"/>
          <w:sz w:val="28"/>
        </w:rPr>
        <w:t>
      Энергия может быть усреднена по любому определенному объему, и в этом случае средняя доза будет равна полной энергии, переданной объему, деленной на массу этого объема. В единицах Международной системы единиц поглощенная доза измеряется в джоулях, деленных на килограмм (Дж/кг), и имеет специальное название – грей (далее – Гр). Использовавшаяся ранее внесистемная единица рад равна 0,01 Гр;</w:t>
      </w:r>
      <w:r>
        <w:br/>
      </w:r>
      <w:r>
        <w:rPr>
          <w:rFonts w:ascii="Times New Roman"/>
          <w:b w:val="false"/>
          <w:i w:val="false"/>
          <w:color w:val="000000"/>
          <w:sz w:val="28"/>
        </w:rPr>
        <w:t>
</w:t>
      </w:r>
      <w:r>
        <w:rPr>
          <w:rFonts w:ascii="Times New Roman"/>
          <w:b w:val="false"/>
          <w:i w:val="false"/>
          <w:color w:val="000000"/>
          <w:sz w:val="28"/>
        </w:rPr>
        <w:t>
      11) доза в органе или ткани (далее – DT) – средняя поглощенная доза в определенном органе или ткани человеческого тела:</w:t>
      </w:r>
    </w:p>
    <w:bookmarkEnd w:id="7"/>
    <w:p>
      <w:pPr>
        <w:spacing w:after="0"/>
        <w:ind w:left="0"/>
        <w:jc w:val="both"/>
      </w:pPr>
      <w:r>
        <w:drawing>
          <wp:inline distT="0" distB="0" distL="0" distR="0">
            <wp:extent cx="1993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93900" cy="749300"/>
                    </a:xfrm>
                    <a:prstGeom prst="rect">
                      <a:avLst/>
                    </a:prstGeom>
                  </pic:spPr>
                </pic:pic>
              </a:graphicData>
            </a:graphic>
          </wp:inline>
        </w:drawing>
      </w:r>
      <w:r>
        <w:rPr>
          <w:rFonts w:ascii="Times New Roman"/>
          <w:b w:val="false"/>
          <w:i w:val="false"/>
          <w:color w:val="000000"/>
          <w:sz w:val="28"/>
        </w:rPr>
        <w:t>где:</w:t>
      </w:r>
    </w:p>
    <w:bookmarkStart w:name="z72" w:id="8"/>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w:t>
      </w:r>
      <w:r>
        <w:rPr>
          <w:rFonts w:ascii="Times New Roman"/>
          <w:b w:val="false"/>
          <w:i w:val="false"/>
          <w:color w:val="000000"/>
          <w:sz w:val="28"/>
        </w:rPr>
        <w:t xml:space="preserve"> – масса органа или ткани, a D – поглощенная доза в элементе массы dm;</w:t>
      </w:r>
      <w:r>
        <w:br/>
      </w:r>
      <w:r>
        <w:rPr>
          <w:rFonts w:ascii="Times New Roman"/>
          <w:b w:val="false"/>
          <w:i w:val="false"/>
          <w:color w:val="000000"/>
          <w:sz w:val="28"/>
        </w:rPr>
        <w:t>
      12) доза эквивалентная (далее – H</w:t>
      </w:r>
      <w:r>
        <w:rPr>
          <w:rFonts w:ascii="Times New Roman"/>
          <w:b w:val="false"/>
          <w:i w:val="false"/>
          <w:color w:val="000000"/>
          <w:vertAlign w:val="subscript"/>
        </w:rPr>
        <w:t>T,R</w:t>
      </w:r>
      <w:r>
        <w:rPr>
          <w:rFonts w:ascii="Times New Roman"/>
          <w:b w:val="false"/>
          <w:i w:val="false"/>
          <w:color w:val="000000"/>
          <w:sz w:val="28"/>
        </w:rPr>
        <w:t>) - поглощенная доза в органе или ткани, умноженная на соответствующий взвешивающий коэффициент для данного вида излучения, W</w:t>
      </w:r>
      <w:r>
        <w:rPr>
          <w:rFonts w:ascii="Times New Roman"/>
          <w:b w:val="false"/>
          <w:i w:val="false"/>
          <w:color w:val="000000"/>
          <w:vertAlign w:val="subscript"/>
        </w:rPr>
        <w:t>R</w:t>
      </w:r>
      <w:r>
        <w:rPr>
          <w:rFonts w:ascii="Times New Roman"/>
          <w:b w:val="false"/>
          <w:i w:val="false"/>
          <w:color w:val="000000"/>
          <w:sz w:val="28"/>
        </w:rPr>
        <w:t>:</w:t>
      </w:r>
    </w:p>
    <w:bookmarkEnd w:id="8"/>
    <w:p>
      <w:pPr>
        <w:spacing w:after="0"/>
        <w:ind w:left="0"/>
        <w:jc w:val="both"/>
      </w:pPr>
      <w:r>
        <w:drawing>
          <wp:inline distT="0" distB="0" distL="0" distR="0">
            <wp:extent cx="171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14500" cy="381000"/>
                    </a:xfrm>
                    <a:prstGeom prst="rect">
                      <a:avLst/>
                    </a:prstGeom>
                  </pic:spPr>
                </pic:pic>
              </a:graphicData>
            </a:graphic>
          </wp:inline>
        </w:drawing>
      </w:r>
      <w:r>
        <w:rPr>
          <w:rFonts w:ascii="Times New Roman"/>
          <w:b w:val="false"/>
          <w:i w:val="false"/>
          <w:color w:val="000000"/>
          <w:sz w:val="28"/>
        </w:rPr>
        <w:t>, где:</w:t>
      </w:r>
    </w:p>
    <w:bookmarkStart w:name="z84" w:id="9"/>
    <w:p>
      <w:pPr>
        <w:spacing w:after="0"/>
        <w:ind w:left="0"/>
        <w:jc w:val="both"/>
      </w:pPr>
      <w:r>
        <w:rPr>
          <w:rFonts w:ascii="Times New Roman"/>
          <w:b w:val="false"/>
          <w:i w:val="false"/>
          <w:color w:val="000000"/>
          <w:sz w:val="28"/>
        </w:rPr>
        <w:t>      D</w:t>
      </w:r>
      <w:r>
        <w:rPr>
          <w:rFonts w:ascii="Times New Roman"/>
          <w:b w:val="false"/>
          <w:i w:val="false"/>
          <w:color w:val="000000"/>
          <w:vertAlign w:val="subscript"/>
        </w:rPr>
        <w:t>T,R</w:t>
      </w:r>
      <w:r>
        <w:rPr>
          <w:rFonts w:ascii="Times New Roman"/>
          <w:b w:val="false"/>
          <w:i w:val="false"/>
          <w:color w:val="000000"/>
          <w:sz w:val="28"/>
        </w:rPr>
        <w:t xml:space="preserve"> – средняя поглощенная доза в органе или ткани Т, a W</w:t>
      </w:r>
      <w:r>
        <w:rPr>
          <w:rFonts w:ascii="Times New Roman"/>
          <w:b w:val="false"/>
          <w:i w:val="false"/>
          <w:color w:val="000000"/>
          <w:vertAlign w:val="subscript"/>
        </w:rPr>
        <w:t>R</w:t>
      </w:r>
      <w:r>
        <w:rPr>
          <w:rFonts w:ascii="Times New Roman"/>
          <w:b w:val="false"/>
          <w:i w:val="false"/>
          <w:color w:val="000000"/>
          <w:sz w:val="28"/>
        </w:rPr>
        <w:t xml:space="preserve"> взвешивающий коэффициент для излучения R.</w:t>
      </w:r>
      <w:r>
        <w:br/>
      </w:r>
      <w:r>
        <w:rPr>
          <w:rFonts w:ascii="Times New Roman"/>
          <w:b w:val="false"/>
          <w:i w:val="false"/>
          <w:color w:val="000000"/>
          <w:sz w:val="28"/>
        </w:rPr>
        <w:t>
      При воздействии различных видов излучения с различными взвешивающими коэффициентами, которые приведены в </w:t>
      </w:r>
      <w:r>
        <w:rPr>
          <w:rFonts w:ascii="Times New Roman"/>
          <w:b w:val="false"/>
          <w:i w:val="false"/>
          <w:color w:val="000000"/>
          <w:sz w:val="28"/>
        </w:rPr>
        <w:t>таблице 1</w:t>
      </w:r>
      <w:r>
        <w:rPr>
          <w:rFonts w:ascii="Times New Roman"/>
          <w:b w:val="false"/>
          <w:i w:val="false"/>
          <w:color w:val="000000"/>
          <w:sz w:val="28"/>
        </w:rPr>
        <w:t> приложения 1 к настоящим санитарным правилам эквивалентная, доза определяется как сумма эквивалентных доз для этих видов излучения:</w:t>
      </w:r>
    </w:p>
    <w:bookmarkEnd w:id="9"/>
    <w:p>
      <w:pPr>
        <w:spacing w:after="0"/>
        <w:ind w:left="0"/>
        <w:jc w:val="both"/>
      </w:pPr>
      <w:r>
        <w:drawing>
          <wp:inline distT="0" distB="0" distL="0" distR="0">
            <wp:extent cx="1384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84300" cy="546100"/>
                    </a:xfrm>
                    <a:prstGeom prst="rect">
                      <a:avLst/>
                    </a:prstGeom>
                  </pic:spPr>
                </pic:pic>
              </a:graphicData>
            </a:graphic>
          </wp:inline>
        </w:drawing>
      </w:r>
      <w:r>
        <w:rPr>
          <w:rFonts w:ascii="Times New Roman"/>
          <w:b w:val="false"/>
          <w:i w:val="false"/>
          <w:color w:val="000000"/>
          <w:sz w:val="28"/>
        </w:rPr>
        <w:t>, где:</w:t>
      </w:r>
    </w:p>
    <w:bookmarkStart w:name="z86" w:id="10"/>
    <w:p>
      <w:pPr>
        <w:spacing w:after="0"/>
        <w:ind w:left="0"/>
        <w:jc w:val="both"/>
      </w:pPr>
      <w:r>
        <w:rPr>
          <w:rFonts w:ascii="Times New Roman"/>
          <w:b w:val="false"/>
          <w:i w:val="false"/>
          <w:color w:val="000000"/>
          <w:sz w:val="28"/>
        </w:rPr>
        <w:t>
      Единицей эквивалентной дозы является зиверт (далее – Зв);</w:t>
      </w:r>
      <w:r>
        <w:br/>
      </w:r>
      <w:r>
        <w:rPr>
          <w:rFonts w:ascii="Times New Roman"/>
          <w:b w:val="false"/>
          <w:i w:val="false"/>
          <w:color w:val="000000"/>
          <w:sz w:val="28"/>
        </w:rPr>
        <w:t>
</w:t>
      </w:r>
      <w:r>
        <w:rPr>
          <w:rFonts w:ascii="Times New Roman"/>
          <w:b w:val="false"/>
          <w:i w:val="false"/>
          <w:color w:val="000000"/>
          <w:sz w:val="28"/>
        </w:rPr>
        <w:t>
      13) доза эффективная (далее – Е)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 которые приведены в </w:t>
      </w:r>
      <w:r>
        <w:rPr>
          <w:rFonts w:ascii="Times New Roman"/>
          <w:b w:val="false"/>
          <w:i w:val="false"/>
          <w:color w:val="000000"/>
          <w:sz w:val="28"/>
        </w:rPr>
        <w:t>таблице 2</w:t>
      </w:r>
      <w:r>
        <w:rPr>
          <w:rFonts w:ascii="Times New Roman"/>
          <w:b w:val="false"/>
          <w:i w:val="false"/>
          <w:color w:val="000000"/>
          <w:sz w:val="28"/>
        </w:rPr>
        <w:t> приложения 1 к настоящим санитарным правилам:</w:t>
      </w:r>
    </w:p>
    <w:bookmarkEnd w:id="10"/>
    <w:p>
      <w:pPr>
        <w:spacing w:after="0"/>
        <w:ind w:left="0"/>
        <w:jc w:val="both"/>
      </w:pPr>
      <w:r>
        <w:drawing>
          <wp:inline distT="0" distB="0" distL="0" distR="0">
            <wp:extent cx="1549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49400" cy="533400"/>
                    </a:xfrm>
                    <a:prstGeom prst="rect">
                      <a:avLst/>
                    </a:prstGeom>
                  </pic:spPr>
                </pic:pic>
              </a:graphicData>
            </a:graphic>
          </wp:inline>
        </w:drawing>
      </w:r>
      <w:r>
        <w:rPr>
          <w:rFonts w:ascii="Times New Roman"/>
          <w:b w:val="false"/>
          <w:i w:val="false"/>
          <w:color w:val="000000"/>
          <w:sz w:val="28"/>
        </w:rPr>
        <w:t>, где:</w:t>
      </w:r>
    </w:p>
    <w:bookmarkStart w:name="z93" w:id="11"/>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w:t>
      </w:r>
      <w:r>
        <w:rPr>
          <w:rFonts w:ascii="Times New Roman"/>
          <w:b w:val="false"/>
          <w:i w:val="false"/>
          <w:color w:val="000000"/>
          <w:sz w:val="28"/>
        </w:rPr>
        <w:t xml:space="preserve"> – эквивалентная доза в органе или ткани Т, a W</w:t>
      </w:r>
      <w:r>
        <w:rPr>
          <w:rFonts w:ascii="Times New Roman"/>
          <w:b w:val="false"/>
          <w:i w:val="false"/>
          <w:color w:val="000000"/>
          <w:vertAlign w:val="subscript"/>
        </w:rPr>
        <w:t>т</w:t>
      </w:r>
      <w:r>
        <w:rPr>
          <w:rFonts w:ascii="Times New Roman"/>
          <w:b w:val="false"/>
          <w:i w:val="false"/>
          <w:color w:val="000000"/>
          <w:sz w:val="28"/>
        </w:rPr>
        <w:t>
 – взвешивающий коэффициент для органа или ткани Т.</w:t>
      </w:r>
      <w:r>
        <w:br/>
      </w:r>
      <w:r>
        <w:rPr>
          <w:rFonts w:ascii="Times New Roman"/>
          <w:b w:val="false"/>
          <w:i w:val="false"/>
          <w:color w:val="000000"/>
          <w:sz w:val="28"/>
        </w:rPr>
        <w:t>
</w:t>
      </w:r>
      <w:r>
        <w:rPr>
          <w:rFonts w:ascii="Times New Roman"/>
          <w:b w:val="false"/>
          <w:i w:val="false"/>
          <w:color w:val="000000"/>
          <w:sz w:val="28"/>
        </w:rPr>
        <w:t>
      Единица эффективной дозы – зиверт (Зв);</w:t>
      </w:r>
      <w:r>
        <w:br/>
      </w:r>
      <w:r>
        <w:rPr>
          <w:rFonts w:ascii="Times New Roman"/>
          <w:b w:val="false"/>
          <w:i w:val="false"/>
          <w:color w:val="000000"/>
          <w:sz w:val="28"/>
        </w:rPr>
        <w:t>
</w:t>
      </w:r>
      <w:r>
        <w:rPr>
          <w:rFonts w:ascii="Times New Roman"/>
          <w:b w:val="false"/>
          <w:i w:val="false"/>
          <w:color w:val="000000"/>
          <w:sz w:val="28"/>
        </w:rPr>
        <w:t>
      14) доза эквивалентная (далее – Н</w:t>
      </w:r>
      <w:r>
        <w:rPr>
          <w:rFonts w:ascii="Times New Roman"/>
          <w:b w:val="false"/>
          <w:i w:val="false"/>
          <w:color w:val="000000"/>
          <w:vertAlign w:val="subscript"/>
        </w:rPr>
        <w:t>т</w:t>
      </w:r>
      <w:r>
        <w:rPr>
          <w:rFonts w:ascii="Times New Roman"/>
          <w:b w:val="false"/>
          <w:i w:val="false"/>
          <w:color w:val="000000"/>
          <w:sz w:val="28"/>
        </w:rPr>
        <w:t>(</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 или эффективная (Е(</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 xml:space="preserve">)) ожидаемая при внутреннем облучении – доза за время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 прошедшее после поступления радиоактивных веществ в организм:</w:t>
      </w:r>
    </w:p>
    <w:bookmarkEnd w:id="11"/>
    <w:p>
      <w:pPr>
        <w:spacing w:after="0"/>
        <w:ind w:left="0"/>
        <w:jc w:val="both"/>
      </w:pPr>
      <w:r>
        <w:drawing>
          <wp:inline distT="0" distB="0" distL="0" distR="0">
            <wp:extent cx="24257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25700" cy="1333500"/>
                    </a:xfrm>
                    <a:prstGeom prst="rect">
                      <a:avLst/>
                    </a:prstGeom>
                  </pic:spPr>
                </pic:pic>
              </a:graphicData>
            </a:graphic>
          </wp:inline>
        </w:drawing>
      </w:r>
      <w:r>
        <w:rPr>
          <w:rFonts w:ascii="Times New Roman"/>
          <w:b w:val="false"/>
          <w:i w:val="false"/>
          <w:color w:val="000000"/>
          <w:sz w:val="28"/>
        </w:rPr>
        <w:t>где:</w:t>
      </w:r>
    </w:p>
    <w:bookmarkStart w:name="z97" w:id="12"/>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w:t>
      </w:r>
      <w:r>
        <w:rPr>
          <w:rFonts w:ascii="Times New Roman"/>
          <w:b w:val="false"/>
          <w:i w:val="false"/>
          <w:color w:val="000000"/>
          <w:sz w:val="28"/>
        </w:rPr>
        <w:t xml:space="preserve"> – момент поступления, a H</w:t>
      </w:r>
      <w:r>
        <w:rPr>
          <w:rFonts w:ascii="Times New Roman"/>
          <w:b w:val="false"/>
          <w:i w:val="false"/>
          <w:color w:val="000000"/>
          <w:vertAlign w:val="subscript"/>
        </w:rPr>
        <w:t>T</w:t>
      </w:r>
      <w:r>
        <w:rPr>
          <w:rFonts w:ascii="Times New Roman"/>
          <w:b w:val="false"/>
          <w:i w:val="false"/>
          <w:color w:val="000000"/>
          <w:sz w:val="28"/>
        </w:rPr>
        <w:t>(t) – мощность эквивалентной дозы к моменту времени t в органе или ткани Т.</w:t>
      </w:r>
      <w:r>
        <w:br/>
      </w:r>
      <w:r>
        <w:rPr>
          <w:rFonts w:ascii="Times New Roman"/>
          <w:b w:val="false"/>
          <w:i w:val="false"/>
          <w:color w:val="000000"/>
          <w:sz w:val="28"/>
        </w:rPr>
        <w:t>
</w:t>
      </w:r>
      <w:r>
        <w:rPr>
          <w:rFonts w:ascii="Times New Roman"/>
          <w:b w:val="false"/>
          <w:i w:val="false"/>
          <w:color w:val="000000"/>
          <w:sz w:val="28"/>
        </w:rPr>
        <w:t xml:space="preserve">
      Когда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не определено, то его следует принять равным 50 годам для взрослых и 70 лет для детей;</w:t>
      </w:r>
      <w:r>
        <w:br/>
      </w:r>
      <w:r>
        <w:rPr>
          <w:rFonts w:ascii="Times New Roman"/>
          <w:b w:val="false"/>
          <w:i w:val="false"/>
          <w:color w:val="000000"/>
          <w:sz w:val="28"/>
        </w:rPr>
        <w:t>
</w:t>
      </w:r>
      <w:r>
        <w:rPr>
          <w:rFonts w:ascii="Times New Roman"/>
          <w:b w:val="false"/>
          <w:i w:val="false"/>
          <w:color w:val="000000"/>
          <w:sz w:val="28"/>
        </w:rPr>
        <w:t>
      15) доза эффективная (эквивалентная) годовая –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w:t>
      </w:r>
      <w:r>
        <w:br/>
      </w:r>
      <w:r>
        <w:rPr>
          <w:rFonts w:ascii="Times New Roman"/>
          <w:b w:val="false"/>
          <w:i w:val="false"/>
          <w:color w:val="000000"/>
          <w:sz w:val="28"/>
        </w:rPr>
        <w:t>
</w:t>
      </w:r>
      <w:r>
        <w:rPr>
          <w:rFonts w:ascii="Times New Roman"/>
          <w:b w:val="false"/>
          <w:i w:val="false"/>
          <w:color w:val="000000"/>
          <w:sz w:val="28"/>
        </w:rPr>
        <w:t>
      16) доза эффективная коллективная – мера коллективного риска возникновения стохастических эффектов облучения, она равна сумме индивидуальных эффективных доз. Единица эффективной коллективной дозы человеко-зиверт (далее – чел. – Зв);</w:t>
      </w:r>
      <w:r>
        <w:br/>
      </w:r>
      <w:r>
        <w:rPr>
          <w:rFonts w:ascii="Times New Roman"/>
          <w:b w:val="false"/>
          <w:i w:val="false"/>
          <w:color w:val="000000"/>
          <w:sz w:val="28"/>
        </w:rPr>
        <w:t>
</w:t>
      </w:r>
      <w:r>
        <w:rPr>
          <w:rFonts w:ascii="Times New Roman"/>
          <w:b w:val="false"/>
          <w:i w:val="false"/>
          <w:color w:val="000000"/>
          <w:sz w:val="28"/>
        </w:rPr>
        <w:t>
      17) доза предотвращаемая – прогнозируемая доза вследствие радиационной аварии, которая предотвращается защитными мероприятиями;</w:t>
      </w:r>
      <w:r>
        <w:br/>
      </w:r>
      <w:r>
        <w:rPr>
          <w:rFonts w:ascii="Times New Roman"/>
          <w:b w:val="false"/>
          <w:i w:val="false"/>
          <w:color w:val="000000"/>
          <w:sz w:val="28"/>
        </w:rPr>
        <w:t>
</w:t>
      </w:r>
      <w:r>
        <w:rPr>
          <w:rFonts w:ascii="Times New Roman"/>
          <w:b w:val="false"/>
          <w:i w:val="false"/>
          <w:color w:val="000000"/>
          <w:sz w:val="28"/>
        </w:rPr>
        <w:t>
      18) загрязнение радиоактивное – присутствие радиоактивных веществ на поверхности, внутри материала, в воздухе, в теле человека или в другом месте, в количестве, превышающем уровни, установленные </w:t>
      </w:r>
      <w:r>
        <w:rPr>
          <w:rFonts w:ascii="Times New Roman"/>
          <w:b w:val="false"/>
          <w:i w:val="false"/>
          <w:color w:val="000000"/>
          <w:sz w:val="28"/>
        </w:rPr>
        <w:t>требованиями</w:t>
      </w:r>
      <w:r>
        <w:rPr>
          <w:rFonts w:ascii="Times New Roman"/>
          <w:b w:val="false"/>
          <w:i w:val="false"/>
          <w:color w:val="000000"/>
          <w:sz w:val="28"/>
        </w:rPr>
        <w:t xml:space="preserve"> ГН и настоящих санитарных правил;</w:t>
      </w:r>
      <w:r>
        <w:br/>
      </w:r>
      <w:r>
        <w:rPr>
          <w:rFonts w:ascii="Times New Roman"/>
          <w:b w:val="false"/>
          <w:i w:val="false"/>
          <w:color w:val="000000"/>
          <w:sz w:val="28"/>
        </w:rPr>
        <w:t>
</w:t>
      </w:r>
      <w:r>
        <w:rPr>
          <w:rFonts w:ascii="Times New Roman"/>
          <w:b w:val="false"/>
          <w:i w:val="false"/>
          <w:color w:val="000000"/>
          <w:sz w:val="28"/>
        </w:rPr>
        <w:t>
      19) загрязнение поверхности не снимаемое (фиксированное) – радиоактивные вещества, которые не переносятся при контакте на другие предметы и не удаляются при дезактивации;</w:t>
      </w:r>
      <w:r>
        <w:br/>
      </w:r>
      <w:r>
        <w:rPr>
          <w:rFonts w:ascii="Times New Roman"/>
          <w:b w:val="false"/>
          <w:i w:val="false"/>
          <w:color w:val="000000"/>
          <w:sz w:val="28"/>
        </w:rPr>
        <w:t>
</w:t>
      </w:r>
      <w:r>
        <w:rPr>
          <w:rFonts w:ascii="Times New Roman"/>
          <w:b w:val="false"/>
          <w:i w:val="false"/>
          <w:color w:val="000000"/>
          <w:sz w:val="28"/>
        </w:rPr>
        <w:t>
      20) загрязнение поверхности снимаемое (нефиксированное) – радиоактивные вещества, которые переносятся при контакте на другие предметы и удаляются при дезактивации;</w:t>
      </w:r>
      <w:r>
        <w:br/>
      </w:r>
      <w:r>
        <w:rPr>
          <w:rFonts w:ascii="Times New Roman"/>
          <w:b w:val="false"/>
          <w:i w:val="false"/>
          <w:color w:val="000000"/>
          <w:sz w:val="28"/>
        </w:rPr>
        <w:t>
</w:t>
      </w:r>
      <w:r>
        <w:rPr>
          <w:rFonts w:ascii="Times New Roman"/>
          <w:b w:val="false"/>
          <w:i w:val="false"/>
          <w:color w:val="000000"/>
          <w:sz w:val="28"/>
        </w:rPr>
        <w:t>
      21) захоронение отходов радиоактивных – безопасное размещение радиоактивных отходов без намерения последующего их извлечения;</w:t>
      </w:r>
      <w:r>
        <w:br/>
      </w:r>
      <w:r>
        <w:rPr>
          <w:rFonts w:ascii="Times New Roman"/>
          <w:b w:val="false"/>
          <w:i w:val="false"/>
          <w:color w:val="000000"/>
          <w:sz w:val="28"/>
        </w:rPr>
        <w:t>
</w:t>
      </w:r>
      <w:r>
        <w:rPr>
          <w:rFonts w:ascii="Times New Roman"/>
          <w:b w:val="false"/>
          <w:i w:val="false"/>
          <w:color w:val="000000"/>
          <w:sz w:val="28"/>
        </w:rPr>
        <w:t>
      22) зона наблюдения – территория за пределами санитарно–защитной зоны, на которой проводится радиационный контроль;</w:t>
      </w:r>
      <w:r>
        <w:br/>
      </w:r>
      <w:r>
        <w:rPr>
          <w:rFonts w:ascii="Times New Roman"/>
          <w:b w:val="false"/>
          <w:i w:val="false"/>
          <w:color w:val="000000"/>
          <w:sz w:val="28"/>
        </w:rPr>
        <w:t>
</w:t>
      </w:r>
      <w:r>
        <w:rPr>
          <w:rFonts w:ascii="Times New Roman"/>
          <w:b w:val="false"/>
          <w:i w:val="false"/>
          <w:color w:val="000000"/>
          <w:sz w:val="28"/>
        </w:rPr>
        <w:t>
      23) зона радиационной аварии – территория, на которой установлен факт радиационной аварии;</w:t>
      </w:r>
      <w:r>
        <w:br/>
      </w:r>
      <w:r>
        <w:rPr>
          <w:rFonts w:ascii="Times New Roman"/>
          <w:b w:val="false"/>
          <w:i w:val="false"/>
          <w:color w:val="000000"/>
          <w:sz w:val="28"/>
        </w:rPr>
        <w:t>
</w:t>
      </w:r>
      <w:r>
        <w:rPr>
          <w:rFonts w:ascii="Times New Roman"/>
          <w:b w:val="false"/>
          <w:i w:val="false"/>
          <w:color w:val="000000"/>
          <w:sz w:val="28"/>
        </w:rPr>
        <w:t>
      24) источник ионизирующего излучения (далее – ИИИ или источник излучения) – радиоактивное вещество или устройство, испускающее или способное испускать ионизирующее излучение, соответствующее </w:t>
      </w:r>
      <w:r>
        <w:rPr>
          <w:rFonts w:ascii="Times New Roman"/>
          <w:b w:val="false"/>
          <w:i w:val="false"/>
          <w:color w:val="000000"/>
          <w:sz w:val="28"/>
        </w:rPr>
        <w:t>требованиям ГН</w:t>
      </w:r>
      <w:r>
        <w:rPr>
          <w:rFonts w:ascii="Times New Roman"/>
          <w:b w:val="false"/>
          <w:i w:val="false"/>
          <w:color w:val="000000"/>
          <w:sz w:val="28"/>
        </w:rPr>
        <w:t>, настоящих санитарных правил и других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25) источник излучения закрытый – это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r>
        <w:br/>
      </w:r>
      <w:r>
        <w:rPr>
          <w:rFonts w:ascii="Times New Roman"/>
          <w:b w:val="false"/>
          <w:i w:val="false"/>
          <w:color w:val="000000"/>
          <w:sz w:val="28"/>
        </w:rPr>
        <w:t>
</w:t>
      </w:r>
      <w:r>
        <w:rPr>
          <w:rFonts w:ascii="Times New Roman"/>
          <w:b w:val="false"/>
          <w:i w:val="false"/>
          <w:color w:val="000000"/>
          <w:sz w:val="28"/>
        </w:rPr>
        <w:t>
      26) источник излучения открытый – источник излучения, при использовании которого возможно поступление содержащихся в нем радионуклидов в окружающую среду;</w:t>
      </w:r>
      <w:r>
        <w:br/>
      </w:r>
      <w:r>
        <w:rPr>
          <w:rFonts w:ascii="Times New Roman"/>
          <w:b w:val="false"/>
          <w:i w:val="false"/>
          <w:color w:val="000000"/>
          <w:sz w:val="28"/>
        </w:rPr>
        <w:t>
</w:t>
      </w:r>
      <w:r>
        <w:rPr>
          <w:rFonts w:ascii="Times New Roman"/>
          <w:b w:val="false"/>
          <w:i w:val="false"/>
          <w:color w:val="000000"/>
          <w:sz w:val="28"/>
        </w:rPr>
        <w:t>
      27) источник излучения природный – источник ионизирующего излучения природного происхождения, соответствующий </w:t>
      </w:r>
      <w:r>
        <w:rPr>
          <w:rFonts w:ascii="Times New Roman"/>
          <w:b w:val="false"/>
          <w:i w:val="false"/>
          <w:color w:val="000000"/>
          <w:sz w:val="28"/>
        </w:rPr>
        <w:t>требованиям ГН</w:t>
      </w:r>
      <w:r>
        <w:rPr>
          <w:rFonts w:ascii="Times New Roman"/>
          <w:b w:val="false"/>
          <w:i w:val="false"/>
          <w:color w:val="000000"/>
          <w:sz w:val="28"/>
        </w:rPr>
        <w:t xml:space="preserve"> и настоящих санитарных правил;</w:t>
      </w:r>
      <w:r>
        <w:br/>
      </w:r>
      <w:r>
        <w:rPr>
          <w:rFonts w:ascii="Times New Roman"/>
          <w:b w:val="false"/>
          <w:i w:val="false"/>
          <w:color w:val="000000"/>
          <w:sz w:val="28"/>
        </w:rPr>
        <w:t>
</w:t>
      </w:r>
      <w:r>
        <w:rPr>
          <w:rFonts w:ascii="Times New Roman"/>
          <w:b w:val="false"/>
          <w:i w:val="false"/>
          <w:color w:val="000000"/>
          <w:sz w:val="28"/>
        </w:rPr>
        <w:t>
      28) источник излучения техногенный – это источник ионизирующего излучения специально созданный для его полезного применения или являющийся побочным продуктом этой деятельности;</w:t>
      </w:r>
      <w:r>
        <w:br/>
      </w:r>
      <w:r>
        <w:rPr>
          <w:rFonts w:ascii="Times New Roman"/>
          <w:b w:val="false"/>
          <w:i w:val="false"/>
          <w:color w:val="000000"/>
          <w:sz w:val="28"/>
        </w:rPr>
        <w:t>
</w:t>
      </w:r>
      <w:r>
        <w:rPr>
          <w:rFonts w:ascii="Times New Roman"/>
          <w:b w:val="false"/>
          <w:i w:val="false"/>
          <w:color w:val="000000"/>
          <w:sz w:val="28"/>
        </w:rPr>
        <w:t>
      29) категория объекта радиационного – характеристика объекта по степени его потенциальной опасности для населения в условиях возможной аварии;</w:t>
      </w:r>
      <w:r>
        <w:br/>
      </w:r>
      <w:r>
        <w:rPr>
          <w:rFonts w:ascii="Times New Roman"/>
          <w:b w:val="false"/>
          <w:i w:val="false"/>
          <w:color w:val="000000"/>
          <w:sz w:val="28"/>
        </w:rPr>
        <w:t>
</w:t>
      </w:r>
      <w:r>
        <w:rPr>
          <w:rFonts w:ascii="Times New Roman"/>
          <w:b w:val="false"/>
          <w:i w:val="false"/>
          <w:color w:val="000000"/>
          <w:sz w:val="28"/>
        </w:rPr>
        <w:t>
      30) квота – часть предела дозы, установленная для ограничения облучения населения от конкретного техногенного источника излучения и пути облучения (внешнее, поступление с водой, пищей и воздухом);</w:t>
      </w:r>
      <w:r>
        <w:br/>
      </w:r>
      <w:r>
        <w:rPr>
          <w:rFonts w:ascii="Times New Roman"/>
          <w:b w:val="false"/>
          <w:i w:val="false"/>
          <w:color w:val="000000"/>
          <w:sz w:val="28"/>
        </w:rPr>
        <w:t>
</w:t>
      </w:r>
      <w:r>
        <w:rPr>
          <w:rFonts w:ascii="Times New Roman"/>
          <w:b w:val="false"/>
          <w:i w:val="false"/>
          <w:color w:val="000000"/>
          <w:sz w:val="28"/>
        </w:rPr>
        <w:t>
      31) класс работ – характеристика работ с открытыми источниками ионизирующего излучения по степени потенциальной опасности для персонала, определяющая требования по радиационной безопасности в зависимости от радиотоксичности и активности нуклидов;</w:t>
      </w:r>
      <w:r>
        <w:br/>
      </w:r>
      <w:r>
        <w:rPr>
          <w:rFonts w:ascii="Times New Roman"/>
          <w:b w:val="false"/>
          <w:i w:val="false"/>
          <w:color w:val="000000"/>
          <w:sz w:val="28"/>
        </w:rPr>
        <w:t>
</w:t>
      </w:r>
      <w:r>
        <w:rPr>
          <w:rFonts w:ascii="Times New Roman"/>
          <w:b w:val="false"/>
          <w:i w:val="false"/>
          <w:color w:val="000000"/>
          <w:sz w:val="28"/>
        </w:rPr>
        <w:t>
      32) контроль радиационный – получение информации о радиационной обстановке в организации, в окружающей среде и об уровнях облучения людей (включает в себя дозиметрический и радиометрический контроль);</w:t>
      </w:r>
      <w:r>
        <w:br/>
      </w:r>
      <w:r>
        <w:rPr>
          <w:rFonts w:ascii="Times New Roman"/>
          <w:b w:val="false"/>
          <w:i w:val="false"/>
          <w:color w:val="000000"/>
          <w:sz w:val="28"/>
        </w:rPr>
        <w:t>
</w:t>
      </w:r>
      <w:r>
        <w:rPr>
          <w:rFonts w:ascii="Times New Roman"/>
          <w:b w:val="false"/>
          <w:i w:val="false"/>
          <w:color w:val="000000"/>
          <w:sz w:val="28"/>
        </w:rPr>
        <w:t>
      33) место рабочее – место постоянного или временного пребывания персонала для выполнения производственных функций в условиях воздействия ионизирующего излучения в течение более половины рабочего времени или двух часов непрерывно;</w:t>
      </w:r>
      <w:r>
        <w:br/>
      </w:r>
      <w:r>
        <w:rPr>
          <w:rFonts w:ascii="Times New Roman"/>
          <w:b w:val="false"/>
          <w:i w:val="false"/>
          <w:color w:val="000000"/>
          <w:sz w:val="28"/>
        </w:rPr>
        <w:t>
</w:t>
      </w:r>
      <w:r>
        <w:rPr>
          <w:rFonts w:ascii="Times New Roman"/>
          <w:b w:val="false"/>
          <w:i w:val="false"/>
          <w:color w:val="000000"/>
          <w:sz w:val="28"/>
        </w:rPr>
        <w:t>
      34) мощность дозы – доза излучения за единицу времени (секунду, минуту, час);</w:t>
      </w:r>
      <w:r>
        <w:br/>
      </w:r>
      <w:r>
        <w:rPr>
          <w:rFonts w:ascii="Times New Roman"/>
          <w:b w:val="false"/>
          <w:i w:val="false"/>
          <w:color w:val="000000"/>
          <w:sz w:val="28"/>
        </w:rPr>
        <w:t>
</w:t>
      </w:r>
      <w:r>
        <w:rPr>
          <w:rFonts w:ascii="Times New Roman"/>
          <w:b w:val="false"/>
          <w:i w:val="false"/>
          <w:color w:val="000000"/>
          <w:sz w:val="28"/>
        </w:rPr>
        <w:t>
      35) население – все лица, включая персонал вне работы с источниками ионизирующего излучения;</w:t>
      </w:r>
      <w:r>
        <w:br/>
      </w:r>
      <w:r>
        <w:rPr>
          <w:rFonts w:ascii="Times New Roman"/>
          <w:b w:val="false"/>
          <w:i w:val="false"/>
          <w:color w:val="000000"/>
          <w:sz w:val="28"/>
        </w:rPr>
        <w:t>
</w:t>
      </w:r>
      <w:r>
        <w:rPr>
          <w:rFonts w:ascii="Times New Roman"/>
          <w:b w:val="false"/>
          <w:i w:val="false"/>
          <w:color w:val="000000"/>
          <w:sz w:val="28"/>
        </w:rPr>
        <w:t>
      36) облучение – воздействие на человека ионизирующего излучения;</w:t>
      </w:r>
      <w:r>
        <w:br/>
      </w:r>
      <w:r>
        <w:rPr>
          <w:rFonts w:ascii="Times New Roman"/>
          <w:b w:val="false"/>
          <w:i w:val="false"/>
          <w:color w:val="000000"/>
          <w:sz w:val="28"/>
        </w:rPr>
        <w:t>
</w:t>
      </w:r>
      <w:r>
        <w:rPr>
          <w:rFonts w:ascii="Times New Roman"/>
          <w:b w:val="false"/>
          <w:i w:val="false"/>
          <w:color w:val="000000"/>
          <w:sz w:val="28"/>
        </w:rPr>
        <w:t>
      37) облучение аварийное – облучение в результате радиационной аварии;</w:t>
      </w:r>
      <w:r>
        <w:br/>
      </w:r>
      <w:r>
        <w:rPr>
          <w:rFonts w:ascii="Times New Roman"/>
          <w:b w:val="false"/>
          <w:i w:val="false"/>
          <w:color w:val="000000"/>
          <w:sz w:val="28"/>
        </w:rPr>
        <w:t>
</w:t>
      </w:r>
      <w:r>
        <w:rPr>
          <w:rFonts w:ascii="Times New Roman"/>
          <w:b w:val="false"/>
          <w:i w:val="false"/>
          <w:color w:val="000000"/>
          <w:sz w:val="28"/>
        </w:rPr>
        <w:t>
      38) облучение медицинское – облучение пациентов в результате медицинского обследования или лечения;</w:t>
      </w:r>
      <w:r>
        <w:br/>
      </w:r>
      <w:r>
        <w:rPr>
          <w:rFonts w:ascii="Times New Roman"/>
          <w:b w:val="false"/>
          <w:i w:val="false"/>
          <w:color w:val="000000"/>
          <w:sz w:val="28"/>
        </w:rPr>
        <w:t>
</w:t>
      </w:r>
      <w:r>
        <w:rPr>
          <w:rFonts w:ascii="Times New Roman"/>
          <w:b w:val="false"/>
          <w:i w:val="false"/>
          <w:color w:val="000000"/>
          <w:sz w:val="28"/>
        </w:rPr>
        <w:t>
      39) облучение планируемое повышенное – планируемое облучение персонала в дозах, превышающих установленные основные пределы доз, с целью предупреждения развития радиационной аварии или ограничения ее последствий;</w:t>
      </w:r>
      <w:r>
        <w:br/>
      </w:r>
      <w:r>
        <w:rPr>
          <w:rFonts w:ascii="Times New Roman"/>
          <w:b w:val="false"/>
          <w:i w:val="false"/>
          <w:color w:val="000000"/>
          <w:sz w:val="28"/>
        </w:rPr>
        <w:t>
</w:t>
      </w:r>
      <w:r>
        <w:rPr>
          <w:rFonts w:ascii="Times New Roman"/>
          <w:b w:val="false"/>
          <w:i w:val="false"/>
          <w:color w:val="000000"/>
          <w:sz w:val="28"/>
        </w:rPr>
        <w:t>
      40) облучение потенциальное – облучение, которое может возникнуть в результате радиационной аварии;</w:t>
      </w:r>
      <w:r>
        <w:br/>
      </w:r>
      <w:r>
        <w:rPr>
          <w:rFonts w:ascii="Times New Roman"/>
          <w:b w:val="false"/>
          <w:i w:val="false"/>
          <w:color w:val="000000"/>
          <w:sz w:val="28"/>
        </w:rPr>
        <w:t>
</w:t>
      </w:r>
      <w:r>
        <w:rPr>
          <w:rFonts w:ascii="Times New Roman"/>
          <w:b w:val="false"/>
          <w:i w:val="false"/>
          <w:color w:val="000000"/>
          <w:sz w:val="28"/>
        </w:rPr>
        <w:t>
      41) облучение природное – облучение, которое обусловлено природными источниками излучения;</w:t>
      </w:r>
      <w:r>
        <w:br/>
      </w:r>
      <w:r>
        <w:rPr>
          <w:rFonts w:ascii="Times New Roman"/>
          <w:b w:val="false"/>
          <w:i w:val="false"/>
          <w:color w:val="000000"/>
          <w:sz w:val="28"/>
        </w:rPr>
        <w:t>
</w:t>
      </w:r>
      <w:r>
        <w:rPr>
          <w:rFonts w:ascii="Times New Roman"/>
          <w:b w:val="false"/>
          <w:i w:val="false"/>
          <w:color w:val="000000"/>
          <w:sz w:val="28"/>
        </w:rPr>
        <w:t>
      42) облучение производственное – облучение работников от всех техногенных и природных источников ионизирующего излучения в процессе производственной деятельности;</w:t>
      </w:r>
      <w:r>
        <w:br/>
      </w:r>
      <w:r>
        <w:rPr>
          <w:rFonts w:ascii="Times New Roman"/>
          <w:b w:val="false"/>
          <w:i w:val="false"/>
          <w:color w:val="000000"/>
          <w:sz w:val="28"/>
        </w:rPr>
        <w:t>
</w:t>
      </w:r>
      <w:r>
        <w:rPr>
          <w:rFonts w:ascii="Times New Roman"/>
          <w:b w:val="false"/>
          <w:i w:val="false"/>
          <w:color w:val="000000"/>
          <w:sz w:val="28"/>
        </w:rPr>
        <w:t>
      43) облучение профессиональное – облучение персонала в процессе его работы с техногенными источниками ионизирующего излучения;</w:t>
      </w:r>
      <w:r>
        <w:br/>
      </w:r>
      <w:r>
        <w:rPr>
          <w:rFonts w:ascii="Times New Roman"/>
          <w:b w:val="false"/>
          <w:i w:val="false"/>
          <w:color w:val="000000"/>
          <w:sz w:val="28"/>
        </w:rPr>
        <w:t>
</w:t>
      </w:r>
      <w:r>
        <w:rPr>
          <w:rFonts w:ascii="Times New Roman"/>
          <w:b w:val="false"/>
          <w:i w:val="false"/>
          <w:color w:val="000000"/>
          <w:sz w:val="28"/>
        </w:rPr>
        <w:t>
      44) облучение техногенное – облучение от техногенных источников как в нормальных, так и в аварийных условиях, за исключением медицинского облучения пациентов;</w:t>
      </w:r>
      <w:r>
        <w:br/>
      </w:r>
      <w:r>
        <w:rPr>
          <w:rFonts w:ascii="Times New Roman"/>
          <w:b w:val="false"/>
          <w:i w:val="false"/>
          <w:color w:val="000000"/>
          <w:sz w:val="28"/>
        </w:rPr>
        <w:t>
</w:t>
      </w:r>
      <w:r>
        <w:rPr>
          <w:rFonts w:ascii="Times New Roman"/>
          <w:b w:val="false"/>
          <w:i w:val="false"/>
          <w:color w:val="000000"/>
          <w:sz w:val="28"/>
        </w:rPr>
        <w:t>
      45) обращение с отходами радиоактивными – все виды деятельности, связанные со сбором, транспортированием, переработкой, хранением и (или) захоронением радиоактивных отходов;</w:t>
      </w:r>
      <w:r>
        <w:br/>
      </w:r>
      <w:r>
        <w:rPr>
          <w:rFonts w:ascii="Times New Roman"/>
          <w:b w:val="false"/>
          <w:i w:val="false"/>
          <w:color w:val="000000"/>
          <w:sz w:val="28"/>
        </w:rPr>
        <w:t>
</w:t>
      </w:r>
      <w:r>
        <w:rPr>
          <w:rFonts w:ascii="Times New Roman"/>
          <w:b w:val="false"/>
          <w:i w:val="false"/>
          <w:color w:val="000000"/>
          <w:sz w:val="28"/>
        </w:rPr>
        <w:t>
      46) обращение с источниками ионизирующего излучения – деятельность, связанная с изготовлением, поставкой, получением, обладанием, хранением, использованием, передачей, переработкой или захоронением, импортом, экспортом, транспортированием, техническим обслуживанием источников ионизирующего излучения;</w:t>
      </w:r>
      <w:r>
        <w:br/>
      </w:r>
      <w:r>
        <w:rPr>
          <w:rFonts w:ascii="Times New Roman"/>
          <w:b w:val="false"/>
          <w:i w:val="false"/>
          <w:color w:val="000000"/>
          <w:sz w:val="28"/>
        </w:rPr>
        <w:t>
</w:t>
      </w:r>
      <w:r>
        <w:rPr>
          <w:rFonts w:ascii="Times New Roman"/>
          <w:b w:val="false"/>
          <w:i w:val="false"/>
          <w:color w:val="000000"/>
          <w:sz w:val="28"/>
        </w:rPr>
        <w:t>
      47) объект радиационный – организация, где осуществляется обращение с техногенными ИИИ;</w:t>
      </w:r>
      <w:r>
        <w:br/>
      </w:r>
      <w:r>
        <w:rPr>
          <w:rFonts w:ascii="Times New Roman"/>
          <w:b w:val="false"/>
          <w:i w:val="false"/>
          <w:color w:val="000000"/>
          <w:sz w:val="28"/>
        </w:rPr>
        <w:t>
</w:t>
      </w:r>
      <w:r>
        <w:rPr>
          <w:rFonts w:ascii="Times New Roman"/>
          <w:b w:val="false"/>
          <w:i w:val="false"/>
          <w:color w:val="000000"/>
          <w:sz w:val="28"/>
        </w:rPr>
        <w:t>
      48) отходы радиоактивные – не предназначенные для дальнейшего использования вещества в любом агрегатном состоянии, в которых содержание радионуклидов превышает уровни, установленные </w:t>
      </w:r>
      <w:r>
        <w:rPr>
          <w:rFonts w:ascii="Times New Roman"/>
          <w:b w:val="false"/>
          <w:i w:val="false"/>
          <w:color w:val="000000"/>
          <w:sz w:val="28"/>
        </w:rPr>
        <w:t>требованиями</w:t>
      </w:r>
      <w:r>
        <w:rPr>
          <w:rFonts w:ascii="Times New Roman"/>
          <w:b w:val="false"/>
          <w:i w:val="false"/>
          <w:color w:val="000000"/>
          <w:sz w:val="28"/>
        </w:rPr>
        <w:t xml:space="preserve"> ГН и настоящих санитарных правил;</w:t>
      </w:r>
      <w:r>
        <w:br/>
      </w:r>
      <w:r>
        <w:rPr>
          <w:rFonts w:ascii="Times New Roman"/>
          <w:b w:val="false"/>
          <w:i w:val="false"/>
          <w:color w:val="000000"/>
          <w:sz w:val="28"/>
        </w:rPr>
        <w:t>
</w:t>
      </w:r>
      <w:r>
        <w:rPr>
          <w:rFonts w:ascii="Times New Roman"/>
          <w:b w:val="false"/>
          <w:i w:val="false"/>
          <w:color w:val="000000"/>
          <w:sz w:val="28"/>
        </w:rPr>
        <w:t>
      49) персонал - лица, работающие с техногенными источниками излучения (группа А) или находящиеся по условиям работы в сфере их воздействия (группа Б);</w:t>
      </w:r>
      <w:r>
        <w:br/>
      </w:r>
      <w:r>
        <w:rPr>
          <w:rFonts w:ascii="Times New Roman"/>
          <w:b w:val="false"/>
          <w:i w:val="false"/>
          <w:color w:val="000000"/>
          <w:sz w:val="28"/>
        </w:rPr>
        <w:t>
</w:t>
      </w:r>
      <w:r>
        <w:rPr>
          <w:rFonts w:ascii="Times New Roman"/>
          <w:b w:val="false"/>
          <w:i w:val="false"/>
          <w:color w:val="000000"/>
          <w:sz w:val="28"/>
        </w:rPr>
        <w:t>
      50) предел дозы (далее – ПД) – величина годовой эффективной или эквивалентной дозы техногенного облучения, которая не должна превышаться в условиях нормальной работы. Соблюдение предела годовой дозы предотвращает возникновение детерминированных эффектов, а вероятность стохастических эффектов сохраняется при этом на приемлемом уровне;</w:t>
      </w:r>
      <w:r>
        <w:br/>
      </w:r>
      <w:r>
        <w:rPr>
          <w:rFonts w:ascii="Times New Roman"/>
          <w:b w:val="false"/>
          <w:i w:val="false"/>
          <w:color w:val="000000"/>
          <w:sz w:val="28"/>
        </w:rPr>
        <w:t>
</w:t>
      </w:r>
      <w:r>
        <w:rPr>
          <w:rFonts w:ascii="Times New Roman"/>
          <w:b w:val="false"/>
          <w:i w:val="false"/>
          <w:color w:val="000000"/>
          <w:sz w:val="28"/>
        </w:rPr>
        <w:t>
      51) предел годового поступления (далее – ПГП) – допустимый уровень поступления данного радионуклида в организм в течение года, который при монофакторном воздействии приводит к облучению условного человека ожидаемой дозой, равной соответствующему пределу годовой дозы;</w:t>
      </w:r>
      <w:r>
        <w:br/>
      </w:r>
      <w:r>
        <w:rPr>
          <w:rFonts w:ascii="Times New Roman"/>
          <w:b w:val="false"/>
          <w:i w:val="false"/>
          <w:color w:val="000000"/>
          <w:sz w:val="28"/>
        </w:rPr>
        <w:t>
</w:t>
      </w:r>
      <w:r>
        <w:rPr>
          <w:rFonts w:ascii="Times New Roman"/>
          <w:b w:val="false"/>
          <w:i w:val="false"/>
          <w:color w:val="000000"/>
          <w:sz w:val="28"/>
        </w:rPr>
        <w:t>
      52) радиационная авария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радиоактивному загрязнению окружающей среды;</w:t>
      </w:r>
      <w:r>
        <w:br/>
      </w:r>
      <w:r>
        <w:rPr>
          <w:rFonts w:ascii="Times New Roman"/>
          <w:b w:val="false"/>
          <w:i w:val="false"/>
          <w:color w:val="000000"/>
          <w:sz w:val="28"/>
        </w:rPr>
        <w:t>
</w:t>
      </w:r>
      <w:r>
        <w:rPr>
          <w:rFonts w:ascii="Times New Roman"/>
          <w:b w:val="false"/>
          <w:i w:val="false"/>
          <w:color w:val="000000"/>
          <w:sz w:val="28"/>
        </w:rPr>
        <w:t>
      53) радиационная безопасность населения – состояние защищенности настоящего и будущего поколений людей от вредного для их здоровья воздействия ионизирующего излучения. Обеспечение радиационной безопасности – осуществление комплекса организационных, технологических, технических, санитарно-эпидемиологических и медико–профилактических мероприятий, направленных на снижение уровней облучения персонала и населения;</w:t>
      </w:r>
      <w:r>
        <w:br/>
      </w:r>
      <w:r>
        <w:rPr>
          <w:rFonts w:ascii="Times New Roman"/>
          <w:b w:val="false"/>
          <w:i w:val="false"/>
          <w:color w:val="000000"/>
          <w:sz w:val="28"/>
        </w:rPr>
        <w:t>
</w:t>
      </w:r>
      <w:r>
        <w:rPr>
          <w:rFonts w:ascii="Times New Roman"/>
          <w:b w:val="false"/>
          <w:i w:val="false"/>
          <w:color w:val="000000"/>
          <w:sz w:val="28"/>
        </w:rPr>
        <w:t>
      54) радиационно–гигиеническое паспорт организации – документ, характеризующий состояние радиационной безопасности в организации и содержащий рекомендации по ее улучшению;</w:t>
      </w:r>
      <w:r>
        <w:br/>
      </w:r>
      <w:r>
        <w:rPr>
          <w:rFonts w:ascii="Times New Roman"/>
          <w:b w:val="false"/>
          <w:i w:val="false"/>
          <w:color w:val="000000"/>
          <w:sz w:val="28"/>
        </w:rPr>
        <w:t>
</w:t>
      </w:r>
      <w:r>
        <w:rPr>
          <w:rFonts w:ascii="Times New Roman"/>
          <w:b w:val="false"/>
          <w:i w:val="false"/>
          <w:color w:val="000000"/>
          <w:sz w:val="28"/>
        </w:rPr>
        <w:t>
      55) радиационно–гигиеническое паспорт территории – документ, характеризующий состояние радиационной безопасности населения территории и содержащий рекомендации по ее улучшению;</w:t>
      </w:r>
      <w:r>
        <w:br/>
      </w:r>
      <w:r>
        <w:rPr>
          <w:rFonts w:ascii="Times New Roman"/>
          <w:b w:val="false"/>
          <w:i w:val="false"/>
          <w:color w:val="000000"/>
          <w:sz w:val="28"/>
        </w:rPr>
        <w:t>
</w:t>
      </w:r>
      <w:r>
        <w:rPr>
          <w:rFonts w:ascii="Times New Roman"/>
          <w:b w:val="false"/>
          <w:i w:val="false"/>
          <w:color w:val="000000"/>
          <w:sz w:val="28"/>
        </w:rPr>
        <w:t>
      56) работа с ИИИ – все виды обращения с источником излучения на рабочем месте, включая радиационный контроль;</w:t>
      </w:r>
      <w:r>
        <w:br/>
      </w:r>
      <w:r>
        <w:rPr>
          <w:rFonts w:ascii="Times New Roman"/>
          <w:b w:val="false"/>
          <w:i w:val="false"/>
          <w:color w:val="000000"/>
          <w:sz w:val="28"/>
        </w:rPr>
        <w:t>
</w:t>
      </w:r>
      <w:r>
        <w:rPr>
          <w:rFonts w:ascii="Times New Roman"/>
          <w:b w:val="false"/>
          <w:i w:val="false"/>
          <w:color w:val="000000"/>
          <w:sz w:val="28"/>
        </w:rPr>
        <w:t>
      57) работа с радиоактивными веществами – любые виды обращения с радиоактивными веществами на рабочем месте, включая радиационный контроль;</w:t>
      </w:r>
      <w:r>
        <w:br/>
      </w:r>
      <w:r>
        <w:rPr>
          <w:rFonts w:ascii="Times New Roman"/>
          <w:b w:val="false"/>
          <w:i w:val="false"/>
          <w:color w:val="000000"/>
          <w:sz w:val="28"/>
        </w:rPr>
        <w:t>
</w:t>
      </w:r>
      <w:r>
        <w:rPr>
          <w:rFonts w:ascii="Times New Roman"/>
          <w:b w:val="false"/>
          <w:i w:val="false"/>
          <w:color w:val="000000"/>
          <w:sz w:val="28"/>
        </w:rPr>
        <w:t>
      58) риск – вероятность возникновения у человека или его потомства какого–либо вредного последствия в результате облучения;</w:t>
      </w:r>
      <w:r>
        <w:br/>
      </w:r>
      <w:r>
        <w:rPr>
          <w:rFonts w:ascii="Times New Roman"/>
          <w:b w:val="false"/>
          <w:i w:val="false"/>
          <w:color w:val="000000"/>
          <w:sz w:val="28"/>
        </w:rPr>
        <w:t>
</w:t>
      </w:r>
      <w:r>
        <w:rPr>
          <w:rFonts w:ascii="Times New Roman"/>
          <w:b w:val="false"/>
          <w:i w:val="false"/>
          <w:color w:val="000000"/>
          <w:sz w:val="28"/>
        </w:rPr>
        <w:t>
      59) санитарный пропускник – комплекс помещений, предназначенных для смены одежды, обуви, санитарной обработки персонала, контроля радиоактивного загрязнения кожных покровов, средств индивидуальной защиты, специальной и личной одежды персонала;</w:t>
      </w:r>
      <w:r>
        <w:br/>
      </w:r>
      <w:r>
        <w:rPr>
          <w:rFonts w:ascii="Times New Roman"/>
          <w:b w:val="false"/>
          <w:i w:val="false"/>
          <w:color w:val="000000"/>
          <w:sz w:val="28"/>
        </w:rPr>
        <w:t>
</w:t>
      </w:r>
      <w:r>
        <w:rPr>
          <w:rFonts w:ascii="Times New Roman"/>
          <w:b w:val="false"/>
          <w:i w:val="false"/>
          <w:color w:val="000000"/>
          <w:sz w:val="28"/>
        </w:rPr>
        <w:t>
      60) санитарный шлюз – помещение между зонами радиационного объекта, предназначенное для предварительной дезактивации и смены дополнительных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61) средство индивидуальной защиты – средство защиты персонала от внешнего облучения, поступления радиоактивных веществ внутрь организма и радиоактивного загрязнения кожных покровов;</w:t>
      </w:r>
      <w:r>
        <w:br/>
      </w:r>
      <w:r>
        <w:rPr>
          <w:rFonts w:ascii="Times New Roman"/>
          <w:b w:val="false"/>
          <w:i w:val="false"/>
          <w:color w:val="000000"/>
          <w:sz w:val="28"/>
        </w:rPr>
        <w:t>
</w:t>
      </w:r>
      <w:r>
        <w:rPr>
          <w:rFonts w:ascii="Times New Roman"/>
          <w:b w:val="false"/>
          <w:i w:val="false"/>
          <w:color w:val="000000"/>
          <w:sz w:val="28"/>
        </w:rPr>
        <w:t>
      62) уровень вмешательства (далее – УВ) - величина предотвращаемой дозы, при достижении которой, в случаях возникновения ситуаций хронического или аварийного облучения, принимаются защитные или послеаварийные меры;</w:t>
      </w:r>
      <w:r>
        <w:br/>
      </w:r>
      <w:r>
        <w:rPr>
          <w:rFonts w:ascii="Times New Roman"/>
          <w:b w:val="false"/>
          <w:i w:val="false"/>
          <w:color w:val="000000"/>
          <w:sz w:val="28"/>
        </w:rPr>
        <w:t>
</w:t>
      </w:r>
      <w:r>
        <w:rPr>
          <w:rFonts w:ascii="Times New Roman"/>
          <w:b w:val="false"/>
          <w:i w:val="false"/>
          <w:color w:val="000000"/>
          <w:sz w:val="28"/>
        </w:rPr>
        <w:t>
      63) уровень контрольный – значение контролируемой величины дозы, мощности дозы, радиоактивного загрязнения, устанавливаемое для оперативного радиационного контроля, с целью закрепления достигнутого уровня радиационной безопасности, обеспечения дальнейшего снижения облучения персонала и населения, радиоактивного загрязнения окружающей среды;</w:t>
      </w:r>
      <w:r>
        <w:br/>
      </w:r>
      <w:r>
        <w:rPr>
          <w:rFonts w:ascii="Times New Roman"/>
          <w:b w:val="false"/>
          <w:i w:val="false"/>
          <w:color w:val="000000"/>
          <w:sz w:val="28"/>
        </w:rPr>
        <w:t>
</w:t>
      </w:r>
      <w:r>
        <w:rPr>
          <w:rFonts w:ascii="Times New Roman"/>
          <w:b w:val="false"/>
          <w:i w:val="false"/>
          <w:color w:val="000000"/>
          <w:sz w:val="28"/>
        </w:rPr>
        <w:t>
      64) устройство (источник), генерирующее ионизирующее излучение – электрофизическое устройство (например, рентгеновский аппарат, ускоритель, генератор), в котором ионизирующее излучение возникает за счет изменения скорости заряженных частиц, их аннигиляции или ядерных реакций;</w:t>
      </w:r>
      <w:r>
        <w:br/>
      </w:r>
      <w:r>
        <w:rPr>
          <w:rFonts w:ascii="Times New Roman"/>
          <w:b w:val="false"/>
          <w:i w:val="false"/>
          <w:color w:val="000000"/>
          <w:sz w:val="28"/>
        </w:rPr>
        <w:t>
</w:t>
      </w:r>
      <w:r>
        <w:rPr>
          <w:rFonts w:ascii="Times New Roman"/>
          <w:b w:val="false"/>
          <w:i w:val="false"/>
          <w:color w:val="000000"/>
          <w:sz w:val="28"/>
        </w:rPr>
        <w:t>
      65) эффекты излучения детерминированные – клинически выявляемые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w:t>
      </w:r>
      <w:r>
        <w:br/>
      </w:r>
      <w:r>
        <w:rPr>
          <w:rFonts w:ascii="Times New Roman"/>
          <w:b w:val="false"/>
          <w:i w:val="false"/>
          <w:color w:val="000000"/>
          <w:sz w:val="28"/>
        </w:rPr>
        <w:t>
</w:t>
      </w:r>
      <w:r>
        <w:rPr>
          <w:rFonts w:ascii="Times New Roman"/>
          <w:b w:val="false"/>
          <w:i w:val="false"/>
          <w:color w:val="000000"/>
          <w:sz w:val="28"/>
        </w:rPr>
        <w:t>
      66) эффекты излучения стохастические – вредные биологические эффекты, вызванные ионизирующим излучением, не имеющие дозового порога возникновения, вероятность возникновения которых пропорциональна дозе и для которых тяжесть проявления не зависит от дозы;</w:t>
      </w:r>
      <w:r>
        <w:br/>
      </w:r>
      <w:r>
        <w:rPr>
          <w:rFonts w:ascii="Times New Roman"/>
          <w:b w:val="false"/>
          <w:i w:val="false"/>
          <w:color w:val="000000"/>
          <w:sz w:val="28"/>
        </w:rPr>
        <w:t>
</w:t>
      </w:r>
      <w:r>
        <w:rPr>
          <w:rFonts w:ascii="Times New Roman"/>
          <w:b w:val="false"/>
          <w:i w:val="false"/>
          <w:color w:val="000000"/>
          <w:sz w:val="28"/>
        </w:rPr>
        <w:t>
      67) природные радионуклиды – радиоактивные элементы рядов урана –238 и тория – 232;</w:t>
      </w:r>
      <w:r>
        <w:br/>
      </w:r>
      <w:r>
        <w:rPr>
          <w:rFonts w:ascii="Times New Roman"/>
          <w:b w:val="false"/>
          <w:i w:val="false"/>
          <w:color w:val="000000"/>
          <w:sz w:val="28"/>
        </w:rPr>
        <w:t>
</w:t>
      </w:r>
      <w:r>
        <w:rPr>
          <w:rFonts w:ascii="Times New Roman"/>
          <w:b w:val="false"/>
          <w:i w:val="false"/>
          <w:color w:val="000000"/>
          <w:sz w:val="28"/>
        </w:rPr>
        <w:t>
      68) производственные отходы объектов нефтегазового комплекса – солевые отложения и шлам, извлеченные из технологического оборудования при его ремонте и очистке, элементы технологического оборудования и конструкций, не предназначенные для дальнейшего использования по их назначению, почва и грунты на территории предприятий, в которых могут накапливаться природные радионуклиды в процессе производственной деятельности предприятий нефтегазового комплекса;</w:t>
      </w:r>
      <w:r>
        <w:br/>
      </w:r>
      <w:r>
        <w:rPr>
          <w:rFonts w:ascii="Times New Roman"/>
          <w:b w:val="false"/>
          <w:i w:val="false"/>
          <w:color w:val="000000"/>
          <w:sz w:val="28"/>
        </w:rPr>
        <w:t>
</w:t>
      </w:r>
      <w:r>
        <w:rPr>
          <w:rFonts w:ascii="Times New Roman"/>
          <w:b w:val="false"/>
          <w:i w:val="false"/>
          <w:color w:val="000000"/>
          <w:sz w:val="28"/>
        </w:rPr>
        <w:t>
      69) металлолом (лом цветных и черных металлов) – это отходы производства и потребления, содержащие цветные или черные металлы, образовавшиеся из пришедших в негодность или утративших потребительские свойства изделий промышленного и бытового назначения и годные только для переработки;</w:t>
      </w:r>
      <w:r>
        <w:br/>
      </w:r>
      <w:r>
        <w:rPr>
          <w:rFonts w:ascii="Times New Roman"/>
          <w:b w:val="false"/>
          <w:i w:val="false"/>
          <w:color w:val="000000"/>
          <w:sz w:val="28"/>
        </w:rPr>
        <w:t>
</w:t>
      </w:r>
      <w:r>
        <w:rPr>
          <w:rFonts w:ascii="Times New Roman"/>
          <w:b w:val="false"/>
          <w:i w:val="false"/>
          <w:color w:val="000000"/>
          <w:sz w:val="28"/>
        </w:rPr>
        <w:t>
      70) партия металлолома – отдельно складированное количество металлолома (количество металлолома, загруженные в одну или несколько транспортных единиц – платформа, вагон, автомашины, грузовой контейнер);</w:t>
      </w:r>
      <w:r>
        <w:br/>
      </w:r>
      <w:r>
        <w:rPr>
          <w:rFonts w:ascii="Times New Roman"/>
          <w:b w:val="false"/>
          <w:i w:val="false"/>
          <w:color w:val="000000"/>
          <w:sz w:val="28"/>
        </w:rPr>
        <w:t>
</w:t>
      </w:r>
      <w:r>
        <w:rPr>
          <w:rFonts w:ascii="Times New Roman"/>
          <w:b w:val="false"/>
          <w:i w:val="false"/>
          <w:color w:val="000000"/>
          <w:sz w:val="28"/>
        </w:rPr>
        <w:t>
      71) локальный источник – предмет, имеющий радиоактивное загрязнение, создающий мощность эквивалентной дозы (далее – МЭД) гамма–излучения на расстоянии 10 сантиметров (далее - см) выше 0,2 микрозиверта в час (далее – мкЗв/ч), либо имеющий МЭД, превышающую естественный радиационный фон местности, либо имеющий на поверхности плотность потока бета–частиц, превышающую 0,4 Бк/см</w:t>
      </w:r>
      <w:r>
        <w:rPr>
          <w:rFonts w:ascii="Times New Roman"/>
          <w:b w:val="false"/>
          <w:i w:val="false"/>
          <w:color w:val="000000"/>
          <w:vertAlign w:val="superscript"/>
        </w:rPr>
        <w:t>2</w:t>
      </w:r>
      <w:r>
        <w:rPr>
          <w:rFonts w:ascii="Times New Roman"/>
          <w:b w:val="false"/>
          <w:i w:val="false"/>
          <w:color w:val="000000"/>
          <w:sz w:val="28"/>
        </w:rPr>
        <w:t xml:space="preserve"> и (или) 0,04 Бк/см</w:t>
      </w:r>
      <w:r>
        <w:rPr>
          <w:rFonts w:ascii="Times New Roman"/>
          <w:b w:val="false"/>
          <w:i w:val="false"/>
          <w:color w:val="000000"/>
          <w:vertAlign w:val="superscript"/>
        </w:rPr>
        <w:t>2</w:t>
      </w:r>
      <w:r>
        <w:rPr>
          <w:rFonts w:ascii="Times New Roman"/>
          <w:b w:val="false"/>
          <w:i w:val="false"/>
          <w:color w:val="000000"/>
          <w:sz w:val="28"/>
        </w:rPr>
        <w:t xml:space="preserve"> альфа–частиц;</w:t>
      </w:r>
      <w:r>
        <w:br/>
      </w:r>
      <w:r>
        <w:rPr>
          <w:rFonts w:ascii="Times New Roman"/>
          <w:b w:val="false"/>
          <w:i w:val="false"/>
          <w:color w:val="000000"/>
          <w:sz w:val="28"/>
        </w:rPr>
        <w:t>
</w:t>
      </w:r>
      <w:r>
        <w:rPr>
          <w:rFonts w:ascii="Times New Roman"/>
          <w:b w:val="false"/>
          <w:i w:val="false"/>
          <w:color w:val="000000"/>
          <w:sz w:val="28"/>
        </w:rPr>
        <w:t>
      72) радиоактивное загрязнение металлолома – отдельный фрагмент металлолома, содержащий или загрязненный радионуклидами превышающими значения, установленные </w:t>
      </w:r>
      <w:r>
        <w:rPr>
          <w:rFonts w:ascii="Times New Roman"/>
          <w:b w:val="false"/>
          <w:i w:val="false"/>
          <w:color w:val="000000"/>
          <w:sz w:val="28"/>
        </w:rPr>
        <w:t>гигиеническими нормативами</w:t>
      </w:r>
      <w:r>
        <w:rPr>
          <w:rFonts w:ascii="Times New Roman"/>
          <w:b w:val="false"/>
          <w:i w:val="false"/>
          <w:color w:val="000000"/>
          <w:sz w:val="28"/>
        </w:rPr>
        <w:t xml:space="preserve"> радиационной безопасности.</w:t>
      </w:r>
      <w:r>
        <w:br/>
      </w:r>
      <w:r>
        <w:rPr>
          <w:rFonts w:ascii="Times New Roman"/>
          <w:b w:val="false"/>
          <w:i w:val="false"/>
          <w:color w:val="000000"/>
          <w:sz w:val="28"/>
        </w:rPr>
        <w:t>
</w:t>
      </w:r>
      <w:r>
        <w:rPr>
          <w:rFonts w:ascii="Times New Roman"/>
          <w:b w:val="false"/>
          <w:i w:val="false"/>
          <w:color w:val="000000"/>
          <w:sz w:val="28"/>
        </w:rPr>
        <w:t>
      3. Источники излучения подлежат обязательному учету и контролю. От радиационного контроля и учета полностью освобождаются:</w:t>
      </w:r>
      <w:r>
        <w:br/>
      </w:r>
      <w:r>
        <w:rPr>
          <w:rFonts w:ascii="Times New Roman"/>
          <w:b w:val="false"/>
          <w:i w:val="false"/>
          <w:color w:val="000000"/>
          <w:sz w:val="28"/>
        </w:rPr>
        <w:t>
</w:t>
      </w:r>
      <w:r>
        <w:rPr>
          <w:rFonts w:ascii="Times New Roman"/>
          <w:b w:val="false"/>
          <w:i w:val="false"/>
          <w:color w:val="000000"/>
          <w:sz w:val="28"/>
        </w:rPr>
        <w:t>
      1) электрофизические устройства, генерирующие ионизирующее излучение с максимальной энергией не более 5 кэВ;</w:t>
      </w:r>
      <w:r>
        <w:br/>
      </w:r>
      <w:r>
        <w:rPr>
          <w:rFonts w:ascii="Times New Roman"/>
          <w:b w:val="false"/>
          <w:i w:val="false"/>
          <w:color w:val="000000"/>
          <w:sz w:val="28"/>
        </w:rPr>
        <w:t>
</w:t>
      </w:r>
      <w:r>
        <w:rPr>
          <w:rFonts w:ascii="Times New Roman"/>
          <w:b w:val="false"/>
          <w:i w:val="false"/>
          <w:color w:val="000000"/>
          <w:sz w:val="28"/>
        </w:rPr>
        <w:t>
      2) другие электрофизические устройства, генерирующие ионизирующее излучение, в условиях нормальной эксплуатации которых мощность эквивалентной дозы в любой доступной точке на расстоянии 0,1 м от поверхности аппаратуры не превышает 1,0 мкЗв/ч;</w:t>
      </w:r>
      <w:r>
        <w:br/>
      </w:r>
      <w:r>
        <w:rPr>
          <w:rFonts w:ascii="Times New Roman"/>
          <w:b w:val="false"/>
          <w:i w:val="false"/>
          <w:color w:val="000000"/>
          <w:sz w:val="28"/>
        </w:rPr>
        <w:t>
</w:t>
      </w:r>
      <w:r>
        <w:rPr>
          <w:rFonts w:ascii="Times New Roman"/>
          <w:b w:val="false"/>
          <w:i w:val="false"/>
          <w:color w:val="000000"/>
          <w:sz w:val="28"/>
        </w:rPr>
        <w:t>
      3) продукция, товары, содержащие радионуклиды, на которые имеется санитарно-эпидемиологическое заключение о том, что создаваемые ими дозы облучения не превышают значения, приведенные в ГН;</w:t>
      </w:r>
      <w:r>
        <w:br/>
      </w:r>
      <w:r>
        <w:rPr>
          <w:rFonts w:ascii="Times New Roman"/>
          <w:b w:val="false"/>
          <w:i w:val="false"/>
          <w:color w:val="000000"/>
          <w:sz w:val="28"/>
        </w:rPr>
        <w:t>
</w:t>
      </w:r>
      <w:r>
        <w:rPr>
          <w:rFonts w:ascii="Times New Roman"/>
          <w:b w:val="false"/>
          <w:i w:val="false"/>
          <w:color w:val="000000"/>
          <w:sz w:val="28"/>
        </w:rPr>
        <w:t>
      4) открытые и закрытые источники с активностью ниже МЗА, приведенной в действующих ГН;</w:t>
      </w:r>
      <w:r>
        <w:br/>
      </w:r>
      <w:r>
        <w:rPr>
          <w:rFonts w:ascii="Times New Roman"/>
          <w:b w:val="false"/>
          <w:i w:val="false"/>
          <w:color w:val="000000"/>
          <w:sz w:val="28"/>
        </w:rPr>
        <w:t>
</w:t>
      </w:r>
      <w:r>
        <w:rPr>
          <w:rFonts w:ascii="Times New Roman"/>
          <w:b w:val="false"/>
          <w:i w:val="false"/>
          <w:color w:val="000000"/>
          <w:sz w:val="28"/>
        </w:rPr>
        <w:t>
      5) закрытые гамма–излучающие радиоактивные источники, мощность дозы от которых на расстоянии 0,1 м не превышает 1,0 мк3в/ч;</w:t>
      </w:r>
      <w:r>
        <w:br/>
      </w:r>
      <w:r>
        <w:rPr>
          <w:rFonts w:ascii="Times New Roman"/>
          <w:b w:val="false"/>
          <w:i w:val="false"/>
          <w:color w:val="000000"/>
          <w:sz w:val="28"/>
        </w:rPr>
        <w:t>
</w:t>
      </w:r>
      <w:r>
        <w:rPr>
          <w:rFonts w:ascii="Times New Roman"/>
          <w:b w:val="false"/>
          <w:i w:val="false"/>
          <w:color w:val="000000"/>
          <w:sz w:val="28"/>
        </w:rPr>
        <w:t>
      6) от радиационного контроля и учета источники излучения полностью освобождаются на основании санитарно-эпидемиологического заключения государственного органа в сфере санитарно-эпидемиологического благополучия населения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4. Разрешение на работу с источниками излучения не требуется, если:</w:t>
      </w:r>
      <w:r>
        <w:br/>
      </w:r>
      <w:r>
        <w:rPr>
          <w:rFonts w:ascii="Times New Roman"/>
          <w:b w:val="false"/>
          <w:i w:val="false"/>
          <w:color w:val="000000"/>
          <w:sz w:val="28"/>
        </w:rPr>
        <w:t>
</w:t>
      </w:r>
      <w:r>
        <w:rPr>
          <w:rFonts w:ascii="Times New Roman"/>
          <w:b w:val="false"/>
          <w:i w:val="false"/>
          <w:color w:val="000000"/>
          <w:sz w:val="28"/>
        </w:rPr>
        <w:t>
      1) используются продукция, товары, перечисленные в пункте 3 настоящих санитарных правил;</w:t>
      </w:r>
      <w:r>
        <w:br/>
      </w:r>
      <w:r>
        <w:rPr>
          <w:rFonts w:ascii="Times New Roman"/>
          <w:b w:val="false"/>
          <w:i w:val="false"/>
          <w:color w:val="000000"/>
          <w:sz w:val="28"/>
        </w:rPr>
        <w:t>
</w:t>
      </w:r>
      <w:r>
        <w:rPr>
          <w:rFonts w:ascii="Times New Roman"/>
          <w:b w:val="false"/>
          <w:i w:val="false"/>
          <w:color w:val="000000"/>
          <w:sz w:val="28"/>
        </w:rPr>
        <w:t>
      2) на рабочем месте удельная активность радионуклида меньше МЗУА, или активность радионуклида в открытом источнике меньше МЗА, </w:t>
      </w:r>
      <w:r>
        <w:rPr>
          <w:rFonts w:ascii="Times New Roman"/>
          <w:b w:val="false"/>
          <w:i w:val="false"/>
          <w:color w:val="000000"/>
          <w:sz w:val="28"/>
        </w:rPr>
        <w:t>приведенных в ГН</w:t>
      </w:r>
      <w:r>
        <w:rPr>
          <w:rFonts w:ascii="Times New Roman"/>
          <w:b w:val="false"/>
          <w:i w:val="false"/>
          <w:color w:val="000000"/>
          <w:sz w:val="28"/>
        </w:rPr>
        <w:t>, или сумма отношений активности отдельных радионуклидов к их табличным значениям меньше 1;</w:t>
      </w:r>
      <w:r>
        <w:br/>
      </w:r>
      <w:r>
        <w:rPr>
          <w:rFonts w:ascii="Times New Roman"/>
          <w:b w:val="false"/>
          <w:i w:val="false"/>
          <w:color w:val="000000"/>
          <w:sz w:val="28"/>
        </w:rPr>
        <w:t>
</w:t>
      </w:r>
      <w:r>
        <w:rPr>
          <w:rFonts w:ascii="Times New Roman"/>
          <w:b w:val="false"/>
          <w:i w:val="false"/>
          <w:color w:val="000000"/>
          <w:sz w:val="28"/>
        </w:rPr>
        <w:t>
      3) в организации общая активность радионуклидов в открытом виде не превышает МЗА более чем в десять раз или сумма отношений активности нескольких радионуклидов к их табличным значениям приведенным в ГН, не превышает единицу;</w:t>
      </w:r>
      <w:r>
        <w:br/>
      </w:r>
      <w:r>
        <w:rPr>
          <w:rFonts w:ascii="Times New Roman"/>
          <w:b w:val="false"/>
          <w:i w:val="false"/>
          <w:color w:val="000000"/>
          <w:sz w:val="28"/>
        </w:rPr>
        <w:t>
</w:t>
      </w:r>
      <w:r>
        <w:rPr>
          <w:rFonts w:ascii="Times New Roman"/>
          <w:b w:val="false"/>
          <w:i w:val="false"/>
          <w:color w:val="000000"/>
          <w:sz w:val="28"/>
        </w:rPr>
        <w:t>
      4) мощность эквивалентной дозы в любой точке, находящейся на расстоянии 0,1 метра от поверхности закрытого радионуклидного источника излучения, не превышает 1,0 мк3в/ч над фоном.</w:t>
      </w:r>
    </w:p>
    <w:bookmarkEnd w:id="12"/>
    <w:bookmarkStart w:name="z175" w:id="13"/>
    <w:p>
      <w:pPr>
        <w:spacing w:after="0"/>
        <w:ind w:left="0"/>
        <w:jc w:val="left"/>
      </w:pPr>
      <w:r>
        <w:rPr>
          <w:rFonts w:ascii="Times New Roman"/>
          <w:b/>
          <w:i w:val="false"/>
          <w:color w:val="000000"/>
        </w:rPr>
        <w:t xml:space="preserve"> 
2. Санитарно-эпидемиологические требования к обеспечению</w:t>
      </w:r>
      <w:r>
        <w:br/>
      </w:r>
      <w:r>
        <w:rPr>
          <w:rFonts w:ascii="Times New Roman"/>
          <w:b/>
          <w:i w:val="false"/>
          <w:color w:val="000000"/>
        </w:rPr>
        <w:t>
радиационной безопасности</w:t>
      </w:r>
    </w:p>
    <w:bookmarkEnd w:id="13"/>
    <w:bookmarkStart w:name="z177" w:id="14"/>
    <w:p>
      <w:pPr>
        <w:spacing w:after="0"/>
        <w:ind w:left="0"/>
        <w:jc w:val="both"/>
      </w:pPr>
      <w:r>
        <w:rPr>
          <w:rFonts w:ascii="Times New Roman"/>
          <w:b w:val="false"/>
          <w:i w:val="false"/>
          <w:color w:val="000000"/>
          <w:sz w:val="28"/>
        </w:rPr>
        <w:t>
      5. Радиационная безопасность персонала, населения и окружающей природной среды обеспечивается при соблюдении основных принципов радиационной безопасности: обоснование, оптимизация, нормирование.</w:t>
      </w:r>
      <w:r>
        <w:br/>
      </w:r>
      <w:r>
        <w:rPr>
          <w:rFonts w:ascii="Times New Roman"/>
          <w:b w:val="false"/>
          <w:i w:val="false"/>
          <w:color w:val="000000"/>
          <w:sz w:val="28"/>
        </w:rPr>
        <w:t>
</w:t>
      </w:r>
      <w:r>
        <w:rPr>
          <w:rFonts w:ascii="Times New Roman"/>
          <w:b w:val="false"/>
          <w:i w:val="false"/>
          <w:color w:val="000000"/>
          <w:sz w:val="28"/>
        </w:rPr>
        <w:t>
      Принцип обоснования применяется на стадии принятия решения уполномоченными органами при проектировании новых источников излучения и радиационных объектов, выдаче лицензий, разработке и утверждении правил и гигиенических нормативов по радиационной безопасности, а также при изменении условий их эксплуатации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В условиях радиационной аварии принцип обоснования относится не к источникам излучения и условиям облучения, а к защитному мероприятию. В качестве величины пользы следует оценивать предотвращенную данным мероприятием дозу. Мероприятия, направленные на восстановление контроля над источниками излучения, проводятся в обязательном порядке.</w:t>
      </w:r>
      <w:r>
        <w:br/>
      </w:r>
      <w:r>
        <w:rPr>
          <w:rFonts w:ascii="Times New Roman"/>
          <w:b w:val="false"/>
          <w:i w:val="false"/>
          <w:color w:val="000000"/>
          <w:sz w:val="28"/>
        </w:rPr>
        <w:t>
</w:t>
      </w:r>
      <w:r>
        <w:rPr>
          <w:rFonts w:ascii="Times New Roman"/>
          <w:b w:val="false"/>
          <w:i w:val="false"/>
          <w:color w:val="000000"/>
          <w:sz w:val="28"/>
        </w:rPr>
        <w:t>
      Принцип оптимизации предусматривает поддержание на возможно низком и достижимом уровне как </w:t>
      </w:r>
      <w:r>
        <w:rPr>
          <w:rFonts w:ascii="Times New Roman"/>
          <w:b w:val="false"/>
          <w:i w:val="false"/>
          <w:color w:val="000000"/>
          <w:sz w:val="28"/>
        </w:rPr>
        <w:t>индивидуальных</w:t>
      </w:r>
      <w:r>
        <w:rPr>
          <w:rFonts w:ascii="Times New Roman"/>
          <w:b w:val="false"/>
          <w:i w:val="false"/>
          <w:color w:val="000000"/>
          <w:sz w:val="28"/>
        </w:rPr>
        <w:t xml:space="preserve"> (ниже пределов, </w:t>
      </w:r>
      <w:r>
        <w:rPr>
          <w:rFonts w:ascii="Times New Roman"/>
          <w:b w:val="false"/>
          <w:i w:val="false"/>
          <w:color w:val="000000"/>
          <w:sz w:val="28"/>
        </w:rPr>
        <w:t>установленных ГН</w:t>
      </w:r>
      <w:r>
        <w:rPr>
          <w:rFonts w:ascii="Times New Roman"/>
          <w:b w:val="false"/>
          <w:i w:val="false"/>
          <w:color w:val="000000"/>
          <w:sz w:val="28"/>
        </w:rPr>
        <w:t>), так и коллективных доз облучения, с учетом социальных и экономических факторов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В условиях радиационной аварии, когда вместо пределов доз действуют более высокие уровни вмешательства, принцип оптимизации применяется к защитному мероприятию с учетом предотвращаемой дозы облучения и ущерба, связанного с вмешательством.</w:t>
      </w:r>
      <w:r>
        <w:br/>
      </w:r>
      <w:r>
        <w:rPr>
          <w:rFonts w:ascii="Times New Roman"/>
          <w:b w:val="false"/>
          <w:i w:val="false"/>
          <w:color w:val="000000"/>
          <w:sz w:val="28"/>
        </w:rPr>
        <w:t>
</w:t>
      </w:r>
      <w:r>
        <w:rPr>
          <w:rFonts w:ascii="Times New Roman"/>
          <w:b w:val="false"/>
          <w:i w:val="false"/>
          <w:color w:val="000000"/>
          <w:sz w:val="28"/>
        </w:rPr>
        <w:t>
      Принцип нормирования обеспечивается всеми лицами, от которых зависит уровень облучения людей и предусматривает не превышение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апреля 1998 года № 219-I «О радиационной безопасности населения» и ГН индивидуальных пределов доз облучения граждан от всех ИИИ.</w:t>
      </w:r>
      <w:r>
        <w:br/>
      </w:r>
      <w:r>
        <w:rPr>
          <w:rFonts w:ascii="Times New Roman"/>
          <w:b w:val="false"/>
          <w:i w:val="false"/>
          <w:color w:val="000000"/>
          <w:sz w:val="28"/>
        </w:rPr>
        <w:t>
</w:t>
      </w:r>
      <w:r>
        <w:rPr>
          <w:rFonts w:ascii="Times New Roman"/>
          <w:b w:val="false"/>
          <w:i w:val="false"/>
          <w:color w:val="000000"/>
          <w:sz w:val="28"/>
        </w:rPr>
        <w:t>
      Для контроля за эффективными и эквивалентными дозами облучения, регламентированными ГН, вводятся допустимые уровни монофакторного воздействия (для одного радионуклида в зависимости от пути поступления или одного вида внешнего облучения), являющиеся производными от основных пределов доз: мощности дозы, годового поступления радионуклидов в организм и других показателей.</w:t>
      </w:r>
      <w:r>
        <w:br/>
      </w:r>
      <w:r>
        <w:rPr>
          <w:rFonts w:ascii="Times New Roman"/>
          <w:b w:val="false"/>
          <w:i w:val="false"/>
          <w:color w:val="000000"/>
          <w:sz w:val="28"/>
        </w:rPr>
        <w:t>
</w:t>
      </w:r>
      <w:r>
        <w:rPr>
          <w:rFonts w:ascii="Times New Roman"/>
          <w:b w:val="false"/>
          <w:i w:val="false"/>
          <w:color w:val="000000"/>
          <w:sz w:val="28"/>
        </w:rPr>
        <w:t>
      Производные нормативы при техногенном облучении рассчитаны для монофакторного воздействия и каждый из них исчерпывает весь предел дозы, их использование основывается на условии не превышения единицы суммой отношений всех контролируемых величин к их допустимым значениям.</w:t>
      </w:r>
      <w:r>
        <w:br/>
      </w:r>
      <w:r>
        <w:rPr>
          <w:rFonts w:ascii="Times New Roman"/>
          <w:b w:val="false"/>
          <w:i w:val="false"/>
          <w:color w:val="000000"/>
          <w:sz w:val="28"/>
        </w:rPr>
        <w:t>
</w:t>
      </w:r>
      <w:r>
        <w:rPr>
          <w:rFonts w:ascii="Times New Roman"/>
          <w:b w:val="false"/>
          <w:i w:val="false"/>
          <w:color w:val="000000"/>
          <w:sz w:val="28"/>
        </w:rPr>
        <w:t>
      Для предупреждения использования установленного для населения предела дозы только на один техногенный источник излучения или на ограниченное их количество применяются квоты на основные техногенные источники облучения.</w:t>
      </w:r>
      <w:r>
        <w:br/>
      </w:r>
      <w:r>
        <w:rPr>
          <w:rFonts w:ascii="Times New Roman"/>
          <w:b w:val="false"/>
          <w:i w:val="false"/>
          <w:color w:val="000000"/>
          <w:sz w:val="28"/>
        </w:rPr>
        <w:t>
</w:t>
      </w:r>
      <w:r>
        <w:rPr>
          <w:rFonts w:ascii="Times New Roman"/>
          <w:b w:val="false"/>
          <w:i w:val="false"/>
          <w:color w:val="000000"/>
          <w:sz w:val="28"/>
        </w:rPr>
        <w:t>
      Обоснование значений квот должно содержаться в проектах радиационных объектов. Рекомендации по установлению квот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 Оценка радиационной безопасности на объекте и в каждом регионе осуществляется на основе:</w:t>
      </w:r>
      <w:r>
        <w:br/>
      </w:r>
      <w:r>
        <w:rPr>
          <w:rFonts w:ascii="Times New Roman"/>
          <w:b w:val="false"/>
          <w:i w:val="false"/>
          <w:color w:val="000000"/>
          <w:sz w:val="28"/>
        </w:rPr>
        <w:t>
</w:t>
      </w:r>
      <w:r>
        <w:rPr>
          <w:rFonts w:ascii="Times New Roman"/>
          <w:b w:val="false"/>
          <w:i w:val="false"/>
          <w:color w:val="000000"/>
          <w:sz w:val="28"/>
        </w:rPr>
        <w:t>
      1) характеристики радиоактивного загрязнения окружающей среды;</w:t>
      </w:r>
      <w:r>
        <w:br/>
      </w:r>
      <w:r>
        <w:rPr>
          <w:rFonts w:ascii="Times New Roman"/>
          <w:b w:val="false"/>
          <w:i w:val="false"/>
          <w:color w:val="000000"/>
          <w:sz w:val="28"/>
        </w:rPr>
        <w:t>
</w:t>
      </w:r>
      <w:r>
        <w:rPr>
          <w:rFonts w:ascii="Times New Roman"/>
          <w:b w:val="false"/>
          <w:i w:val="false"/>
          <w:color w:val="000000"/>
          <w:sz w:val="28"/>
        </w:rPr>
        <w:t>
      2) анализа обеспечения мероприятий по радиационной безопасности и выполнения норм, правил и гигиенических нормативов в области радиационной безопасности;</w:t>
      </w:r>
      <w:r>
        <w:br/>
      </w:r>
      <w:r>
        <w:rPr>
          <w:rFonts w:ascii="Times New Roman"/>
          <w:b w:val="false"/>
          <w:i w:val="false"/>
          <w:color w:val="000000"/>
          <w:sz w:val="28"/>
        </w:rPr>
        <w:t>
</w:t>
      </w:r>
      <w:r>
        <w:rPr>
          <w:rFonts w:ascii="Times New Roman"/>
          <w:b w:val="false"/>
          <w:i w:val="false"/>
          <w:color w:val="000000"/>
          <w:sz w:val="28"/>
        </w:rPr>
        <w:t>
      3) вероятности радиационных аварий и их масштабе;</w:t>
      </w:r>
      <w:r>
        <w:br/>
      </w:r>
      <w:r>
        <w:rPr>
          <w:rFonts w:ascii="Times New Roman"/>
          <w:b w:val="false"/>
          <w:i w:val="false"/>
          <w:color w:val="000000"/>
          <w:sz w:val="28"/>
        </w:rPr>
        <w:t>
</w:t>
      </w:r>
      <w:r>
        <w:rPr>
          <w:rFonts w:ascii="Times New Roman"/>
          <w:b w:val="false"/>
          <w:i w:val="false"/>
          <w:color w:val="000000"/>
          <w:sz w:val="28"/>
        </w:rPr>
        <w:t>
      4) степени готовности к эффективной ликвидации радиационных аварий и их последствий;</w:t>
      </w:r>
      <w:r>
        <w:br/>
      </w:r>
      <w:r>
        <w:rPr>
          <w:rFonts w:ascii="Times New Roman"/>
          <w:b w:val="false"/>
          <w:i w:val="false"/>
          <w:color w:val="000000"/>
          <w:sz w:val="28"/>
        </w:rPr>
        <w:t>
</w:t>
      </w:r>
      <w:r>
        <w:rPr>
          <w:rFonts w:ascii="Times New Roman"/>
          <w:b w:val="false"/>
          <w:i w:val="false"/>
          <w:color w:val="000000"/>
          <w:sz w:val="28"/>
        </w:rPr>
        <w:t>
      5) анализа доз облучения персонала группы «А» по результатам регламентированных форм № 1 ДОЗ, № 2 ДОЗ, а также получаемых отдельными группами населения от всех ИИИ;</w:t>
      </w:r>
      <w:r>
        <w:br/>
      </w:r>
      <w:r>
        <w:rPr>
          <w:rFonts w:ascii="Times New Roman"/>
          <w:b w:val="false"/>
          <w:i w:val="false"/>
          <w:color w:val="000000"/>
          <w:sz w:val="28"/>
        </w:rPr>
        <w:t>
</w:t>
      </w:r>
      <w:r>
        <w:rPr>
          <w:rFonts w:ascii="Times New Roman"/>
          <w:b w:val="false"/>
          <w:i w:val="false"/>
          <w:color w:val="000000"/>
          <w:sz w:val="28"/>
        </w:rPr>
        <w:t>
      6) числа лиц, подвергшихся облучению выше установленных пределов доз облучения.</w:t>
      </w:r>
      <w:r>
        <w:br/>
      </w:r>
      <w:r>
        <w:rPr>
          <w:rFonts w:ascii="Times New Roman"/>
          <w:b w:val="false"/>
          <w:i w:val="false"/>
          <w:color w:val="000000"/>
          <w:sz w:val="28"/>
        </w:rPr>
        <w:t>
</w:t>
      </w:r>
      <w:r>
        <w:rPr>
          <w:rFonts w:ascii="Times New Roman"/>
          <w:b w:val="false"/>
          <w:i w:val="false"/>
          <w:color w:val="000000"/>
          <w:sz w:val="28"/>
        </w:rPr>
        <w:t>
      7. Радиационная безопасность на объекте и вокруг него обеспечивается за счет:</w:t>
      </w:r>
      <w:r>
        <w:br/>
      </w:r>
      <w:r>
        <w:rPr>
          <w:rFonts w:ascii="Times New Roman"/>
          <w:b w:val="false"/>
          <w:i w:val="false"/>
          <w:color w:val="000000"/>
          <w:sz w:val="28"/>
        </w:rPr>
        <w:t>
</w:t>
      </w:r>
      <w:r>
        <w:rPr>
          <w:rFonts w:ascii="Times New Roman"/>
          <w:b w:val="false"/>
          <w:i w:val="false"/>
          <w:color w:val="000000"/>
          <w:sz w:val="28"/>
        </w:rPr>
        <w:t>
      1) качества проекта радиационного объекта;</w:t>
      </w:r>
      <w:r>
        <w:br/>
      </w:r>
      <w:r>
        <w:rPr>
          <w:rFonts w:ascii="Times New Roman"/>
          <w:b w:val="false"/>
          <w:i w:val="false"/>
          <w:color w:val="000000"/>
          <w:sz w:val="28"/>
        </w:rPr>
        <w:t>
</w:t>
      </w:r>
      <w:r>
        <w:rPr>
          <w:rFonts w:ascii="Times New Roman"/>
          <w:b w:val="false"/>
          <w:i w:val="false"/>
          <w:color w:val="000000"/>
          <w:sz w:val="28"/>
        </w:rPr>
        <w:t>
      2) обоснованного выбора района и площадки для размещения радиационного объекта;</w:t>
      </w:r>
      <w:r>
        <w:br/>
      </w:r>
      <w:r>
        <w:rPr>
          <w:rFonts w:ascii="Times New Roman"/>
          <w:b w:val="false"/>
          <w:i w:val="false"/>
          <w:color w:val="000000"/>
          <w:sz w:val="28"/>
        </w:rPr>
        <w:t>
</w:t>
      </w:r>
      <w:r>
        <w:rPr>
          <w:rFonts w:ascii="Times New Roman"/>
          <w:b w:val="false"/>
          <w:i w:val="false"/>
          <w:color w:val="000000"/>
          <w:sz w:val="28"/>
        </w:rPr>
        <w:t>
      3) физической защиты источников излучения;</w:t>
      </w:r>
      <w:r>
        <w:br/>
      </w:r>
      <w:r>
        <w:rPr>
          <w:rFonts w:ascii="Times New Roman"/>
          <w:b w:val="false"/>
          <w:i w:val="false"/>
          <w:color w:val="000000"/>
          <w:sz w:val="28"/>
        </w:rPr>
        <w:t>
</w:t>
      </w:r>
      <w:r>
        <w:rPr>
          <w:rFonts w:ascii="Times New Roman"/>
          <w:b w:val="false"/>
          <w:i w:val="false"/>
          <w:color w:val="000000"/>
          <w:sz w:val="28"/>
        </w:rPr>
        <w:t>
      4) зонирования территории вокруг наиболее опасных объектов и внутри них;</w:t>
      </w:r>
      <w:r>
        <w:br/>
      </w:r>
      <w:r>
        <w:rPr>
          <w:rFonts w:ascii="Times New Roman"/>
          <w:b w:val="false"/>
          <w:i w:val="false"/>
          <w:color w:val="000000"/>
          <w:sz w:val="28"/>
        </w:rPr>
        <w:t>
</w:t>
      </w:r>
      <w:r>
        <w:rPr>
          <w:rFonts w:ascii="Times New Roman"/>
          <w:b w:val="false"/>
          <w:i w:val="false"/>
          <w:color w:val="000000"/>
          <w:sz w:val="28"/>
        </w:rPr>
        <w:t>
      5) условий эксплуатации технологических систем;</w:t>
      </w:r>
      <w:r>
        <w:br/>
      </w:r>
      <w:r>
        <w:rPr>
          <w:rFonts w:ascii="Times New Roman"/>
          <w:b w:val="false"/>
          <w:i w:val="false"/>
          <w:color w:val="000000"/>
          <w:sz w:val="28"/>
        </w:rPr>
        <w:t>
</w:t>
      </w:r>
      <w:r>
        <w:rPr>
          <w:rFonts w:ascii="Times New Roman"/>
          <w:b w:val="false"/>
          <w:i w:val="false"/>
          <w:color w:val="000000"/>
          <w:sz w:val="28"/>
        </w:rPr>
        <w:t>
      6) лицензирования всех видов деятельности с источниками излучения;</w:t>
      </w:r>
      <w:r>
        <w:br/>
      </w:r>
      <w:r>
        <w:rPr>
          <w:rFonts w:ascii="Times New Roman"/>
          <w:b w:val="false"/>
          <w:i w:val="false"/>
          <w:color w:val="000000"/>
          <w:sz w:val="28"/>
        </w:rPr>
        <w:t>
</w:t>
      </w:r>
      <w:r>
        <w:rPr>
          <w:rFonts w:ascii="Times New Roman"/>
          <w:b w:val="false"/>
          <w:i w:val="false"/>
          <w:color w:val="000000"/>
          <w:sz w:val="28"/>
        </w:rPr>
        <w:t>
      7) санитарно–эпидемиологической оценки деятельности с источниками облучения;</w:t>
      </w:r>
      <w:r>
        <w:br/>
      </w:r>
      <w:r>
        <w:rPr>
          <w:rFonts w:ascii="Times New Roman"/>
          <w:b w:val="false"/>
          <w:i w:val="false"/>
          <w:color w:val="000000"/>
          <w:sz w:val="28"/>
        </w:rPr>
        <w:t>
</w:t>
      </w:r>
      <w:r>
        <w:rPr>
          <w:rFonts w:ascii="Times New Roman"/>
          <w:b w:val="false"/>
          <w:i w:val="false"/>
          <w:color w:val="000000"/>
          <w:sz w:val="28"/>
        </w:rPr>
        <w:t>
      8) наличия системы производственного радиационного контроля;</w:t>
      </w:r>
      <w:r>
        <w:br/>
      </w:r>
      <w:r>
        <w:rPr>
          <w:rFonts w:ascii="Times New Roman"/>
          <w:b w:val="false"/>
          <w:i w:val="false"/>
          <w:color w:val="000000"/>
          <w:sz w:val="28"/>
        </w:rPr>
        <w:t>
</w:t>
      </w:r>
      <w:r>
        <w:rPr>
          <w:rFonts w:ascii="Times New Roman"/>
          <w:b w:val="false"/>
          <w:i w:val="false"/>
          <w:color w:val="000000"/>
          <w:sz w:val="28"/>
        </w:rPr>
        <w:t>
      9) планирования и проведения мероприятий по обеспечению радиационной безопасности персонала и населения при нормальной работе объекта, его реконструкции и выводе из эксплуатации, а так же при радиационных авариях;</w:t>
      </w:r>
      <w:r>
        <w:br/>
      </w:r>
      <w:r>
        <w:rPr>
          <w:rFonts w:ascii="Times New Roman"/>
          <w:b w:val="false"/>
          <w:i w:val="false"/>
          <w:color w:val="000000"/>
          <w:sz w:val="28"/>
        </w:rPr>
        <w:t>
</w:t>
      </w:r>
      <w:r>
        <w:rPr>
          <w:rFonts w:ascii="Times New Roman"/>
          <w:b w:val="false"/>
          <w:i w:val="false"/>
          <w:color w:val="000000"/>
          <w:sz w:val="28"/>
        </w:rPr>
        <w:t>
      10) повышения квалификации и знания правил работы с источниками излучения.</w:t>
      </w:r>
      <w:r>
        <w:br/>
      </w:r>
      <w:r>
        <w:rPr>
          <w:rFonts w:ascii="Times New Roman"/>
          <w:b w:val="false"/>
          <w:i w:val="false"/>
          <w:color w:val="000000"/>
          <w:sz w:val="28"/>
        </w:rPr>
        <w:t>
</w:t>
      </w:r>
      <w:r>
        <w:rPr>
          <w:rFonts w:ascii="Times New Roman"/>
          <w:b w:val="false"/>
          <w:i w:val="false"/>
          <w:color w:val="000000"/>
          <w:sz w:val="28"/>
        </w:rPr>
        <w:t>
      8. Эксплуатирующая организация обеспечивает:</w:t>
      </w:r>
      <w:r>
        <w:br/>
      </w:r>
      <w:r>
        <w:rPr>
          <w:rFonts w:ascii="Times New Roman"/>
          <w:b w:val="false"/>
          <w:i w:val="false"/>
          <w:color w:val="000000"/>
          <w:sz w:val="28"/>
        </w:rPr>
        <w:t>
</w:t>
      </w:r>
      <w:r>
        <w:rPr>
          <w:rFonts w:ascii="Times New Roman"/>
          <w:b w:val="false"/>
          <w:i w:val="false"/>
          <w:color w:val="000000"/>
          <w:sz w:val="28"/>
        </w:rPr>
        <w:t>
      1) получение санитарно-эпидемиологического заключения на право работ с источниками излучения и на выпускаемую продукцию, содержащую радиоактивные вещества или оборудование, работающее на основе источников излучения;</w:t>
      </w:r>
      <w:r>
        <w:br/>
      </w:r>
      <w:r>
        <w:rPr>
          <w:rFonts w:ascii="Times New Roman"/>
          <w:b w:val="false"/>
          <w:i w:val="false"/>
          <w:color w:val="000000"/>
          <w:sz w:val="28"/>
        </w:rPr>
        <w:t>
</w:t>
      </w:r>
      <w:r>
        <w:rPr>
          <w:rFonts w:ascii="Times New Roman"/>
          <w:b w:val="false"/>
          <w:i w:val="false"/>
          <w:color w:val="000000"/>
          <w:sz w:val="28"/>
        </w:rPr>
        <w:t>
      2) разработку контрольных уровней радиационных факторов в организации и зоне наблюдения с целью закрепления достигнутого уровня радиационной безопасности, а также инструкций по радиационной безопасности;</w:t>
      </w:r>
      <w:r>
        <w:br/>
      </w:r>
      <w:r>
        <w:rPr>
          <w:rFonts w:ascii="Times New Roman"/>
          <w:b w:val="false"/>
          <w:i w:val="false"/>
          <w:color w:val="000000"/>
          <w:sz w:val="28"/>
        </w:rPr>
        <w:t>
</w:t>
      </w:r>
      <w:r>
        <w:rPr>
          <w:rFonts w:ascii="Times New Roman"/>
          <w:b w:val="false"/>
          <w:i w:val="false"/>
          <w:color w:val="000000"/>
          <w:sz w:val="28"/>
        </w:rPr>
        <w:t>
      3) утверждение перечня лиц, относящихся к персоналу групп А и Б;</w:t>
      </w:r>
      <w:r>
        <w:br/>
      </w:r>
      <w:r>
        <w:rPr>
          <w:rFonts w:ascii="Times New Roman"/>
          <w:b w:val="false"/>
          <w:i w:val="false"/>
          <w:color w:val="000000"/>
          <w:sz w:val="28"/>
        </w:rPr>
        <w:t>
</w:t>
      </w:r>
      <w:r>
        <w:rPr>
          <w:rFonts w:ascii="Times New Roman"/>
          <w:b w:val="false"/>
          <w:i w:val="false"/>
          <w:color w:val="000000"/>
          <w:sz w:val="28"/>
        </w:rPr>
        <w:t>
      4) создание условий работы с источниками ионизирующего излучения, соответствующих требованиям настоящих санитарных правил, правил по охране труда, технике безопасности, промышленной безопасности и других санитарных правил, действие которых распространяется на данную организацию;</w:t>
      </w:r>
      <w:r>
        <w:br/>
      </w:r>
      <w:r>
        <w:rPr>
          <w:rFonts w:ascii="Times New Roman"/>
          <w:b w:val="false"/>
          <w:i w:val="false"/>
          <w:color w:val="000000"/>
          <w:sz w:val="28"/>
        </w:rPr>
        <w:t>
</w:t>
      </w:r>
      <w:r>
        <w:rPr>
          <w:rFonts w:ascii="Times New Roman"/>
          <w:b w:val="false"/>
          <w:i w:val="false"/>
          <w:color w:val="000000"/>
          <w:sz w:val="28"/>
        </w:rPr>
        <w:t>
      5) планирование и осуществление мероприятий по обеспечению и совершенствованию радиационной безопасности в организации;</w:t>
      </w:r>
      <w:r>
        <w:br/>
      </w:r>
      <w:r>
        <w:rPr>
          <w:rFonts w:ascii="Times New Roman"/>
          <w:b w:val="false"/>
          <w:i w:val="false"/>
          <w:color w:val="000000"/>
          <w:sz w:val="28"/>
        </w:rPr>
        <w:t>
</w:t>
      </w:r>
      <w:r>
        <w:rPr>
          <w:rFonts w:ascii="Times New Roman"/>
          <w:b w:val="false"/>
          <w:i w:val="false"/>
          <w:color w:val="000000"/>
          <w:sz w:val="28"/>
        </w:rPr>
        <w:t>
      6) систематический контроль радиационной обстановки на рабочих местах, в помещениях, на территории организации, в контролируемых зонах, а также за предельно допустимыми выбросами и предельно допустимыми сбросами радиоактивных веществ в окружающую среду;</w:t>
      </w:r>
      <w:r>
        <w:br/>
      </w:r>
      <w:r>
        <w:rPr>
          <w:rFonts w:ascii="Times New Roman"/>
          <w:b w:val="false"/>
          <w:i w:val="false"/>
          <w:color w:val="000000"/>
          <w:sz w:val="28"/>
        </w:rPr>
        <w:t>
</w:t>
      </w:r>
      <w:r>
        <w:rPr>
          <w:rFonts w:ascii="Times New Roman"/>
          <w:b w:val="false"/>
          <w:i w:val="false"/>
          <w:color w:val="000000"/>
          <w:sz w:val="28"/>
        </w:rPr>
        <w:t>
      7) проведение регулярного контроля и учета индивидуальных доз облучения персонала с предоставлением обобщенной информации в государственный орган в сфере санитарно-эпидемиологического благополучия населения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8) регулярное информирование персонала об уровнях ионизирующего излучения на их рабочих местах и о величине полученных ими индивидуальных доз облучения;</w:t>
      </w:r>
      <w:r>
        <w:br/>
      </w:r>
      <w:r>
        <w:rPr>
          <w:rFonts w:ascii="Times New Roman"/>
          <w:b w:val="false"/>
          <w:i w:val="false"/>
          <w:color w:val="000000"/>
          <w:sz w:val="28"/>
        </w:rPr>
        <w:t>
</w:t>
      </w:r>
      <w:r>
        <w:rPr>
          <w:rFonts w:ascii="Times New Roman"/>
          <w:b w:val="false"/>
          <w:i w:val="false"/>
          <w:color w:val="000000"/>
          <w:sz w:val="28"/>
        </w:rPr>
        <w:t>
      9) подготовку и аттестацию по вопросам обеспечения радиационной безопасности руководителей и исполнителей работ, специалистов служб радиационной безопасности, других лиц, постоянно или временно выполняющих работы с источниками излучения;</w:t>
      </w:r>
      <w:r>
        <w:br/>
      </w:r>
      <w:r>
        <w:rPr>
          <w:rFonts w:ascii="Times New Roman"/>
          <w:b w:val="false"/>
          <w:i w:val="false"/>
          <w:color w:val="000000"/>
          <w:sz w:val="28"/>
        </w:rPr>
        <w:t>
</w:t>
      </w:r>
      <w:r>
        <w:rPr>
          <w:rFonts w:ascii="Times New Roman"/>
          <w:b w:val="false"/>
          <w:i w:val="false"/>
          <w:color w:val="000000"/>
          <w:sz w:val="28"/>
        </w:rPr>
        <w:t>
      10) проведение инструктажа и проверку знаний персонала в области радиационной безопасности;</w:t>
      </w:r>
      <w:r>
        <w:br/>
      </w:r>
      <w:r>
        <w:rPr>
          <w:rFonts w:ascii="Times New Roman"/>
          <w:b w:val="false"/>
          <w:i w:val="false"/>
          <w:color w:val="000000"/>
          <w:sz w:val="28"/>
        </w:rPr>
        <w:t>
</w:t>
      </w:r>
      <w:r>
        <w:rPr>
          <w:rFonts w:ascii="Times New Roman"/>
          <w:b w:val="false"/>
          <w:i w:val="false"/>
          <w:color w:val="000000"/>
          <w:sz w:val="28"/>
        </w:rPr>
        <w:t>
      11) проведение предварительных (при поступлении на работу) и периодических медицинских осмотров персонала;</w:t>
      </w:r>
      <w:r>
        <w:br/>
      </w:r>
      <w:r>
        <w:rPr>
          <w:rFonts w:ascii="Times New Roman"/>
          <w:b w:val="false"/>
          <w:i w:val="false"/>
          <w:color w:val="000000"/>
          <w:sz w:val="28"/>
        </w:rPr>
        <w:t>
</w:t>
      </w:r>
      <w:r>
        <w:rPr>
          <w:rFonts w:ascii="Times New Roman"/>
          <w:b w:val="false"/>
          <w:i w:val="false"/>
          <w:color w:val="000000"/>
          <w:sz w:val="28"/>
        </w:rPr>
        <w:t>
      12) своевременное информирование государственных органов, уполномоченных осуществлять государственное управление, государственный надзор и контроль в области обеспечения радиационной безопасности, о возникновении аварийной ситуации, о нарушениях технологического регламента, создающих угрозу радиационной безопасности;</w:t>
      </w:r>
      <w:r>
        <w:br/>
      </w:r>
      <w:r>
        <w:rPr>
          <w:rFonts w:ascii="Times New Roman"/>
          <w:b w:val="false"/>
          <w:i w:val="false"/>
          <w:color w:val="000000"/>
          <w:sz w:val="28"/>
        </w:rPr>
        <w:t>
</w:t>
      </w:r>
      <w:r>
        <w:rPr>
          <w:rFonts w:ascii="Times New Roman"/>
          <w:b w:val="false"/>
          <w:i w:val="false"/>
          <w:color w:val="000000"/>
          <w:sz w:val="28"/>
        </w:rPr>
        <w:t>
      13) выполнение заключений, постановлений и предписаний должностных лиц государственных органов, осуществляющих государственное управление, государственный надзор и контроль в области обеспечения радиационной безопасности;</w:t>
      </w:r>
      <w:r>
        <w:br/>
      </w:r>
      <w:r>
        <w:rPr>
          <w:rFonts w:ascii="Times New Roman"/>
          <w:b w:val="false"/>
          <w:i w:val="false"/>
          <w:color w:val="000000"/>
          <w:sz w:val="28"/>
        </w:rPr>
        <w:t>
</w:t>
      </w:r>
      <w:r>
        <w:rPr>
          <w:rFonts w:ascii="Times New Roman"/>
          <w:b w:val="false"/>
          <w:i w:val="false"/>
          <w:color w:val="000000"/>
          <w:sz w:val="28"/>
        </w:rPr>
        <w:t>
      14) получение специального разрешения (лицензии) на деятельность в области использования атомной энергии;</w:t>
      </w:r>
      <w:r>
        <w:br/>
      </w:r>
      <w:r>
        <w:rPr>
          <w:rFonts w:ascii="Times New Roman"/>
          <w:b w:val="false"/>
          <w:i w:val="false"/>
          <w:color w:val="000000"/>
          <w:sz w:val="28"/>
        </w:rPr>
        <w:t>
</w:t>
      </w:r>
      <w:r>
        <w:rPr>
          <w:rFonts w:ascii="Times New Roman"/>
          <w:b w:val="false"/>
          <w:i w:val="false"/>
          <w:color w:val="000000"/>
          <w:sz w:val="28"/>
        </w:rPr>
        <w:t>
      15) ведение учета радиоактивных источников (радиоактивных веществ), радиоизотопных приборов и установок, генерирующих ионизирующее излучение, исключающего возможность их утраты или бесконтрольного использования и хранения.</w:t>
      </w:r>
      <w:r>
        <w:br/>
      </w:r>
      <w:r>
        <w:rPr>
          <w:rFonts w:ascii="Times New Roman"/>
          <w:b w:val="false"/>
          <w:i w:val="false"/>
          <w:color w:val="000000"/>
          <w:sz w:val="28"/>
        </w:rPr>
        <w:t>
</w:t>
      </w:r>
      <w:r>
        <w:rPr>
          <w:rFonts w:ascii="Times New Roman"/>
          <w:b w:val="false"/>
          <w:i w:val="false"/>
          <w:color w:val="000000"/>
          <w:sz w:val="28"/>
        </w:rPr>
        <w:t>
      9. Персонал, работающий с источниками излучения (группа А):</w:t>
      </w:r>
      <w:r>
        <w:br/>
      </w:r>
      <w:r>
        <w:rPr>
          <w:rFonts w:ascii="Times New Roman"/>
          <w:b w:val="false"/>
          <w:i w:val="false"/>
          <w:color w:val="000000"/>
          <w:sz w:val="28"/>
        </w:rPr>
        <w:t>
</w:t>
      </w:r>
      <w:r>
        <w:rPr>
          <w:rFonts w:ascii="Times New Roman"/>
          <w:b w:val="false"/>
          <w:i w:val="false"/>
          <w:color w:val="000000"/>
          <w:sz w:val="28"/>
        </w:rPr>
        <w:t>
      1) выполняет требования по обеспечению радиационной безопасности, установленные настоящими санитарными правилами;</w:t>
      </w:r>
      <w:r>
        <w:br/>
      </w:r>
      <w:r>
        <w:rPr>
          <w:rFonts w:ascii="Times New Roman"/>
          <w:b w:val="false"/>
          <w:i w:val="false"/>
          <w:color w:val="000000"/>
          <w:sz w:val="28"/>
        </w:rPr>
        <w:t>
</w:t>
      </w:r>
      <w:r>
        <w:rPr>
          <w:rFonts w:ascii="Times New Roman"/>
          <w:b w:val="false"/>
          <w:i w:val="false"/>
          <w:color w:val="000000"/>
          <w:sz w:val="28"/>
        </w:rPr>
        <w:t>
      2) использует средства индивидуальной защиты;</w:t>
      </w:r>
      <w:r>
        <w:br/>
      </w:r>
      <w:r>
        <w:rPr>
          <w:rFonts w:ascii="Times New Roman"/>
          <w:b w:val="false"/>
          <w:i w:val="false"/>
          <w:color w:val="000000"/>
          <w:sz w:val="28"/>
        </w:rPr>
        <w:t>
</w:t>
      </w:r>
      <w:r>
        <w:rPr>
          <w:rFonts w:ascii="Times New Roman"/>
          <w:b w:val="false"/>
          <w:i w:val="false"/>
          <w:color w:val="000000"/>
          <w:sz w:val="28"/>
        </w:rPr>
        <w:t>
      3) выполняет установленные требования по предупреждению радиационной аварии и правила поведения в случае ее возникновения;</w:t>
      </w:r>
      <w:r>
        <w:br/>
      </w:r>
      <w:r>
        <w:rPr>
          <w:rFonts w:ascii="Times New Roman"/>
          <w:b w:val="false"/>
          <w:i w:val="false"/>
          <w:color w:val="000000"/>
          <w:sz w:val="28"/>
        </w:rPr>
        <w:t>
</w:t>
      </w:r>
      <w:r>
        <w:rPr>
          <w:rFonts w:ascii="Times New Roman"/>
          <w:b w:val="false"/>
          <w:i w:val="false"/>
          <w:color w:val="000000"/>
          <w:sz w:val="28"/>
        </w:rPr>
        <w:t>
      4) своевременно проходит периодические медицинские осмотры;</w:t>
      </w:r>
      <w:r>
        <w:br/>
      </w:r>
      <w:r>
        <w:rPr>
          <w:rFonts w:ascii="Times New Roman"/>
          <w:b w:val="false"/>
          <w:i w:val="false"/>
          <w:color w:val="000000"/>
          <w:sz w:val="28"/>
        </w:rPr>
        <w:t>
</w:t>
      </w:r>
      <w:r>
        <w:rPr>
          <w:rFonts w:ascii="Times New Roman"/>
          <w:b w:val="false"/>
          <w:i w:val="false"/>
          <w:color w:val="000000"/>
          <w:sz w:val="28"/>
        </w:rPr>
        <w:t>
      5) незамедлительно ставит в известность руководителя (цеха, участка, лаборатории) и службу радиационной безопасности (лицо, ответственное за радиационную безопасность) обо всех обнаруженных неисправностях в работе установок, приборов и аппаратов, являющихся источниками излучения;</w:t>
      </w:r>
      <w:r>
        <w:br/>
      </w:r>
      <w:r>
        <w:rPr>
          <w:rFonts w:ascii="Times New Roman"/>
          <w:b w:val="false"/>
          <w:i w:val="false"/>
          <w:color w:val="000000"/>
          <w:sz w:val="28"/>
        </w:rPr>
        <w:t>
</w:t>
      </w:r>
      <w:r>
        <w:rPr>
          <w:rFonts w:ascii="Times New Roman"/>
          <w:b w:val="false"/>
          <w:i w:val="false"/>
          <w:color w:val="000000"/>
          <w:sz w:val="28"/>
        </w:rPr>
        <w:t>
      6) выполняет указания службы радиационной безопасности, касающиеся обеспечения радиационной безопасности при выполнении работ;</w:t>
      </w:r>
      <w:r>
        <w:br/>
      </w:r>
      <w:r>
        <w:rPr>
          <w:rFonts w:ascii="Times New Roman"/>
          <w:b w:val="false"/>
          <w:i w:val="false"/>
          <w:color w:val="000000"/>
          <w:sz w:val="28"/>
        </w:rPr>
        <w:t>
</w:t>
      </w:r>
      <w:r>
        <w:rPr>
          <w:rFonts w:ascii="Times New Roman"/>
          <w:b w:val="false"/>
          <w:i w:val="false"/>
          <w:color w:val="000000"/>
          <w:sz w:val="28"/>
        </w:rPr>
        <w:t>
      7) по окончании смены покидает свои рабочие места, если не предусмотрено иное производственной необходимостью.</w:t>
      </w:r>
      <w:r>
        <w:br/>
      </w:r>
      <w:r>
        <w:rPr>
          <w:rFonts w:ascii="Times New Roman"/>
          <w:b w:val="false"/>
          <w:i w:val="false"/>
          <w:color w:val="000000"/>
          <w:sz w:val="28"/>
        </w:rPr>
        <w:t>
</w:t>
      </w:r>
      <w:r>
        <w:rPr>
          <w:rFonts w:ascii="Times New Roman"/>
          <w:b w:val="false"/>
          <w:i w:val="false"/>
          <w:color w:val="000000"/>
          <w:sz w:val="28"/>
        </w:rPr>
        <w:t>
      10. Радиационная безопасность персонала обеспечивается:</w:t>
      </w:r>
      <w:r>
        <w:br/>
      </w:r>
      <w:r>
        <w:rPr>
          <w:rFonts w:ascii="Times New Roman"/>
          <w:b w:val="false"/>
          <w:i w:val="false"/>
          <w:color w:val="000000"/>
          <w:sz w:val="28"/>
        </w:rPr>
        <w:t>
</w:t>
      </w:r>
      <w:r>
        <w:rPr>
          <w:rFonts w:ascii="Times New Roman"/>
          <w:b w:val="false"/>
          <w:i w:val="false"/>
          <w:color w:val="000000"/>
          <w:sz w:val="28"/>
        </w:rPr>
        <w:t>
      1) ограничениями допуска к работе с источниками излучения по возрасту, полу, состоянию здоровья, уровню предыдущего облучения и другим показателям;</w:t>
      </w:r>
      <w:r>
        <w:br/>
      </w:r>
      <w:r>
        <w:rPr>
          <w:rFonts w:ascii="Times New Roman"/>
          <w:b w:val="false"/>
          <w:i w:val="false"/>
          <w:color w:val="000000"/>
          <w:sz w:val="28"/>
        </w:rPr>
        <w:t>
</w:t>
      </w:r>
      <w:r>
        <w:rPr>
          <w:rFonts w:ascii="Times New Roman"/>
          <w:b w:val="false"/>
          <w:i w:val="false"/>
          <w:color w:val="000000"/>
          <w:sz w:val="28"/>
        </w:rPr>
        <w:t>
      2) знанием и соблюдением правил работы с источниками излучения;</w:t>
      </w:r>
      <w:r>
        <w:br/>
      </w:r>
      <w:r>
        <w:rPr>
          <w:rFonts w:ascii="Times New Roman"/>
          <w:b w:val="false"/>
          <w:i w:val="false"/>
          <w:color w:val="000000"/>
          <w:sz w:val="28"/>
        </w:rPr>
        <w:t>
</w:t>
      </w:r>
      <w:r>
        <w:rPr>
          <w:rFonts w:ascii="Times New Roman"/>
          <w:b w:val="false"/>
          <w:i w:val="false"/>
          <w:color w:val="000000"/>
          <w:sz w:val="28"/>
        </w:rPr>
        <w:t>
      3) достаточностью защитных барьеров, экранов и расстояния от источников излучения, а также ограничением времени работы с источниками излучения;</w:t>
      </w:r>
      <w:r>
        <w:br/>
      </w:r>
      <w:r>
        <w:rPr>
          <w:rFonts w:ascii="Times New Roman"/>
          <w:b w:val="false"/>
          <w:i w:val="false"/>
          <w:color w:val="000000"/>
          <w:sz w:val="28"/>
        </w:rPr>
        <w:t>
</w:t>
      </w:r>
      <w:r>
        <w:rPr>
          <w:rFonts w:ascii="Times New Roman"/>
          <w:b w:val="false"/>
          <w:i w:val="false"/>
          <w:color w:val="000000"/>
          <w:sz w:val="28"/>
        </w:rPr>
        <w:t>
      4) созданием условий труда, отвечающих </w:t>
      </w:r>
      <w:r>
        <w:rPr>
          <w:rFonts w:ascii="Times New Roman"/>
          <w:b w:val="false"/>
          <w:i w:val="false"/>
          <w:color w:val="000000"/>
          <w:sz w:val="28"/>
        </w:rPr>
        <w:t>требованиям ГН</w:t>
      </w:r>
      <w:r>
        <w:rPr>
          <w:rFonts w:ascii="Times New Roman"/>
          <w:b w:val="false"/>
          <w:i w:val="false"/>
          <w:color w:val="000000"/>
          <w:sz w:val="28"/>
        </w:rPr>
        <w:t xml:space="preserve"> и настоящих санитарных правил;</w:t>
      </w:r>
      <w:r>
        <w:br/>
      </w:r>
      <w:r>
        <w:rPr>
          <w:rFonts w:ascii="Times New Roman"/>
          <w:b w:val="false"/>
          <w:i w:val="false"/>
          <w:color w:val="000000"/>
          <w:sz w:val="28"/>
        </w:rPr>
        <w:t>
</w:t>
      </w:r>
      <w:r>
        <w:rPr>
          <w:rFonts w:ascii="Times New Roman"/>
          <w:b w:val="false"/>
          <w:i w:val="false"/>
          <w:color w:val="000000"/>
          <w:sz w:val="28"/>
        </w:rPr>
        <w:t>
      5) применением индивидуальных средств защиты;</w:t>
      </w:r>
      <w:r>
        <w:br/>
      </w:r>
      <w:r>
        <w:rPr>
          <w:rFonts w:ascii="Times New Roman"/>
          <w:b w:val="false"/>
          <w:i w:val="false"/>
          <w:color w:val="000000"/>
          <w:sz w:val="28"/>
        </w:rPr>
        <w:t>
</w:t>
      </w:r>
      <w:r>
        <w:rPr>
          <w:rFonts w:ascii="Times New Roman"/>
          <w:b w:val="false"/>
          <w:i w:val="false"/>
          <w:color w:val="000000"/>
          <w:sz w:val="28"/>
        </w:rPr>
        <w:t>
      6) соблюдением контрольных уровней радиационных факторов в организации;</w:t>
      </w:r>
      <w:r>
        <w:br/>
      </w:r>
      <w:r>
        <w:rPr>
          <w:rFonts w:ascii="Times New Roman"/>
          <w:b w:val="false"/>
          <w:i w:val="false"/>
          <w:color w:val="000000"/>
          <w:sz w:val="28"/>
        </w:rPr>
        <w:t>
</w:t>
      </w:r>
      <w:r>
        <w:rPr>
          <w:rFonts w:ascii="Times New Roman"/>
          <w:b w:val="false"/>
          <w:i w:val="false"/>
          <w:color w:val="000000"/>
          <w:sz w:val="28"/>
        </w:rPr>
        <w:t>
      7) организацией радиационного контроля;</w:t>
      </w:r>
      <w:r>
        <w:br/>
      </w:r>
      <w:r>
        <w:rPr>
          <w:rFonts w:ascii="Times New Roman"/>
          <w:b w:val="false"/>
          <w:i w:val="false"/>
          <w:color w:val="000000"/>
          <w:sz w:val="28"/>
        </w:rPr>
        <w:t>
</w:t>
      </w:r>
      <w:r>
        <w:rPr>
          <w:rFonts w:ascii="Times New Roman"/>
          <w:b w:val="false"/>
          <w:i w:val="false"/>
          <w:color w:val="000000"/>
          <w:sz w:val="28"/>
        </w:rPr>
        <w:t>
      8) организацией системы информации о радиационной обстановке;</w:t>
      </w:r>
      <w:r>
        <w:br/>
      </w:r>
      <w:r>
        <w:rPr>
          <w:rFonts w:ascii="Times New Roman"/>
          <w:b w:val="false"/>
          <w:i w:val="false"/>
          <w:color w:val="000000"/>
          <w:sz w:val="28"/>
        </w:rPr>
        <w:t>
</w:t>
      </w:r>
      <w:r>
        <w:rPr>
          <w:rFonts w:ascii="Times New Roman"/>
          <w:b w:val="false"/>
          <w:i w:val="false"/>
          <w:color w:val="000000"/>
          <w:sz w:val="28"/>
        </w:rPr>
        <w:t>
      9) проведением эффективных мероприятий по защите персонала при планировании повышенного облучения в случае угрозы и возникновении аварии;</w:t>
      </w:r>
      <w:r>
        <w:br/>
      </w:r>
      <w:r>
        <w:rPr>
          <w:rFonts w:ascii="Times New Roman"/>
          <w:b w:val="false"/>
          <w:i w:val="false"/>
          <w:color w:val="000000"/>
          <w:sz w:val="28"/>
        </w:rPr>
        <w:t>
</w:t>
      </w:r>
      <w:r>
        <w:rPr>
          <w:rFonts w:ascii="Times New Roman"/>
          <w:b w:val="false"/>
          <w:i w:val="false"/>
          <w:color w:val="000000"/>
          <w:sz w:val="28"/>
        </w:rPr>
        <w:t>
      10) организацией учета и контроля источников ионизирующего излучения.</w:t>
      </w:r>
      <w:r>
        <w:br/>
      </w:r>
      <w:r>
        <w:rPr>
          <w:rFonts w:ascii="Times New Roman"/>
          <w:b w:val="false"/>
          <w:i w:val="false"/>
          <w:color w:val="000000"/>
          <w:sz w:val="28"/>
        </w:rPr>
        <w:t>
</w:t>
      </w:r>
      <w:r>
        <w:rPr>
          <w:rFonts w:ascii="Times New Roman"/>
          <w:b w:val="false"/>
          <w:i w:val="false"/>
          <w:color w:val="000000"/>
          <w:sz w:val="28"/>
        </w:rPr>
        <w:t>
      11. Радиационная безопасность населения обеспечивается:</w:t>
      </w:r>
      <w:r>
        <w:br/>
      </w:r>
      <w:r>
        <w:rPr>
          <w:rFonts w:ascii="Times New Roman"/>
          <w:b w:val="false"/>
          <w:i w:val="false"/>
          <w:color w:val="000000"/>
          <w:sz w:val="28"/>
        </w:rPr>
        <w:t>
</w:t>
      </w:r>
      <w:r>
        <w:rPr>
          <w:rFonts w:ascii="Times New Roman"/>
          <w:b w:val="false"/>
          <w:i w:val="false"/>
          <w:color w:val="000000"/>
          <w:sz w:val="28"/>
        </w:rPr>
        <w:t>
      1) созданием условий жизнедеятельности людей, в соответствии с требованиями настоящих санитарных правил;</w:t>
      </w:r>
      <w:r>
        <w:br/>
      </w:r>
      <w:r>
        <w:rPr>
          <w:rFonts w:ascii="Times New Roman"/>
          <w:b w:val="false"/>
          <w:i w:val="false"/>
          <w:color w:val="000000"/>
          <w:sz w:val="28"/>
        </w:rPr>
        <w:t>
</w:t>
      </w:r>
      <w:r>
        <w:rPr>
          <w:rFonts w:ascii="Times New Roman"/>
          <w:b w:val="false"/>
          <w:i w:val="false"/>
          <w:color w:val="000000"/>
          <w:sz w:val="28"/>
        </w:rPr>
        <w:t>
      2) установлением квот на облучение от разных источников излучения;</w:t>
      </w:r>
      <w:r>
        <w:br/>
      </w:r>
      <w:r>
        <w:rPr>
          <w:rFonts w:ascii="Times New Roman"/>
          <w:b w:val="false"/>
          <w:i w:val="false"/>
          <w:color w:val="000000"/>
          <w:sz w:val="28"/>
        </w:rPr>
        <w:t>
</w:t>
      </w:r>
      <w:r>
        <w:rPr>
          <w:rFonts w:ascii="Times New Roman"/>
          <w:b w:val="false"/>
          <w:i w:val="false"/>
          <w:color w:val="000000"/>
          <w:sz w:val="28"/>
        </w:rPr>
        <w:t>
      3) организацией радиационного контроля;</w:t>
      </w:r>
      <w:r>
        <w:br/>
      </w:r>
      <w:r>
        <w:rPr>
          <w:rFonts w:ascii="Times New Roman"/>
          <w:b w:val="false"/>
          <w:i w:val="false"/>
          <w:color w:val="000000"/>
          <w:sz w:val="28"/>
        </w:rPr>
        <w:t>
</w:t>
      </w:r>
      <w:r>
        <w:rPr>
          <w:rFonts w:ascii="Times New Roman"/>
          <w:b w:val="false"/>
          <w:i w:val="false"/>
          <w:color w:val="000000"/>
          <w:sz w:val="28"/>
        </w:rPr>
        <w:t>
      4) эффективностью планирования и проведения мероприятий по радиационной защите в нормальных условиях и в случае радиационной аварии;</w:t>
      </w:r>
      <w:r>
        <w:br/>
      </w:r>
      <w:r>
        <w:rPr>
          <w:rFonts w:ascii="Times New Roman"/>
          <w:b w:val="false"/>
          <w:i w:val="false"/>
          <w:color w:val="000000"/>
          <w:sz w:val="28"/>
        </w:rPr>
        <w:t>
</w:t>
      </w:r>
      <w:r>
        <w:rPr>
          <w:rFonts w:ascii="Times New Roman"/>
          <w:b w:val="false"/>
          <w:i w:val="false"/>
          <w:color w:val="000000"/>
          <w:sz w:val="28"/>
        </w:rPr>
        <w:t>
      5) организацией системы информации о радиационной обстановке.</w:t>
      </w:r>
      <w:r>
        <w:br/>
      </w:r>
      <w:r>
        <w:rPr>
          <w:rFonts w:ascii="Times New Roman"/>
          <w:b w:val="false"/>
          <w:i w:val="false"/>
          <w:color w:val="000000"/>
          <w:sz w:val="28"/>
        </w:rPr>
        <w:t>
</w:t>
      </w:r>
      <w:r>
        <w:rPr>
          <w:rFonts w:ascii="Times New Roman"/>
          <w:b w:val="false"/>
          <w:i w:val="false"/>
          <w:color w:val="000000"/>
          <w:sz w:val="28"/>
        </w:rPr>
        <w:t>
      12. При разработке мероприятий по снижению доз облучения персонала и населения исходят из следующих основных положений:</w:t>
      </w:r>
      <w:r>
        <w:br/>
      </w:r>
      <w:r>
        <w:rPr>
          <w:rFonts w:ascii="Times New Roman"/>
          <w:b w:val="false"/>
          <w:i w:val="false"/>
          <w:color w:val="000000"/>
          <w:sz w:val="28"/>
        </w:rPr>
        <w:t>
</w:t>
      </w:r>
      <w:r>
        <w:rPr>
          <w:rFonts w:ascii="Times New Roman"/>
          <w:b w:val="false"/>
          <w:i w:val="false"/>
          <w:color w:val="000000"/>
          <w:sz w:val="28"/>
        </w:rPr>
        <w:t>
      1) индивидуальные дозы снижаются там, где они превышают допустимый уровень облучения;</w:t>
      </w:r>
      <w:r>
        <w:br/>
      </w:r>
      <w:r>
        <w:rPr>
          <w:rFonts w:ascii="Times New Roman"/>
          <w:b w:val="false"/>
          <w:i w:val="false"/>
          <w:color w:val="000000"/>
          <w:sz w:val="28"/>
        </w:rPr>
        <w:t>
</w:t>
      </w:r>
      <w:r>
        <w:rPr>
          <w:rFonts w:ascii="Times New Roman"/>
          <w:b w:val="false"/>
          <w:i w:val="false"/>
          <w:color w:val="000000"/>
          <w:sz w:val="28"/>
        </w:rPr>
        <w:t>
      2) мероприятия по коллективной защите людей осуществляются в отношении источников излучения, где возможно достичь наибольшего снижения коллективной дозы облучения при минимальных затратах;</w:t>
      </w:r>
      <w:r>
        <w:br/>
      </w:r>
      <w:r>
        <w:rPr>
          <w:rFonts w:ascii="Times New Roman"/>
          <w:b w:val="false"/>
          <w:i w:val="false"/>
          <w:color w:val="000000"/>
          <w:sz w:val="28"/>
        </w:rPr>
        <w:t>
</w:t>
      </w:r>
      <w:r>
        <w:rPr>
          <w:rFonts w:ascii="Times New Roman"/>
          <w:b w:val="false"/>
          <w:i w:val="false"/>
          <w:color w:val="000000"/>
          <w:sz w:val="28"/>
        </w:rPr>
        <w:t>
      3) снижение доз от каждого источника излучения достигается за счет уменьшения облучения критических групп для этого источника излучения.</w:t>
      </w:r>
      <w:r>
        <w:br/>
      </w:r>
      <w:r>
        <w:rPr>
          <w:rFonts w:ascii="Times New Roman"/>
          <w:b w:val="false"/>
          <w:i w:val="false"/>
          <w:color w:val="000000"/>
          <w:sz w:val="28"/>
        </w:rPr>
        <w:t>
</w:t>
      </w:r>
      <w:r>
        <w:rPr>
          <w:rFonts w:ascii="Times New Roman"/>
          <w:b w:val="false"/>
          <w:i w:val="false"/>
          <w:color w:val="000000"/>
          <w:sz w:val="28"/>
        </w:rPr>
        <w:t>
      13. Применение радиоактивных веществ в различных областях хозяйства путем их введения в вырабатываемую продукцию (независимо от физического состояния продукции) допускается на основании санитарно-эпидемиологического заключения.</w:t>
      </w:r>
    </w:p>
    <w:bookmarkEnd w:id="14"/>
    <w:bookmarkStart w:name="z251" w:id="15"/>
    <w:p>
      <w:pPr>
        <w:spacing w:after="0"/>
        <w:ind w:left="0"/>
        <w:jc w:val="left"/>
      </w:pPr>
      <w:r>
        <w:rPr>
          <w:rFonts w:ascii="Times New Roman"/>
          <w:b/>
          <w:i w:val="false"/>
          <w:color w:val="000000"/>
        </w:rPr>
        <w:t xml:space="preserve"> 
3. Санитарно-эпидемиологические требования к проектированию</w:t>
      </w:r>
      <w:r>
        <w:br/>
      </w:r>
      <w:r>
        <w:rPr>
          <w:rFonts w:ascii="Times New Roman"/>
          <w:b/>
          <w:i w:val="false"/>
          <w:color w:val="000000"/>
        </w:rPr>
        <w:t>
радиационных объектов</w:t>
      </w:r>
    </w:p>
    <w:bookmarkEnd w:id="15"/>
    <w:bookmarkStart w:name="z253" w:id="16"/>
    <w:p>
      <w:pPr>
        <w:spacing w:after="0"/>
        <w:ind w:left="0"/>
        <w:jc w:val="both"/>
      </w:pPr>
      <w:r>
        <w:rPr>
          <w:rFonts w:ascii="Times New Roman"/>
          <w:b w:val="false"/>
          <w:i w:val="false"/>
          <w:color w:val="000000"/>
          <w:sz w:val="28"/>
        </w:rPr>
        <w:t>
      14. При выборе земельного участка для строительства радиационного объекта учитывают категорию объекта, его потенциальную радиационную, химическую и пожарную опасность для населения и окружающей среды. На земельный участок должно быть санитарно–эпидемиологическое заключение на соответствие требованиям настоящих санитарных правил.</w:t>
      </w:r>
      <w:r>
        <w:br/>
      </w:r>
      <w:r>
        <w:rPr>
          <w:rFonts w:ascii="Times New Roman"/>
          <w:b w:val="false"/>
          <w:i w:val="false"/>
          <w:color w:val="000000"/>
          <w:sz w:val="28"/>
        </w:rPr>
        <w:t>
</w:t>
      </w:r>
      <w:r>
        <w:rPr>
          <w:rFonts w:ascii="Times New Roman"/>
          <w:b w:val="false"/>
          <w:i w:val="false"/>
          <w:color w:val="000000"/>
          <w:sz w:val="28"/>
        </w:rPr>
        <w:t>
      15. Категория радиационных объектов устанавливается на стадии их проектирования на основании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По потенциальной радиационной опасности устанавливается четыре категории объектов:</w:t>
      </w:r>
      <w:r>
        <w:br/>
      </w:r>
      <w:r>
        <w:rPr>
          <w:rFonts w:ascii="Times New Roman"/>
          <w:b w:val="false"/>
          <w:i w:val="false"/>
          <w:color w:val="000000"/>
          <w:sz w:val="28"/>
        </w:rPr>
        <w:t>
</w:t>
      </w:r>
      <w:r>
        <w:rPr>
          <w:rFonts w:ascii="Times New Roman"/>
          <w:b w:val="false"/>
          <w:i w:val="false"/>
          <w:color w:val="000000"/>
          <w:sz w:val="28"/>
        </w:rPr>
        <w:t>
      1) к I категории относятся радиационные объекты, при аварии на которых возможно их радиационное воздействие на население и потребоваться меры по его защите;</w:t>
      </w:r>
      <w:r>
        <w:br/>
      </w:r>
      <w:r>
        <w:rPr>
          <w:rFonts w:ascii="Times New Roman"/>
          <w:b w:val="false"/>
          <w:i w:val="false"/>
          <w:color w:val="000000"/>
          <w:sz w:val="28"/>
        </w:rPr>
        <w:t>
</w:t>
      </w:r>
      <w:r>
        <w:rPr>
          <w:rFonts w:ascii="Times New Roman"/>
          <w:b w:val="false"/>
          <w:i w:val="false"/>
          <w:color w:val="000000"/>
          <w:sz w:val="28"/>
        </w:rPr>
        <w:t>
      2) ко II категории относятся объекты, при аварии на которых радиационное воздействие ограничивается территорией санитарно–защитной зоны;</w:t>
      </w:r>
      <w:r>
        <w:br/>
      </w:r>
      <w:r>
        <w:rPr>
          <w:rFonts w:ascii="Times New Roman"/>
          <w:b w:val="false"/>
          <w:i w:val="false"/>
          <w:color w:val="000000"/>
          <w:sz w:val="28"/>
        </w:rPr>
        <w:t>
</w:t>
      </w:r>
      <w:r>
        <w:rPr>
          <w:rFonts w:ascii="Times New Roman"/>
          <w:b w:val="false"/>
          <w:i w:val="false"/>
          <w:color w:val="000000"/>
          <w:sz w:val="28"/>
        </w:rPr>
        <w:t>
      3) к III категории относятся объекты, радиационное воздействие которых ограничивается территорией объекта;</w:t>
      </w:r>
      <w:r>
        <w:br/>
      </w:r>
      <w:r>
        <w:rPr>
          <w:rFonts w:ascii="Times New Roman"/>
          <w:b w:val="false"/>
          <w:i w:val="false"/>
          <w:color w:val="000000"/>
          <w:sz w:val="28"/>
        </w:rPr>
        <w:t>
</w:t>
      </w:r>
      <w:r>
        <w:rPr>
          <w:rFonts w:ascii="Times New Roman"/>
          <w:b w:val="false"/>
          <w:i w:val="false"/>
          <w:color w:val="000000"/>
          <w:sz w:val="28"/>
        </w:rPr>
        <w:t>
      4) к IV категории относятся объекты, радиационное воздействие от которых ограничивается помещениями, где проводятся работы с источниками излучения.</w:t>
      </w:r>
      <w:r>
        <w:br/>
      </w:r>
      <w:r>
        <w:rPr>
          <w:rFonts w:ascii="Times New Roman"/>
          <w:b w:val="false"/>
          <w:i w:val="false"/>
          <w:color w:val="000000"/>
          <w:sz w:val="28"/>
        </w:rPr>
        <w:t>
</w:t>
      </w:r>
      <w:r>
        <w:rPr>
          <w:rFonts w:ascii="Times New Roman"/>
          <w:b w:val="false"/>
          <w:i w:val="false"/>
          <w:color w:val="000000"/>
          <w:sz w:val="28"/>
        </w:rPr>
        <w:t>
      16. При выборе места размещения радиационных объектов I и II категорий оцениваются метеорологические, гидрологические, геологические и сейсмические факторы при нормальной эксплуатации и при возможных авариях.</w:t>
      </w:r>
      <w:r>
        <w:br/>
      </w:r>
      <w:r>
        <w:rPr>
          <w:rFonts w:ascii="Times New Roman"/>
          <w:b w:val="false"/>
          <w:i w:val="false"/>
          <w:color w:val="000000"/>
          <w:sz w:val="28"/>
        </w:rPr>
        <w:t>
</w:t>
      </w:r>
      <w:r>
        <w:rPr>
          <w:rFonts w:ascii="Times New Roman"/>
          <w:b w:val="false"/>
          <w:i w:val="false"/>
          <w:color w:val="000000"/>
          <w:sz w:val="28"/>
        </w:rPr>
        <w:t>
      17. При выборе площадки для строительства радиационных объектов I и II категорий следует отдавать предпочтение участкам:</w:t>
      </w:r>
      <w:r>
        <w:br/>
      </w:r>
      <w:r>
        <w:rPr>
          <w:rFonts w:ascii="Times New Roman"/>
          <w:b w:val="false"/>
          <w:i w:val="false"/>
          <w:color w:val="000000"/>
          <w:sz w:val="28"/>
        </w:rPr>
        <w:t>
</w:t>
      </w:r>
      <w:r>
        <w:rPr>
          <w:rFonts w:ascii="Times New Roman"/>
          <w:b w:val="false"/>
          <w:i w:val="false"/>
          <w:color w:val="000000"/>
          <w:sz w:val="28"/>
        </w:rPr>
        <w:t>
      1) расположенным на малонаселенных незатопляемых территориях;</w:t>
      </w:r>
      <w:r>
        <w:br/>
      </w:r>
      <w:r>
        <w:rPr>
          <w:rFonts w:ascii="Times New Roman"/>
          <w:b w:val="false"/>
          <w:i w:val="false"/>
          <w:color w:val="000000"/>
          <w:sz w:val="28"/>
        </w:rPr>
        <w:t>
</w:t>
      </w:r>
      <w:r>
        <w:rPr>
          <w:rFonts w:ascii="Times New Roman"/>
          <w:b w:val="false"/>
          <w:i w:val="false"/>
          <w:color w:val="000000"/>
          <w:sz w:val="28"/>
        </w:rPr>
        <w:t>
      2) имеющим устойчивый ветровой режим;</w:t>
      </w:r>
      <w:r>
        <w:br/>
      </w:r>
      <w:r>
        <w:rPr>
          <w:rFonts w:ascii="Times New Roman"/>
          <w:b w:val="false"/>
          <w:i w:val="false"/>
          <w:color w:val="000000"/>
          <w:sz w:val="28"/>
        </w:rPr>
        <w:t>
</w:t>
      </w:r>
      <w:r>
        <w:rPr>
          <w:rFonts w:ascii="Times New Roman"/>
          <w:b w:val="false"/>
          <w:i w:val="false"/>
          <w:color w:val="000000"/>
          <w:sz w:val="28"/>
        </w:rPr>
        <w:t>
      3)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r>
        <w:br/>
      </w:r>
      <w:r>
        <w:rPr>
          <w:rFonts w:ascii="Times New Roman"/>
          <w:b w:val="false"/>
          <w:i w:val="false"/>
          <w:color w:val="000000"/>
          <w:sz w:val="28"/>
        </w:rPr>
        <w:t>
</w:t>
      </w:r>
      <w:r>
        <w:rPr>
          <w:rFonts w:ascii="Times New Roman"/>
          <w:b w:val="false"/>
          <w:i w:val="false"/>
          <w:color w:val="000000"/>
          <w:sz w:val="28"/>
        </w:rPr>
        <w:t>
      18. Радиационные объекты I и II категории должны располагаться с учетом розы ветров преимущественно с подветренной стороны по отношению к жилой территории, лечебно–профилактическим и детским организациям, а также к местам отдыха и спортивным сооружениям.</w:t>
      </w:r>
      <w:r>
        <w:br/>
      </w:r>
      <w:r>
        <w:rPr>
          <w:rFonts w:ascii="Times New Roman"/>
          <w:b w:val="false"/>
          <w:i w:val="false"/>
          <w:color w:val="000000"/>
          <w:sz w:val="28"/>
        </w:rPr>
        <w:t>
</w:t>
      </w:r>
      <w:r>
        <w:rPr>
          <w:rFonts w:ascii="Times New Roman"/>
          <w:b w:val="false"/>
          <w:i w:val="false"/>
          <w:color w:val="000000"/>
          <w:sz w:val="28"/>
        </w:rPr>
        <w:t>
      19. Генеральный план радиационного объекта разрабатывается с учетом развития производства, прогноза радиационной обстановки на объекте и вокруг него и риска возникновения радиационных аварий.</w:t>
      </w:r>
      <w:r>
        <w:br/>
      </w:r>
      <w:r>
        <w:rPr>
          <w:rFonts w:ascii="Times New Roman"/>
          <w:b w:val="false"/>
          <w:i w:val="false"/>
          <w:color w:val="000000"/>
          <w:sz w:val="28"/>
        </w:rPr>
        <w:t>
</w:t>
      </w:r>
      <w:r>
        <w:rPr>
          <w:rFonts w:ascii="Times New Roman"/>
          <w:b w:val="false"/>
          <w:i w:val="false"/>
          <w:color w:val="000000"/>
          <w:sz w:val="28"/>
        </w:rPr>
        <w:t>
      20. Размещение радиационного объекта допускается в соответствии с санитарно-эпидемиологическим заключением.</w:t>
      </w:r>
      <w:r>
        <w:br/>
      </w:r>
      <w:r>
        <w:rPr>
          <w:rFonts w:ascii="Times New Roman"/>
          <w:b w:val="false"/>
          <w:i w:val="false"/>
          <w:color w:val="000000"/>
          <w:sz w:val="28"/>
        </w:rPr>
        <w:t>
</w:t>
      </w:r>
      <w:r>
        <w:rPr>
          <w:rFonts w:ascii="Times New Roman"/>
          <w:b w:val="false"/>
          <w:i w:val="false"/>
          <w:color w:val="000000"/>
          <w:sz w:val="28"/>
        </w:rPr>
        <w:t>
      21. Не допускается размещение объекта, осуществляющего работы с источниками излучения, в жилом и общественном здании, кроме рентгеновских установок, применяемых в стоматологической практике, размещение которых допускается на основании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22. Вокруг радиационных объектов I-II категорий устанавливается санитарно-защитная зона, а вокруг радиационных объектов I категории также и зона наблюдения. Санитарно-защитная зона для радиационных объектов III категории ограничивается территорией объекта, для радиационных объектов IV категории зонирование не предусмотрено.</w:t>
      </w:r>
      <w:r>
        <w:br/>
      </w:r>
      <w:r>
        <w:rPr>
          <w:rFonts w:ascii="Times New Roman"/>
          <w:b w:val="false"/>
          <w:i w:val="false"/>
          <w:color w:val="000000"/>
          <w:sz w:val="28"/>
        </w:rPr>
        <w:t>
</w:t>
      </w:r>
      <w:r>
        <w:rPr>
          <w:rFonts w:ascii="Times New Roman"/>
          <w:b w:val="false"/>
          <w:i w:val="false"/>
          <w:color w:val="000000"/>
          <w:sz w:val="28"/>
        </w:rPr>
        <w:t>
      В отдельных случаях на основании санитарно-эпидемиологического заключения, санитарно-защитная зона радиационных объектов I-II категорий ограничевается пределами территории объекта.</w:t>
      </w:r>
      <w:r>
        <w:br/>
      </w:r>
      <w:r>
        <w:rPr>
          <w:rFonts w:ascii="Times New Roman"/>
          <w:b w:val="false"/>
          <w:i w:val="false"/>
          <w:color w:val="000000"/>
          <w:sz w:val="28"/>
        </w:rPr>
        <w:t>
</w:t>
      </w:r>
      <w:r>
        <w:rPr>
          <w:rFonts w:ascii="Times New Roman"/>
          <w:b w:val="false"/>
          <w:i w:val="false"/>
          <w:color w:val="000000"/>
          <w:sz w:val="28"/>
        </w:rPr>
        <w:t>
      23. Размеры санитарно-защитной зоны и зоны наблюдения вокруг радиационного объекта устанавливаются с учетом уровней внешнего облучения, а также величин и площадей возможного распространения радиоактивных выбросов и сбросов.</w:t>
      </w:r>
      <w:r>
        <w:br/>
      </w:r>
      <w:r>
        <w:rPr>
          <w:rFonts w:ascii="Times New Roman"/>
          <w:b w:val="false"/>
          <w:i w:val="false"/>
          <w:color w:val="000000"/>
          <w:sz w:val="28"/>
        </w:rPr>
        <w:t>
</w:t>
      </w:r>
      <w:r>
        <w:rPr>
          <w:rFonts w:ascii="Times New Roman"/>
          <w:b w:val="false"/>
          <w:i w:val="false"/>
          <w:color w:val="000000"/>
          <w:sz w:val="28"/>
        </w:rPr>
        <w:t>
      При расположении на одной площадке комплекса радиационных объектов санитарно-защитная зона и зона наблюдения устанавливаются с учетом суммарного воздействия объектов.</w:t>
      </w:r>
      <w:r>
        <w:br/>
      </w:r>
      <w:r>
        <w:rPr>
          <w:rFonts w:ascii="Times New Roman"/>
          <w:b w:val="false"/>
          <w:i w:val="false"/>
          <w:color w:val="000000"/>
          <w:sz w:val="28"/>
        </w:rPr>
        <w:t>
</w:t>
      </w:r>
      <w:r>
        <w:rPr>
          <w:rFonts w:ascii="Times New Roman"/>
          <w:b w:val="false"/>
          <w:i w:val="false"/>
          <w:color w:val="000000"/>
          <w:sz w:val="28"/>
        </w:rPr>
        <w:t>
      Внутренняя граница зоны наблюдения должна совпадать с внешней границей санитарно-защитной зоны.</w:t>
      </w:r>
      <w:r>
        <w:br/>
      </w:r>
      <w:r>
        <w:rPr>
          <w:rFonts w:ascii="Times New Roman"/>
          <w:b w:val="false"/>
          <w:i w:val="false"/>
          <w:color w:val="000000"/>
          <w:sz w:val="28"/>
        </w:rPr>
        <w:t>
</w:t>
      </w:r>
      <w:r>
        <w:rPr>
          <w:rFonts w:ascii="Times New Roman"/>
          <w:b w:val="false"/>
          <w:i w:val="false"/>
          <w:color w:val="000000"/>
          <w:sz w:val="28"/>
        </w:rPr>
        <w:t>
      Категория потенциальной радиационной опасности и безопасность радиационного объекта обосновывается в проекте ядерной, радиационной и электрофизической установок (далее – ЯРЭУ). Установленная категория согласовывается с уполномоченным органом в сфере использования атомной энергии и органом в сфере санитарно-эпидемиологического благополучия населения. Для действующих ЯРЭУ категория потенциальной опасности определяется эксплуатирующей организацией установки для сценария максимальной радиационной аварии и согласовывается с уполномоченным государственным органом в сфере использования атомной энергии и органом в сфере санитарно-эпидемиологического благополучия населения, согласно </w:t>
      </w:r>
      <w:r>
        <w:rPr>
          <w:rFonts w:ascii="Times New Roman"/>
          <w:b w:val="false"/>
          <w:i w:val="false"/>
          <w:color w:val="000000"/>
          <w:sz w:val="28"/>
        </w:rPr>
        <w:t>таблицы 1</w:t>
      </w:r>
      <w:r>
        <w:rPr>
          <w:rFonts w:ascii="Times New Roman"/>
          <w:b w:val="false"/>
          <w:i w:val="false"/>
          <w:color w:val="000000"/>
          <w:sz w:val="28"/>
        </w:rPr>
        <w:t> приложения 3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24. Радиационное воздействие на население, проживающее в зоне наблюдения радиационного объекта I категории, при нормальной его эксплуатации должно быть ограничено размером квоты для данного объекта.</w:t>
      </w:r>
      <w:r>
        <w:br/>
      </w:r>
      <w:r>
        <w:rPr>
          <w:rFonts w:ascii="Times New Roman"/>
          <w:b w:val="false"/>
          <w:i w:val="false"/>
          <w:color w:val="000000"/>
          <w:sz w:val="28"/>
        </w:rPr>
        <w:t>
</w:t>
      </w:r>
      <w:r>
        <w:rPr>
          <w:rFonts w:ascii="Times New Roman"/>
          <w:b w:val="false"/>
          <w:i w:val="false"/>
          <w:color w:val="000000"/>
          <w:sz w:val="28"/>
        </w:rPr>
        <w:t>
      25. Размеры санитарно–защитной зоны (полосы отчуждения) вдоль трассы трубопровода для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метров в каждую сторону от трубопровода.</w:t>
      </w:r>
      <w:r>
        <w:br/>
      </w:r>
      <w:r>
        <w:rPr>
          <w:rFonts w:ascii="Times New Roman"/>
          <w:b w:val="false"/>
          <w:i w:val="false"/>
          <w:color w:val="000000"/>
          <w:sz w:val="28"/>
        </w:rPr>
        <w:t>
</w:t>
      </w:r>
      <w:r>
        <w:rPr>
          <w:rFonts w:ascii="Times New Roman"/>
          <w:b w:val="false"/>
          <w:i w:val="false"/>
          <w:color w:val="000000"/>
          <w:sz w:val="28"/>
        </w:rPr>
        <w:t>
      26. Санитарно-защитные зоны и зоны наблюдения вокруг судов и иных плавающих средств с ядерными установками устанавливаются в местах их ввода в эксплуатацию, в портах стоянки и в местах снятия с эксплуатации.</w:t>
      </w:r>
      <w:r>
        <w:br/>
      </w:r>
      <w:r>
        <w:rPr>
          <w:rFonts w:ascii="Times New Roman"/>
          <w:b w:val="false"/>
          <w:i w:val="false"/>
          <w:color w:val="000000"/>
          <w:sz w:val="28"/>
        </w:rPr>
        <w:t>
</w:t>
      </w:r>
      <w:r>
        <w:rPr>
          <w:rFonts w:ascii="Times New Roman"/>
          <w:b w:val="false"/>
          <w:i w:val="false"/>
          <w:color w:val="000000"/>
          <w:sz w:val="28"/>
        </w:rPr>
        <w:t>
      27. Границы санитарно-защитной зоны и зоны наблюдения радиационного объекта устанавливаются на стадии проектирования.</w:t>
      </w:r>
      <w:r>
        <w:br/>
      </w:r>
      <w:r>
        <w:rPr>
          <w:rFonts w:ascii="Times New Roman"/>
          <w:b w:val="false"/>
          <w:i w:val="false"/>
          <w:color w:val="000000"/>
          <w:sz w:val="28"/>
        </w:rPr>
        <w:t>
</w:t>
      </w:r>
      <w:r>
        <w:rPr>
          <w:rFonts w:ascii="Times New Roman"/>
          <w:b w:val="false"/>
          <w:i w:val="false"/>
          <w:color w:val="000000"/>
          <w:sz w:val="28"/>
        </w:rPr>
        <w:t>
      28. В санитарно-защитной зоне радиационных объектов не допускается постоянное или временное проживание, размещение детских организаций, больниц, санаториев и других оздоровительных организаций, а также промышленных и подсобных сооружений, не относящихся к этому объекту. Территория санитарно-защитной зоны должна быть благоустроена и озеленена.</w:t>
      </w:r>
      <w:r>
        <w:br/>
      </w:r>
      <w:r>
        <w:rPr>
          <w:rFonts w:ascii="Times New Roman"/>
          <w:b w:val="false"/>
          <w:i w:val="false"/>
          <w:color w:val="000000"/>
          <w:sz w:val="28"/>
        </w:rPr>
        <w:t>
</w:t>
      </w:r>
      <w:r>
        <w:rPr>
          <w:rFonts w:ascii="Times New Roman"/>
          <w:b w:val="false"/>
          <w:i w:val="false"/>
          <w:color w:val="000000"/>
          <w:sz w:val="28"/>
        </w:rPr>
        <w:t>
      29. В зоне наблюдения и в санитарно–защитной зоне по результатам санитарно-эпидемиологической экспертизы могут вводиться ограничения на хозяйственную деятельность.</w:t>
      </w:r>
      <w:r>
        <w:br/>
      </w:r>
      <w:r>
        <w:rPr>
          <w:rFonts w:ascii="Times New Roman"/>
          <w:b w:val="false"/>
          <w:i w:val="false"/>
          <w:color w:val="000000"/>
          <w:sz w:val="28"/>
        </w:rPr>
        <w:t>
</w:t>
      </w:r>
      <w:r>
        <w:rPr>
          <w:rFonts w:ascii="Times New Roman"/>
          <w:b w:val="false"/>
          <w:i w:val="false"/>
          <w:color w:val="000000"/>
          <w:sz w:val="28"/>
        </w:rPr>
        <w:t>
      Использование земель санитарно–защитной зоны для сельскохозяйственных целей допускается на основании санитарно-эпидемиологического заключения. В этом случае вся вырабатываемая продукция подлежит санитарно-эпидемиологической экспертизе и радиационному контролю.</w:t>
      </w:r>
      <w:r>
        <w:br/>
      </w:r>
      <w:r>
        <w:rPr>
          <w:rFonts w:ascii="Times New Roman"/>
          <w:b w:val="false"/>
          <w:i w:val="false"/>
          <w:color w:val="000000"/>
          <w:sz w:val="28"/>
        </w:rPr>
        <w:t>
</w:t>
      </w:r>
      <w:r>
        <w:rPr>
          <w:rFonts w:ascii="Times New Roman"/>
          <w:b w:val="false"/>
          <w:i w:val="false"/>
          <w:color w:val="000000"/>
          <w:sz w:val="28"/>
        </w:rPr>
        <w:t>
      30. В зоне наблюдения на случай аварийного выброса радиоактивных веществ, администрацией объекта предусматривается комплекс защитных мероприятий в соответствии с </w:t>
      </w:r>
      <w:r>
        <w:rPr>
          <w:rFonts w:ascii="Times New Roman"/>
          <w:b w:val="false"/>
          <w:i w:val="false"/>
          <w:color w:val="000000"/>
          <w:sz w:val="28"/>
        </w:rPr>
        <w:t>требованиями ГН</w:t>
      </w:r>
      <w:r>
        <w:rPr>
          <w:rFonts w:ascii="Times New Roman"/>
          <w:b w:val="false"/>
          <w:i w:val="false"/>
          <w:color w:val="000000"/>
          <w:sz w:val="28"/>
        </w:rPr>
        <w:t xml:space="preserve"> и настоящих санитарных правил.</w:t>
      </w:r>
      <w:r>
        <w:br/>
      </w:r>
      <w:r>
        <w:rPr>
          <w:rFonts w:ascii="Times New Roman"/>
          <w:b w:val="false"/>
          <w:i w:val="false"/>
          <w:color w:val="000000"/>
          <w:sz w:val="28"/>
        </w:rPr>
        <w:t>
</w:t>
      </w:r>
      <w:r>
        <w:rPr>
          <w:rFonts w:ascii="Times New Roman"/>
          <w:b w:val="false"/>
          <w:i w:val="false"/>
          <w:color w:val="000000"/>
          <w:sz w:val="28"/>
        </w:rPr>
        <w:t>
      31. В санитарно–защитной зоне и зоне наблюдения силами службы радиационной безопасности объекта проводится радиационный контроль.</w:t>
      </w:r>
      <w:r>
        <w:br/>
      </w:r>
      <w:r>
        <w:rPr>
          <w:rFonts w:ascii="Times New Roman"/>
          <w:b w:val="false"/>
          <w:i w:val="false"/>
          <w:color w:val="000000"/>
          <w:sz w:val="28"/>
        </w:rPr>
        <w:t>
</w:t>
      </w:r>
      <w:r>
        <w:rPr>
          <w:rFonts w:ascii="Times New Roman"/>
          <w:b w:val="false"/>
          <w:i w:val="false"/>
          <w:color w:val="000000"/>
          <w:sz w:val="28"/>
        </w:rPr>
        <w:t>
      32. При проектировании радиационных объектов обеспечивается меры безопасности при конструировании, строительстве, реконструкции, эксплуатации, выводе из эксплуатации, а также в случае аварии. Разработка этой документации допускается при наличии лицензии на предоставление услуг в области использования атомной энергии.</w:t>
      </w:r>
      <w:r>
        <w:br/>
      </w:r>
      <w:r>
        <w:rPr>
          <w:rFonts w:ascii="Times New Roman"/>
          <w:b w:val="false"/>
          <w:i w:val="false"/>
          <w:color w:val="000000"/>
          <w:sz w:val="28"/>
        </w:rPr>
        <w:t>
</w:t>
      </w:r>
      <w:r>
        <w:rPr>
          <w:rFonts w:ascii="Times New Roman"/>
          <w:b w:val="false"/>
          <w:i w:val="false"/>
          <w:color w:val="000000"/>
          <w:sz w:val="28"/>
        </w:rPr>
        <w:t>
      33. В проекте радиационного объекта для каждого помещения (участка, территории) указывается:</w:t>
      </w:r>
      <w:r>
        <w:br/>
      </w:r>
      <w:r>
        <w:rPr>
          <w:rFonts w:ascii="Times New Roman"/>
          <w:b w:val="false"/>
          <w:i w:val="false"/>
          <w:color w:val="000000"/>
          <w:sz w:val="28"/>
        </w:rPr>
        <w:t>
</w:t>
      </w:r>
      <w:r>
        <w:rPr>
          <w:rFonts w:ascii="Times New Roman"/>
          <w:b w:val="false"/>
          <w:i w:val="false"/>
          <w:color w:val="000000"/>
          <w:sz w:val="28"/>
        </w:rPr>
        <w:t>
      1) при работе с открытыми источниками излучения: радионуклид, соединение, агрегатное состояние, активность на рабочем месте, годовое потребление, вид и характер планируемых работ, класс работ;</w:t>
      </w:r>
      <w:r>
        <w:br/>
      </w:r>
      <w:r>
        <w:rPr>
          <w:rFonts w:ascii="Times New Roman"/>
          <w:b w:val="false"/>
          <w:i w:val="false"/>
          <w:color w:val="000000"/>
          <w:sz w:val="28"/>
        </w:rPr>
        <w:t>
</w:t>
      </w:r>
      <w:r>
        <w:rPr>
          <w:rFonts w:ascii="Times New Roman"/>
          <w:b w:val="false"/>
          <w:i w:val="false"/>
          <w:color w:val="000000"/>
          <w:sz w:val="28"/>
        </w:rPr>
        <w:t>
      2) при работе с закрытыми источниками излучения: радионуклид, его вид, активность, допустимое количество источников на рабочем месте и их суммарная активность, характер планируемых работ;</w:t>
      </w:r>
      <w:r>
        <w:br/>
      </w:r>
      <w:r>
        <w:rPr>
          <w:rFonts w:ascii="Times New Roman"/>
          <w:b w:val="false"/>
          <w:i w:val="false"/>
          <w:color w:val="000000"/>
          <w:sz w:val="28"/>
        </w:rPr>
        <w:t>
</w:t>
      </w:r>
      <w:r>
        <w:rPr>
          <w:rFonts w:ascii="Times New Roman"/>
          <w:b w:val="false"/>
          <w:i w:val="false"/>
          <w:color w:val="000000"/>
          <w:sz w:val="28"/>
        </w:rPr>
        <w:t>
      3) при работе с устройствами, генерирующими ионизирующее излучение: тип устройства, вид, энергия и интенсивность генерируемого излучения и (или) анодное напряжение, сила тока, мощность, максимально допустимое число одновременно работающих устройств, размещенных в одном помещении (на участке, территории);</w:t>
      </w:r>
      <w:r>
        <w:br/>
      </w:r>
      <w:r>
        <w:rPr>
          <w:rFonts w:ascii="Times New Roman"/>
          <w:b w:val="false"/>
          <w:i w:val="false"/>
          <w:color w:val="000000"/>
          <w:sz w:val="28"/>
        </w:rPr>
        <w:t>
</w:t>
      </w:r>
      <w:r>
        <w:rPr>
          <w:rFonts w:ascii="Times New Roman"/>
          <w:b w:val="false"/>
          <w:i w:val="false"/>
          <w:color w:val="000000"/>
          <w:sz w:val="28"/>
        </w:rPr>
        <w:t>
      4) при работе ядерного реактора, генератора радионуклидов, с радиоактивными отходами и другими источниками излучения со сложной радиационной характеристикой: вид источника излучения и его радиационные характеристики (радионуклидный состав, активность, энергия и интенсивность излучения). Для всех работ указываются их характер и ограничительные условия.</w:t>
      </w:r>
      <w:r>
        <w:br/>
      </w:r>
      <w:r>
        <w:rPr>
          <w:rFonts w:ascii="Times New Roman"/>
          <w:b w:val="false"/>
          <w:i w:val="false"/>
          <w:color w:val="000000"/>
          <w:sz w:val="28"/>
        </w:rPr>
        <w:t>
</w:t>
      </w:r>
      <w:r>
        <w:rPr>
          <w:rFonts w:ascii="Times New Roman"/>
          <w:b w:val="false"/>
          <w:i w:val="false"/>
          <w:color w:val="000000"/>
          <w:sz w:val="28"/>
        </w:rPr>
        <w:t>
      34. Проектирование защиты от внешнего облучения персонала и населения проводят с учетом коэффициента запаса по годовой эффективной дозе равным двум и наличия других источников излучения и перспективное увеличение их мощности.</w:t>
      </w:r>
      <w:r>
        <w:br/>
      </w:r>
      <w:r>
        <w:rPr>
          <w:rFonts w:ascii="Times New Roman"/>
          <w:b w:val="false"/>
          <w:i w:val="false"/>
          <w:color w:val="000000"/>
          <w:sz w:val="28"/>
        </w:rPr>
        <w:t>
</w:t>
      </w:r>
      <w:r>
        <w:rPr>
          <w:rFonts w:ascii="Times New Roman"/>
          <w:b w:val="false"/>
          <w:i w:val="false"/>
          <w:color w:val="000000"/>
          <w:sz w:val="28"/>
        </w:rPr>
        <w:t>
      35. Проектирование защиты от внешнего ионизирующего излучения должно выполняться с учетом назначения помещений, категорий облучаемых лиц и длительности облучения:</w:t>
      </w:r>
      <w:r>
        <w:br/>
      </w:r>
      <w:r>
        <w:rPr>
          <w:rFonts w:ascii="Times New Roman"/>
          <w:b w:val="false"/>
          <w:i w:val="false"/>
          <w:color w:val="000000"/>
          <w:sz w:val="28"/>
        </w:rPr>
        <w:t>
</w:t>
      </w:r>
      <w:r>
        <w:rPr>
          <w:rFonts w:ascii="Times New Roman"/>
          <w:b w:val="false"/>
          <w:i w:val="false"/>
          <w:color w:val="000000"/>
          <w:sz w:val="28"/>
        </w:rPr>
        <w:t>
      1) при расчете защиты с коэффициентом запаса, равным двум, проектная мощность эквивалентной дозы излучения (далее – Н) на поверхности защиты определяется по формуле</w:t>
      </w:r>
    </w:p>
    <w:bookmarkEnd w:id="16"/>
    <w:p>
      <w:pPr>
        <w:spacing w:after="0"/>
        <w:ind w:left="0"/>
        <w:jc w:val="both"/>
      </w:pPr>
      <w:r>
        <w:drawing>
          <wp:inline distT="0" distB="0" distL="0" distR="0">
            <wp:extent cx="2336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36800" cy="304800"/>
                    </a:xfrm>
                    <a:prstGeom prst="rect">
                      <a:avLst/>
                    </a:prstGeom>
                  </pic:spPr>
                </pic:pic>
              </a:graphicData>
            </a:graphic>
          </wp:inline>
        </w:drawing>
      </w:r>
    </w:p>
    <w:bookmarkStart w:name="z293" w:id="17"/>
    <w:p>
      <w:pPr>
        <w:spacing w:after="0"/>
        <w:ind w:left="0"/>
        <w:jc w:val="both"/>
      </w:pPr>
      <w:r>
        <w:rPr>
          <w:rFonts w:ascii="Times New Roman"/>
          <w:b w:val="false"/>
          <w:i w:val="false"/>
          <w:color w:val="000000"/>
          <w:sz w:val="28"/>
        </w:rPr>
        <w:t>
      Д - предел дозы для персонала или населения, мЗв в год;</w:t>
      </w:r>
      <w:r>
        <w:br/>
      </w:r>
      <w:r>
        <w:rPr>
          <w:rFonts w:ascii="Times New Roman"/>
          <w:b w:val="false"/>
          <w:i w:val="false"/>
          <w:color w:val="000000"/>
          <w:sz w:val="28"/>
        </w:rPr>
        <w:t>
</w:t>
      </w:r>
      <w:r>
        <w:rPr>
          <w:rFonts w:ascii="Times New Roman"/>
          <w:b w:val="false"/>
          <w:i w:val="false"/>
          <w:color w:val="000000"/>
          <w:sz w:val="28"/>
        </w:rPr>
        <w:t>
      t - продолжительность облучения, часов в год;</w:t>
      </w:r>
      <w:r>
        <w:br/>
      </w:r>
      <w:r>
        <w:rPr>
          <w:rFonts w:ascii="Times New Roman"/>
          <w:b w:val="false"/>
          <w:i w:val="false"/>
          <w:color w:val="000000"/>
          <w:sz w:val="28"/>
        </w:rPr>
        <w:t>
</w:t>
      </w:r>
      <w:r>
        <w:rPr>
          <w:rFonts w:ascii="Times New Roman"/>
          <w:b w:val="false"/>
          <w:i w:val="false"/>
          <w:color w:val="000000"/>
          <w:sz w:val="28"/>
        </w:rPr>
        <w:t>
      2) значения проектной мощности эквивалентной дозы для стандартной продолжительности пребывания в помещениях и на территориях персонала и населения с коэффициентом запаса 2 приведены в </w:t>
      </w:r>
      <w:r>
        <w:rPr>
          <w:rFonts w:ascii="Times New Roman"/>
          <w:b w:val="false"/>
          <w:i w:val="false"/>
          <w:color w:val="000000"/>
          <w:sz w:val="28"/>
        </w:rPr>
        <w:t>таблице 1</w:t>
      </w:r>
      <w:r>
        <w:rPr>
          <w:rFonts w:ascii="Times New Roman"/>
          <w:b w:val="false"/>
          <w:i w:val="false"/>
          <w:color w:val="000000"/>
          <w:sz w:val="28"/>
        </w:rPr>
        <w:t> приложения 4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 для рентгеновских аппаратов и ускорителей расчет ведется с учетом радиационного выхода и рабочей нагрузки аппарата по методикам, утвержденным в установленном порядке.</w:t>
      </w:r>
      <w:r>
        <w:br/>
      </w:r>
      <w:r>
        <w:rPr>
          <w:rFonts w:ascii="Times New Roman"/>
          <w:b w:val="false"/>
          <w:i w:val="false"/>
          <w:color w:val="000000"/>
          <w:sz w:val="28"/>
        </w:rPr>
        <w:t>
</w:t>
      </w:r>
      <w:r>
        <w:rPr>
          <w:rFonts w:ascii="Times New Roman"/>
          <w:b w:val="false"/>
          <w:i w:val="false"/>
          <w:color w:val="000000"/>
          <w:sz w:val="28"/>
        </w:rPr>
        <w:t>
      36. Расчет допустимых выбросов и сбросов радиационных объектов должен проводиться исходя из требования, чтобы эффективная доза для населения за 70 лет жизни, обусловленная годовым выбросом и сбросом, не превышала установленного значения квоты предела дозы.</w:t>
      </w:r>
      <w:r>
        <w:br/>
      </w:r>
      <w:r>
        <w:rPr>
          <w:rFonts w:ascii="Times New Roman"/>
          <w:b w:val="false"/>
          <w:i w:val="false"/>
          <w:color w:val="000000"/>
          <w:sz w:val="28"/>
        </w:rPr>
        <w:t>
</w:t>
      </w:r>
      <w:r>
        <w:rPr>
          <w:rFonts w:ascii="Times New Roman"/>
          <w:b w:val="false"/>
          <w:i w:val="false"/>
          <w:color w:val="000000"/>
          <w:sz w:val="28"/>
        </w:rPr>
        <w:t>
      37. При проектировании радиационных объектов и выборе технологических схем работ обеспечивают:</w:t>
      </w:r>
      <w:r>
        <w:br/>
      </w:r>
      <w:r>
        <w:rPr>
          <w:rFonts w:ascii="Times New Roman"/>
          <w:b w:val="false"/>
          <w:i w:val="false"/>
          <w:color w:val="000000"/>
          <w:sz w:val="28"/>
        </w:rPr>
        <w:t>
</w:t>
      </w:r>
      <w:r>
        <w:rPr>
          <w:rFonts w:ascii="Times New Roman"/>
          <w:b w:val="false"/>
          <w:i w:val="false"/>
          <w:color w:val="000000"/>
          <w:sz w:val="28"/>
        </w:rPr>
        <w:t>
      1) минимальное облучение персонала;</w:t>
      </w:r>
      <w:r>
        <w:br/>
      </w:r>
      <w:r>
        <w:rPr>
          <w:rFonts w:ascii="Times New Roman"/>
          <w:b w:val="false"/>
          <w:i w:val="false"/>
          <w:color w:val="000000"/>
          <w:sz w:val="28"/>
        </w:rPr>
        <w:t>
</w:t>
      </w:r>
      <w:r>
        <w:rPr>
          <w:rFonts w:ascii="Times New Roman"/>
          <w:b w:val="false"/>
          <w:i w:val="false"/>
          <w:color w:val="000000"/>
          <w:sz w:val="28"/>
        </w:rPr>
        <w:t>
      2) максимальную автоматизацию и механизацию операций;</w:t>
      </w:r>
      <w:r>
        <w:br/>
      </w:r>
      <w:r>
        <w:rPr>
          <w:rFonts w:ascii="Times New Roman"/>
          <w:b w:val="false"/>
          <w:i w:val="false"/>
          <w:color w:val="000000"/>
          <w:sz w:val="28"/>
        </w:rPr>
        <w:t>
</w:t>
      </w:r>
      <w:r>
        <w:rPr>
          <w:rFonts w:ascii="Times New Roman"/>
          <w:b w:val="false"/>
          <w:i w:val="false"/>
          <w:color w:val="000000"/>
          <w:sz w:val="28"/>
        </w:rPr>
        <w:t>
      3) автоматизированный и визуальный контроль за ходом технологического процесса;</w:t>
      </w:r>
      <w:r>
        <w:br/>
      </w:r>
      <w:r>
        <w:rPr>
          <w:rFonts w:ascii="Times New Roman"/>
          <w:b w:val="false"/>
          <w:i w:val="false"/>
          <w:color w:val="000000"/>
          <w:sz w:val="28"/>
        </w:rPr>
        <w:t>
</w:t>
      </w:r>
      <w:r>
        <w:rPr>
          <w:rFonts w:ascii="Times New Roman"/>
          <w:b w:val="false"/>
          <w:i w:val="false"/>
          <w:color w:val="000000"/>
          <w:sz w:val="28"/>
        </w:rPr>
        <w:t>
      4) применение наименее токсичных и вредных веществ;</w:t>
      </w:r>
      <w:r>
        <w:br/>
      </w:r>
      <w:r>
        <w:rPr>
          <w:rFonts w:ascii="Times New Roman"/>
          <w:b w:val="false"/>
          <w:i w:val="false"/>
          <w:color w:val="000000"/>
          <w:sz w:val="28"/>
        </w:rPr>
        <w:t>
</w:t>
      </w:r>
      <w:r>
        <w:rPr>
          <w:rFonts w:ascii="Times New Roman"/>
          <w:b w:val="false"/>
          <w:i w:val="false"/>
          <w:color w:val="000000"/>
          <w:sz w:val="28"/>
        </w:rPr>
        <w:t>
      5) минимальные уровни шума, вибрации и других вредных факторов;</w:t>
      </w:r>
      <w:r>
        <w:br/>
      </w:r>
      <w:r>
        <w:rPr>
          <w:rFonts w:ascii="Times New Roman"/>
          <w:b w:val="false"/>
          <w:i w:val="false"/>
          <w:color w:val="000000"/>
          <w:sz w:val="28"/>
        </w:rPr>
        <w:t>
</w:t>
      </w:r>
      <w:r>
        <w:rPr>
          <w:rFonts w:ascii="Times New Roman"/>
          <w:b w:val="false"/>
          <w:i w:val="false"/>
          <w:color w:val="000000"/>
          <w:sz w:val="28"/>
        </w:rPr>
        <w:t>
      6) минимальные выбросы и сбросы радиоактивных веществ;</w:t>
      </w:r>
      <w:r>
        <w:br/>
      </w:r>
      <w:r>
        <w:rPr>
          <w:rFonts w:ascii="Times New Roman"/>
          <w:b w:val="false"/>
          <w:i w:val="false"/>
          <w:color w:val="000000"/>
          <w:sz w:val="28"/>
        </w:rPr>
        <w:t>
</w:t>
      </w:r>
      <w:r>
        <w:rPr>
          <w:rFonts w:ascii="Times New Roman"/>
          <w:b w:val="false"/>
          <w:i w:val="false"/>
          <w:color w:val="000000"/>
          <w:sz w:val="28"/>
        </w:rPr>
        <w:t>
      7) минимальное количество радиоактивных отходов с простыми, надежными способами их временного хранения и переработки;</w:t>
      </w:r>
      <w:r>
        <w:br/>
      </w:r>
      <w:r>
        <w:rPr>
          <w:rFonts w:ascii="Times New Roman"/>
          <w:b w:val="false"/>
          <w:i w:val="false"/>
          <w:color w:val="000000"/>
          <w:sz w:val="28"/>
        </w:rPr>
        <w:t>
</w:t>
      </w:r>
      <w:r>
        <w:rPr>
          <w:rFonts w:ascii="Times New Roman"/>
          <w:b w:val="false"/>
          <w:i w:val="false"/>
          <w:color w:val="000000"/>
          <w:sz w:val="28"/>
        </w:rPr>
        <w:t>
      8) звуковую и/или световую сигнализацию о нарушениях технологического процесса;</w:t>
      </w:r>
      <w:r>
        <w:br/>
      </w:r>
      <w:r>
        <w:rPr>
          <w:rFonts w:ascii="Times New Roman"/>
          <w:b w:val="false"/>
          <w:i w:val="false"/>
          <w:color w:val="000000"/>
          <w:sz w:val="28"/>
        </w:rPr>
        <w:t>
</w:t>
      </w:r>
      <w:r>
        <w:rPr>
          <w:rFonts w:ascii="Times New Roman"/>
          <w:b w:val="false"/>
          <w:i w:val="false"/>
          <w:color w:val="000000"/>
          <w:sz w:val="28"/>
        </w:rPr>
        <w:t>
      9) блокировки.</w:t>
      </w:r>
      <w:r>
        <w:br/>
      </w:r>
      <w:r>
        <w:rPr>
          <w:rFonts w:ascii="Times New Roman"/>
          <w:b w:val="false"/>
          <w:i w:val="false"/>
          <w:color w:val="000000"/>
          <w:sz w:val="28"/>
        </w:rPr>
        <w:t>
</w:t>
      </w:r>
      <w:r>
        <w:rPr>
          <w:rFonts w:ascii="Times New Roman"/>
          <w:b w:val="false"/>
          <w:i w:val="false"/>
          <w:color w:val="000000"/>
          <w:sz w:val="28"/>
        </w:rPr>
        <w:t>
      38. Технологическое оборудование для работ с радиоактивными веществами соответствует следующим требованиям:</w:t>
      </w:r>
      <w:r>
        <w:br/>
      </w:r>
      <w:r>
        <w:rPr>
          <w:rFonts w:ascii="Times New Roman"/>
          <w:b w:val="false"/>
          <w:i w:val="false"/>
          <w:color w:val="000000"/>
          <w:sz w:val="28"/>
        </w:rPr>
        <w:t>
</w:t>
      </w:r>
      <w:r>
        <w:rPr>
          <w:rFonts w:ascii="Times New Roman"/>
          <w:b w:val="false"/>
          <w:i w:val="false"/>
          <w:color w:val="000000"/>
          <w:sz w:val="28"/>
        </w:rPr>
        <w:t>
      1) конструкция должна быть надежной и удобной в эксплуатации, обладать необходимой герметичностью, обеспечивать возможность применения дистанционных методов управления и контроля за ходом работы оборудования;</w:t>
      </w:r>
      <w:r>
        <w:br/>
      </w:r>
      <w:r>
        <w:rPr>
          <w:rFonts w:ascii="Times New Roman"/>
          <w:b w:val="false"/>
          <w:i w:val="false"/>
          <w:color w:val="000000"/>
          <w:sz w:val="28"/>
        </w:rPr>
        <w:t>
</w:t>
      </w:r>
      <w:r>
        <w:rPr>
          <w:rFonts w:ascii="Times New Roman"/>
          <w:b w:val="false"/>
          <w:i w:val="false"/>
          <w:color w:val="000000"/>
          <w:sz w:val="28"/>
        </w:rPr>
        <w:t>
      2) изготавливаться из коррозионно–стойких и радиационно–стойких материалов, поддающихся дезактивации;</w:t>
      </w:r>
      <w:r>
        <w:br/>
      </w:r>
      <w:r>
        <w:rPr>
          <w:rFonts w:ascii="Times New Roman"/>
          <w:b w:val="false"/>
          <w:i w:val="false"/>
          <w:color w:val="000000"/>
          <w:sz w:val="28"/>
        </w:rPr>
        <w:t>
</w:t>
      </w:r>
      <w:r>
        <w:rPr>
          <w:rFonts w:ascii="Times New Roman"/>
          <w:b w:val="false"/>
          <w:i w:val="false"/>
          <w:color w:val="000000"/>
          <w:sz w:val="28"/>
        </w:rPr>
        <w:t>
      3) наружные и внутренние поверхности оборудования должны быть доступными для проведения дезактивации.</w:t>
      </w:r>
      <w:r>
        <w:br/>
      </w:r>
      <w:r>
        <w:rPr>
          <w:rFonts w:ascii="Times New Roman"/>
          <w:b w:val="false"/>
          <w:i w:val="false"/>
          <w:color w:val="000000"/>
          <w:sz w:val="28"/>
        </w:rPr>
        <w:t>
</w:t>
      </w:r>
      <w:r>
        <w:rPr>
          <w:rFonts w:ascii="Times New Roman"/>
          <w:b w:val="false"/>
          <w:i w:val="false"/>
          <w:color w:val="000000"/>
          <w:sz w:val="28"/>
        </w:rPr>
        <w:t>
      39. В проекте радиационного объекта предусматривается комплекс организационных, технических и санитарно-эпидемиологических мероприятий по обеспечению радиационной безопасности персонала и населения при проведении ремонтных работ.</w:t>
      </w:r>
    </w:p>
    <w:bookmarkEnd w:id="17"/>
    <w:bookmarkStart w:name="z313" w:id="18"/>
    <w:p>
      <w:pPr>
        <w:spacing w:after="0"/>
        <w:ind w:left="0"/>
        <w:jc w:val="left"/>
      </w:pPr>
      <w:r>
        <w:rPr>
          <w:rFonts w:ascii="Times New Roman"/>
          <w:b/>
          <w:i w:val="false"/>
          <w:color w:val="000000"/>
        </w:rPr>
        <w:t xml:space="preserve"> 
4. Санитарно-эпидемиологические требования к вводу в</w:t>
      </w:r>
      <w:r>
        <w:br/>
      </w:r>
      <w:r>
        <w:rPr>
          <w:rFonts w:ascii="Times New Roman"/>
          <w:b/>
          <w:i w:val="false"/>
          <w:color w:val="000000"/>
        </w:rPr>
        <w:t>
эксплуатацию, содержанию радиационных объектов и обеспечение</w:t>
      </w:r>
      <w:r>
        <w:br/>
      </w:r>
      <w:r>
        <w:rPr>
          <w:rFonts w:ascii="Times New Roman"/>
          <w:b/>
          <w:i w:val="false"/>
          <w:color w:val="000000"/>
        </w:rPr>
        <w:t>
безопасности персонала</w:t>
      </w:r>
    </w:p>
    <w:bookmarkEnd w:id="18"/>
    <w:bookmarkStart w:name="z316" w:id="19"/>
    <w:p>
      <w:pPr>
        <w:spacing w:after="0"/>
        <w:ind w:left="0"/>
        <w:jc w:val="both"/>
      </w:pPr>
      <w:r>
        <w:rPr>
          <w:rFonts w:ascii="Times New Roman"/>
          <w:b w:val="false"/>
          <w:i w:val="false"/>
          <w:color w:val="000000"/>
          <w:sz w:val="28"/>
        </w:rPr>
        <w:t>
      40. Радиационный объект принимается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41. Получение, хранение источников излучения и проведение с ними работ разрешается при наличии лицензии и санитарно–эпидемиологического заключения на право работ с источниками ионизирующего излучения, которое заполняется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 и инструкции по заполнению санитарно – эпидемиологического заключения на право работ с источниками ионизирующих излучений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 и выдаваемое органами государственного санитарно-эпидемиологического надзора по запросу организации. Основанием для выдачи санитарно-эпидемиологического заключения является акт приемки в эксплуатацию построенного (реконструированного) объекта или акт санитарного обследования действующего объекта.</w:t>
      </w:r>
      <w:r>
        <w:br/>
      </w:r>
      <w:r>
        <w:rPr>
          <w:rFonts w:ascii="Times New Roman"/>
          <w:b w:val="false"/>
          <w:i w:val="false"/>
          <w:color w:val="000000"/>
          <w:sz w:val="28"/>
        </w:rPr>
        <w:t>
</w:t>
      </w:r>
      <w:r>
        <w:rPr>
          <w:rFonts w:ascii="Times New Roman"/>
          <w:b w:val="false"/>
          <w:i w:val="false"/>
          <w:color w:val="000000"/>
          <w:sz w:val="28"/>
        </w:rPr>
        <w:t>
      Санитарно-эпидемиологическое заключение на право работ с ИИИ выдается на срок до 2-х лет. В случае изменения условий работы с ИИИ (видов, характеристик ИИИ, вида и характера работы) соответствующие изменения указываются в акте обследования или выдается новое заключение по запросу организаций.</w:t>
      </w:r>
      <w:r>
        <w:br/>
      </w:r>
      <w:r>
        <w:rPr>
          <w:rFonts w:ascii="Times New Roman"/>
          <w:b w:val="false"/>
          <w:i w:val="false"/>
          <w:color w:val="000000"/>
          <w:sz w:val="28"/>
        </w:rPr>
        <w:t>
</w:t>
      </w:r>
      <w:r>
        <w:rPr>
          <w:rFonts w:ascii="Times New Roman"/>
          <w:b w:val="false"/>
          <w:i w:val="false"/>
          <w:color w:val="000000"/>
          <w:sz w:val="28"/>
        </w:rPr>
        <w:t>
      42. Работа с источниками излучения допускается только в помещениях, указанных в санитарно-эпидемиологическом заключении.</w:t>
      </w:r>
      <w:r>
        <w:br/>
      </w:r>
      <w:r>
        <w:rPr>
          <w:rFonts w:ascii="Times New Roman"/>
          <w:b w:val="false"/>
          <w:i w:val="false"/>
          <w:color w:val="000000"/>
          <w:sz w:val="28"/>
        </w:rPr>
        <w:t>
</w:t>
      </w:r>
      <w:r>
        <w:rPr>
          <w:rFonts w:ascii="Times New Roman"/>
          <w:b w:val="false"/>
          <w:i w:val="false"/>
          <w:color w:val="000000"/>
          <w:sz w:val="28"/>
        </w:rPr>
        <w:t>
      На дверях каждого помещения указывают его назначение, класс проводимых работ с открытыми источниками излучения и знак радиационной опасности.</w:t>
      </w:r>
      <w:r>
        <w:br/>
      </w:r>
      <w:r>
        <w:rPr>
          <w:rFonts w:ascii="Times New Roman"/>
          <w:b w:val="false"/>
          <w:i w:val="false"/>
          <w:color w:val="000000"/>
          <w:sz w:val="28"/>
        </w:rPr>
        <w:t>
</w:t>
      </w:r>
      <w:r>
        <w:rPr>
          <w:rFonts w:ascii="Times New Roman"/>
          <w:b w:val="false"/>
          <w:i w:val="false"/>
          <w:color w:val="000000"/>
          <w:sz w:val="28"/>
        </w:rPr>
        <w:t>
      43. Оборудование, контейнеры, упаковки, аппараты, передвижные установки, транспортные средства, содержащие источники излучения, должны иметь знак радиационной опасности.</w:t>
      </w:r>
      <w:r>
        <w:br/>
      </w:r>
      <w:r>
        <w:rPr>
          <w:rFonts w:ascii="Times New Roman"/>
          <w:b w:val="false"/>
          <w:i w:val="false"/>
          <w:color w:val="000000"/>
          <w:sz w:val="28"/>
        </w:rPr>
        <w:t>
</w:t>
      </w:r>
      <w:r>
        <w:rPr>
          <w:rFonts w:ascii="Times New Roman"/>
          <w:b w:val="false"/>
          <w:i w:val="false"/>
          <w:color w:val="000000"/>
          <w:sz w:val="28"/>
        </w:rPr>
        <w:t>
      44. Допускается не наносить знак радиационной опасности на оборудование в помещении, где постоянно проводятся работы с источниками излучения и которое имеет знак радиационной опасности.</w:t>
      </w:r>
      <w:r>
        <w:br/>
      </w:r>
      <w:r>
        <w:rPr>
          <w:rFonts w:ascii="Times New Roman"/>
          <w:b w:val="false"/>
          <w:i w:val="false"/>
          <w:color w:val="000000"/>
          <w:sz w:val="28"/>
        </w:rPr>
        <w:t>
</w:t>
      </w:r>
      <w:r>
        <w:rPr>
          <w:rFonts w:ascii="Times New Roman"/>
          <w:b w:val="false"/>
          <w:i w:val="false"/>
          <w:color w:val="000000"/>
          <w:sz w:val="28"/>
        </w:rPr>
        <w:t>
      45. Обеспечение условия сохранности источников излучения в организации осуществляет ее администрация.</w:t>
      </w:r>
      <w:r>
        <w:br/>
      </w:r>
      <w:r>
        <w:rPr>
          <w:rFonts w:ascii="Times New Roman"/>
          <w:b w:val="false"/>
          <w:i w:val="false"/>
          <w:color w:val="000000"/>
          <w:sz w:val="28"/>
        </w:rPr>
        <w:t>
</w:t>
      </w:r>
      <w:r>
        <w:rPr>
          <w:rFonts w:ascii="Times New Roman"/>
          <w:b w:val="false"/>
          <w:i w:val="false"/>
          <w:color w:val="000000"/>
          <w:sz w:val="28"/>
        </w:rPr>
        <w:t>
      46. Вывоз источника излучения, для проведения работ с ним, вне организации допускается при наличии санитарно-эпидемиологического заключения государственного органа в сфере санитарно-эпидемиологического благополучия населения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47. Обращение с источниками излучения в различных областях промышленности, науки, медицины, образования, сельского хозяйства, торговли допускается только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В случае изменения конструкции источника излучения или изделия, содержащего такой источник, получают новое санитарно–эпидемиологическое заключение.</w:t>
      </w:r>
      <w:r>
        <w:br/>
      </w:r>
      <w:r>
        <w:rPr>
          <w:rFonts w:ascii="Times New Roman"/>
          <w:b w:val="false"/>
          <w:i w:val="false"/>
          <w:color w:val="000000"/>
          <w:sz w:val="28"/>
        </w:rPr>
        <w:t>
</w:t>
      </w:r>
      <w:r>
        <w:rPr>
          <w:rFonts w:ascii="Times New Roman"/>
          <w:b w:val="false"/>
          <w:i w:val="false"/>
          <w:color w:val="000000"/>
          <w:sz w:val="28"/>
        </w:rPr>
        <w:t>
      48. К моменту начала работ с источниками излучения на предприятии разрабатывают систему радиационного контроля, включающую в себя организацию и проведение контроля за радиационной обстановкой в помещениях, в которых ведутся работы с источниками излучения.</w:t>
      </w:r>
      <w:r>
        <w:br/>
      </w:r>
      <w:r>
        <w:rPr>
          <w:rFonts w:ascii="Times New Roman"/>
          <w:b w:val="false"/>
          <w:i w:val="false"/>
          <w:color w:val="000000"/>
          <w:sz w:val="28"/>
        </w:rPr>
        <w:t>
</w:t>
      </w:r>
      <w:r>
        <w:rPr>
          <w:rFonts w:ascii="Times New Roman"/>
          <w:b w:val="false"/>
          <w:i w:val="false"/>
          <w:color w:val="000000"/>
          <w:sz w:val="28"/>
        </w:rPr>
        <w:t>
      49. В зависимости от объема и характера работ с источниками излучения на предприятии организуют службу радиационной безопасности или назначают лицо, ответственное за радиационный контроль.</w:t>
      </w:r>
      <w:r>
        <w:br/>
      </w:r>
      <w:r>
        <w:rPr>
          <w:rFonts w:ascii="Times New Roman"/>
          <w:b w:val="false"/>
          <w:i w:val="false"/>
          <w:color w:val="000000"/>
          <w:sz w:val="28"/>
        </w:rPr>
        <w:t>
</w:t>
      </w:r>
      <w:r>
        <w:rPr>
          <w:rFonts w:ascii="Times New Roman"/>
          <w:b w:val="false"/>
          <w:i w:val="false"/>
          <w:color w:val="000000"/>
          <w:sz w:val="28"/>
        </w:rPr>
        <w:t>
      50. Положение о службе радиационной безопасности (лице, ответственном за радиационный контроль) утверждается главным инженером (руководителем) предприятия по согласованию с государственным органом в сфере санитарно–эпидемиологического благополучия населения на соответствующей территории и определяет численность, права и обязанности службы (лица, ответственного за радиационный контроль).</w:t>
      </w:r>
      <w:r>
        <w:br/>
      </w:r>
      <w:r>
        <w:rPr>
          <w:rFonts w:ascii="Times New Roman"/>
          <w:b w:val="false"/>
          <w:i w:val="false"/>
          <w:color w:val="000000"/>
          <w:sz w:val="28"/>
        </w:rPr>
        <w:t>
</w:t>
      </w:r>
      <w:r>
        <w:rPr>
          <w:rFonts w:ascii="Times New Roman"/>
          <w:b w:val="false"/>
          <w:i w:val="false"/>
          <w:color w:val="000000"/>
          <w:sz w:val="28"/>
        </w:rPr>
        <w:t>
      Численность службы устанавливается таким образом, чтобы обеспечить радиационной контроль при всех радиационно–опасных работах.</w:t>
      </w:r>
      <w:r>
        <w:br/>
      </w:r>
      <w:r>
        <w:rPr>
          <w:rFonts w:ascii="Times New Roman"/>
          <w:b w:val="false"/>
          <w:i w:val="false"/>
          <w:color w:val="000000"/>
          <w:sz w:val="28"/>
        </w:rPr>
        <w:t>
</w:t>
      </w:r>
      <w:r>
        <w:rPr>
          <w:rFonts w:ascii="Times New Roman"/>
          <w:b w:val="false"/>
          <w:i w:val="false"/>
          <w:color w:val="000000"/>
          <w:sz w:val="28"/>
        </w:rPr>
        <w:t>
      51. Персонал службы радиационной безопасности и лицо, ответственное за радиационный контроль, назначаются приказом (распоряжением) администрации предприятия из числа сотрудников, прошедших специальную подготовку.</w:t>
      </w:r>
      <w:r>
        <w:br/>
      </w:r>
      <w:r>
        <w:rPr>
          <w:rFonts w:ascii="Times New Roman"/>
          <w:b w:val="false"/>
          <w:i w:val="false"/>
          <w:color w:val="000000"/>
          <w:sz w:val="28"/>
        </w:rPr>
        <w:t>
</w:t>
      </w:r>
      <w:r>
        <w:rPr>
          <w:rFonts w:ascii="Times New Roman"/>
          <w:b w:val="false"/>
          <w:i w:val="false"/>
          <w:color w:val="000000"/>
          <w:sz w:val="28"/>
        </w:rPr>
        <w:t>
      52. Отнесение персонала к той или другой категории облучаемых лиц определяет администрация предприятия по согласованию с государственным органом в сфере санитарно–эпидемиологического благополучия населения на соответствующей территории, с учетом достигнутого уровня защиты и доз облучения персонала.</w:t>
      </w:r>
      <w:r>
        <w:br/>
      </w:r>
      <w:r>
        <w:rPr>
          <w:rFonts w:ascii="Times New Roman"/>
          <w:b w:val="false"/>
          <w:i w:val="false"/>
          <w:color w:val="000000"/>
          <w:sz w:val="28"/>
        </w:rPr>
        <w:t>
</w:t>
      </w:r>
      <w:r>
        <w:rPr>
          <w:rFonts w:ascii="Times New Roman"/>
          <w:b w:val="false"/>
          <w:i w:val="false"/>
          <w:color w:val="000000"/>
          <w:sz w:val="28"/>
        </w:rPr>
        <w:t>
      53. Требования к персоналу, допускаемому к работам с источниками излучения, определяются характером производственного процесса, типом применяемого оборудования и настоящими санитарными правилами.</w:t>
      </w:r>
      <w:r>
        <w:br/>
      </w:r>
      <w:r>
        <w:rPr>
          <w:rFonts w:ascii="Times New Roman"/>
          <w:b w:val="false"/>
          <w:i w:val="false"/>
          <w:color w:val="000000"/>
          <w:sz w:val="28"/>
        </w:rPr>
        <w:t>
</w:t>
      </w:r>
      <w:r>
        <w:rPr>
          <w:rFonts w:ascii="Times New Roman"/>
          <w:b w:val="false"/>
          <w:i w:val="false"/>
          <w:color w:val="000000"/>
          <w:sz w:val="28"/>
        </w:rPr>
        <w:t>
      54. Лица, допускаемые к работам и постоянно работающие с источниками излучения, перед поступлением на работу и в дальнейшем, периодически (1 раз в год), должны проходить медицинские осмотры.</w:t>
      </w:r>
      <w:r>
        <w:br/>
      </w:r>
      <w:r>
        <w:rPr>
          <w:rFonts w:ascii="Times New Roman"/>
          <w:b w:val="false"/>
          <w:i w:val="false"/>
          <w:color w:val="000000"/>
          <w:sz w:val="28"/>
        </w:rPr>
        <w:t>
</w:t>
      </w:r>
      <w:r>
        <w:rPr>
          <w:rFonts w:ascii="Times New Roman"/>
          <w:b w:val="false"/>
          <w:i w:val="false"/>
          <w:color w:val="000000"/>
          <w:sz w:val="28"/>
        </w:rPr>
        <w:t>
      55. К самостоятельной работе, связанной с воздействием излучения, допускаются лица не моложе 18 лет, имеющие соответствующую выполняемой работе квалификацию, обученные безопасным методом и приемам ведения работ, прошедшие инструктаж по охране труда.</w:t>
      </w:r>
      <w:r>
        <w:br/>
      </w:r>
      <w:r>
        <w:rPr>
          <w:rFonts w:ascii="Times New Roman"/>
          <w:b w:val="false"/>
          <w:i w:val="false"/>
          <w:color w:val="000000"/>
          <w:sz w:val="28"/>
        </w:rPr>
        <w:t>
</w:t>
      </w:r>
      <w:r>
        <w:rPr>
          <w:rFonts w:ascii="Times New Roman"/>
          <w:b w:val="false"/>
          <w:i w:val="false"/>
          <w:color w:val="000000"/>
          <w:sz w:val="28"/>
        </w:rPr>
        <w:t>
      Повторный (очередной) инструктаж проводится не реже 1 раза в три месяца. Проведение инструктажа регистрируется в журнале инструктажа.</w:t>
      </w:r>
      <w:r>
        <w:br/>
      </w:r>
      <w:r>
        <w:rPr>
          <w:rFonts w:ascii="Times New Roman"/>
          <w:b w:val="false"/>
          <w:i w:val="false"/>
          <w:color w:val="000000"/>
          <w:sz w:val="28"/>
        </w:rPr>
        <w:t>
</w:t>
      </w:r>
      <w:r>
        <w:rPr>
          <w:rFonts w:ascii="Times New Roman"/>
          <w:b w:val="false"/>
          <w:i w:val="false"/>
          <w:color w:val="000000"/>
          <w:sz w:val="28"/>
        </w:rPr>
        <w:t>
      При изменении характера работ с источниками излучения проводится внеочередной инструктаж. Лица, временно привлекаемые к работам с источниками излучения, также должны быть проинструктированы перед началом работы.</w:t>
      </w:r>
      <w:r>
        <w:br/>
      </w:r>
      <w:r>
        <w:rPr>
          <w:rFonts w:ascii="Times New Roman"/>
          <w:b w:val="false"/>
          <w:i w:val="false"/>
          <w:color w:val="000000"/>
          <w:sz w:val="28"/>
        </w:rPr>
        <w:t>
</w:t>
      </w:r>
      <w:r>
        <w:rPr>
          <w:rFonts w:ascii="Times New Roman"/>
          <w:b w:val="false"/>
          <w:i w:val="false"/>
          <w:color w:val="000000"/>
          <w:sz w:val="28"/>
        </w:rPr>
        <w:t>
      В инструкции по технике безопасности и производственной санитарии, распространяющиеся на работы с источниками излучения, должны быть внесены требования радиационной безопасности и порядок проведения дозиметрического контроля.</w:t>
      </w:r>
      <w:r>
        <w:br/>
      </w:r>
      <w:r>
        <w:rPr>
          <w:rFonts w:ascii="Times New Roman"/>
          <w:b w:val="false"/>
          <w:i w:val="false"/>
          <w:color w:val="000000"/>
          <w:sz w:val="28"/>
        </w:rPr>
        <w:t>
</w:t>
      </w:r>
      <w:r>
        <w:rPr>
          <w:rFonts w:ascii="Times New Roman"/>
          <w:b w:val="false"/>
          <w:i w:val="false"/>
          <w:color w:val="000000"/>
          <w:sz w:val="28"/>
        </w:rPr>
        <w:t>
      На работы, проводимые с источниками излучения при снятой стационарной защите или без таковой (наладка, регулировка, экспериментальные исследования), должны быть разработаны и согласованы с государственным органом в сфере санитарно–эпидемиологического благополучия населения на соответствующей территории специальные инструкции по радиационной безопасности.</w:t>
      </w:r>
      <w:r>
        <w:br/>
      </w:r>
      <w:r>
        <w:rPr>
          <w:rFonts w:ascii="Times New Roman"/>
          <w:b w:val="false"/>
          <w:i w:val="false"/>
          <w:color w:val="000000"/>
          <w:sz w:val="28"/>
        </w:rPr>
        <w:t>
</w:t>
      </w:r>
      <w:r>
        <w:rPr>
          <w:rFonts w:ascii="Times New Roman"/>
          <w:b w:val="false"/>
          <w:i w:val="false"/>
          <w:color w:val="000000"/>
          <w:sz w:val="28"/>
        </w:rPr>
        <w:t>
      При изменении условий работ в инструкции вносят необходимые изменения.</w:t>
      </w:r>
      <w:r>
        <w:br/>
      </w:r>
      <w:r>
        <w:rPr>
          <w:rFonts w:ascii="Times New Roman"/>
          <w:b w:val="false"/>
          <w:i w:val="false"/>
          <w:color w:val="000000"/>
          <w:sz w:val="28"/>
        </w:rPr>
        <w:t>
</w:t>
      </w:r>
      <w:r>
        <w:rPr>
          <w:rFonts w:ascii="Times New Roman"/>
          <w:b w:val="false"/>
          <w:i w:val="false"/>
          <w:color w:val="000000"/>
          <w:sz w:val="28"/>
        </w:rPr>
        <w:t>
      56. При прекращении работ с источниками излучения администрация организации информирует об этом территориальные органы в сфере санитарно-эпидемиологического благополучия населения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57. При проведении работ с источниками излучения не допускается выполнение операций, не предусмотренных инструкциями по эксплуатации и радиационной безопасности, если эти действия не направлены на принятие экстренных мер по предотвращению аварий и других обстоятельств, угрожающих здоровью работающих.</w:t>
      </w:r>
      <w:r>
        <w:br/>
      </w:r>
      <w:r>
        <w:rPr>
          <w:rFonts w:ascii="Times New Roman"/>
          <w:b w:val="false"/>
          <w:i w:val="false"/>
          <w:color w:val="000000"/>
          <w:sz w:val="28"/>
        </w:rPr>
        <w:t>
</w:t>
      </w:r>
      <w:r>
        <w:rPr>
          <w:rFonts w:ascii="Times New Roman"/>
          <w:b w:val="false"/>
          <w:i w:val="false"/>
          <w:color w:val="000000"/>
          <w:sz w:val="28"/>
        </w:rPr>
        <w:t>
      58. Технические условия на защитное технологическое оборудование (камеры, боксы, вытяжные шкафы), а также сейфы, контейнеры для радиоактивных отходов, транспортные средства, транспортные упаковочные комплекты, контейнеры, предназначенные для хранения и перевозки радиоактивных веществ, фильтры системы пыле-, газоочистки, средства индивидуальной защиты должны иметь санитарно-эпидемиологическое заключение.</w:t>
      </w:r>
      <w:r>
        <w:br/>
      </w:r>
      <w:r>
        <w:rPr>
          <w:rFonts w:ascii="Times New Roman"/>
          <w:b w:val="false"/>
          <w:i w:val="false"/>
          <w:color w:val="000000"/>
          <w:sz w:val="28"/>
        </w:rPr>
        <w:t>
</w:t>
      </w:r>
      <w:r>
        <w:rPr>
          <w:rFonts w:ascii="Times New Roman"/>
          <w:b w:val="false"/>
          <w:i w:val="false"/>
          <w:color w:val="000000"/>
          <w:sz w:val="28"/>
        </w:rPr>
        <w:t>
      59. Выпуск приборов, аппаратов, установок и других изделий, действие которых основано на использовании ионизирующего излучения, радионуклидных источников излучения, приборов, аппаратов и установок, при работе которых генерируется ионизирующее излучение, а также эталонных источников излучения допускается только по технической документации, составленной в соответствии с требованиями действующих стандартов и на основании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Выпуск опытных образцов ИИИ в количестве свыше трех штук и их серийное производство разрешается после получения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При выпуске ИИИ в количестве до трех штук техническая документация подлежит экспертизе в государственном органе в сфере санитарно-эпидемиологического благополучия населения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Изменения, вносимые в ранее утвержденную техническую документацию на ИИИ, подлежат санитарно–эпидемиологической экспертизе.</w:t>
      </w:r>
      <w:r>
        <w:br/>
      </w:r>
      <w:r>
        <w:rPr>
          <w:rFonts w:ascii="Times New Roman"/>
          <w:b w:val="false"/>
          <w:i w:val="false"/>
          <w:color w:val="000000"/>
          <w:sz w:val="28"/>
        </w:rPr>
        <w:t>
</w:t>
      </w:r>
      <w:r>
        <w:rPr>
          <w:rFonts w:ascii="Times New Roman"/>
          <w:b w:val="false"/>
          <w:i w:val="false"/>
          <w:color w:val="000000"/>
          <w:sz w:val="28"/>
        </w:rPr>
        <w:t>
      Для получения санитарно–эпидемиологического заключения на выпуск ИИИ в государственный орган в сфере санитарно-эпидемиологического благополучия населения Республики Казахстан направляются технические условия, техническое описание и инструкция по эксплуатации.</w:t>
      </w:r>
      <w:r>
        <w:br/>
      </w:r>
      <w:r>
        <w:rPr>
          <w:rFonts w:ascii="Times New Roman"/>
          <w:b w:val="false"/>
          <w:i w:val="false"/>
          <w:color w:val="000000"/>
          <w:sz w:val="28"/>
        </w:rPr>
        <w:t>
</w:t>
      </w:r>
      <w:r>
        <w:rPr>
          <w:rFonts w:ascii="Times New Roman"/>
          <w:b w:val="false"/>
          <w:i w:val="false"/>
          <w:color w:val="000000"/>
          <w:sz w:val="28"/>
        </w:rPr>
        <w:t>
      60. Поставка организациям источников излучения и изделий, содержащих их, проводится по заказ–заявкам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 Заказы–заявки подписываются государственным органом в сфере санитарно-эпидемиологического благополучия населения на соответствующей территории после оценки готовности объекта с оформлением акта санитарно–эпидемиологического обследования. Поставка источников излучения, предназначенных для градуировки и поверки дозиметрической и радиометрической аппаратуры, а также радиоиммунных препаратов проводится без специальных разрешений, если их характеристики соответствуют требованиям пункта 4 настоящих санитарных правил.</w:t>
      </w:r>
      <w:r>
        <w:br/>
      </w:r>
      <w:r>
        <w:rPr>
          <w:rFonts w:ascii="Times New Roman"/>
          <w:b w:val="false"/>
          <w:i w:val="false"/>
          <w:color w:val="000000"/>
          <w:sz w:val="28"/>
        </w:rPr>
        <w:t>
</w:t>
      </w:r>
      <w:r>
        <w:rPr>
          <w:rFonts w:ascii="Times New Roman"/>
          <w:b w:val="false"/>
          <w:i w:val="false"/>
          <w:color w:val="000000"/>
          <w:sz w:val="28"/>
        </w:rPr>
        <w:t>
      61. Передача из одной организации в другую источников излучения и изделий с характеристиками, превышающими значения, указанные в пункте 4 настоящих санитарных правил, допускается на основании санитарно–эпидемиологического заключения по месту нахождения как передающей, так и принимающей источники излучения организации и с обязательной информацией лицензирующего органа.</w:t>
      </w:r>
      <w:r>
        <w:br/>
      </w:r>
      <w:r>
        <w:rPr>
          <w:rFonts w:ascii="Times New Roman"/>
          <w:b w:val="false"/>
          <w:i w:val="false"/>
          <w:color w:val="000000"/>
          <w:sz w:val="28"/>
        </w:rPr>
        <w:t>
</w:t>
      </w:r>
      <w:r>
        <w:rPr>
          <w:rFonts w:ascii="Times New Roman"/>
          <w:b w:val="false"/>
          <w:i w:val="false"/>
          <w:color w:val="000000"/>
          <w:sz w:val="28"/>
        </w:rPr>
        <w:t>
      При передаче источников излучения на временное хранение или использование составляется акт приема–передачи. Копии паспортов (сертификатов и т.д.) на источники излучения передаются лицу ответственному за учет и хранение принимающей организации.</w:t>
      </w:r>
      <w:r>
        <w:br/>
      </w:r>
      <w:r>
        <w:rPr>
          <w:rFonts w:ascii="Times New Roman"/>
          <w:b w:val="false"/>
          <w:i w:val="false"/>
          <w:color w:val="000000"/>
          <w:sz w:val="28"/>
        </w:rPr>
        <w:t>
</w:t>
      </w:r>
      <w:r>
        <w:rPr>
          <w:rFonts w:ascii="Times New Roman"/>
          <w:b w:val="false"/>
          <w:i w:val="false"/>
          <w:color w:val="000000"/>
          <w:sz w:val="28"/>
        </w:rPr>
        <w:t>
      В случае если организация–владелец источников излучения, переданных на временное хранение, периодически использует их для производственных нужд (например, проведение каротажных работ и т.д.), получение источников излучения производится только на основании письменной заявки. Выдача и возврат источников излучения регистрируются в приходно–расходном журнале.</w:t>
      </w:r>
      <w:r>
        <w:br/>
      </w:r>
      <w:r>
        <w:rPr>
          <w:rFonts w:ascii="Times New Roman"/>
          <w:b w:val="false"/>
          <w:i w:val="false"/>
          <w:color w:val="000000"/>
          <w:sz w:val="28"/>
        </w:rPr>
        <w:t>
</w:t>
      </w:r>
      <w:r>
        <w:rPr>
          <w:rFonts w:ascii="Times New Roman"/>
          <w:b w:val="false"/>
          <w:i w:val="false"/>
          <w:color w:val="000000"/>
          <w:sz w:val="28"/>
        </w:rPr>
        <w:t>
      После завершения работ по временному использованию (хранению) источники излучения и копии паспортов (сертификатов и т.д.) на них по акту возвращаются организации-владельцу.</w:t>
      </w:r>
      <w:r>
        <w:br/>
      </w:r>
      <w:r>
        <w:rPr>
          <w:rFonts w:ascii="Times New Roman"/>
          <w:b w:val="false"/>
          <w:i w:val="false"/>
          <w:color w:val="000000"/>
          <w:sz w:val="28"/>
        </w:rPr>
        <w:t>
</w:t>
      </w:r>
      <w:r>
        <w:rPr>
          <w:rFonts w:ascii="Times New Roman"/>
          <w:b w:val="false"/>
          <w:i w:val="false"/>
          <w:color w:val="000000"/>
          <w:sz w:val="28"/>
        </w:rPr>
        <w:t>
      62. Согласование и регистрация заказов–заявок на получение, передачу источников излучения и изделий, их содержащих, разрешается только для организаций, имеющих лицензию на вид деятельности, указанный в санитарно-эпидемиологическом заключении на право работ с источниками ионизирующего излучения.</w:t>
      </w:r>
      <w:r>
        <w:br/>
      </w:r>
      <w:r>
        <w:rPr>
          <w:rFonts w:ascii="Times New Roman"/>
          <w:b w:val="false"/>
          <w:i w:val="false"/>
          <w:color w:val="000000"/>
          <w:sz w:val="28"/>
        </w:rPr>
        <w:t>
</w:t>
      </w:r>
      <w:r>
        <w:rPr>
          <w:rFonts w:ascii="Times New Roman"/>
          <w:b w:val="false"/>
          <w:i w:val="false"/>
          <w:color w:val="000000"/>
          <w:sz w:val="28"/>
        </w:rPr>
        <w:t>
      63. Организация, получившая источники излучения, извещает об этом государственный орган в сфере санитарно–эпидемиологического благополучия на соответствующей территории в десятидневный срок.</w:t>
      </w:r>
      <w:r>
        <w:br/>
      </w:r>
      <w:r>
        <w:rPr>
          <w:rFonts w:ascii="Times New Roman"/>
          <w:b w:val="false"/>
          <w:i w:val="false"/>
          <w:color w:val="000000"/>
          <w:sz w:val="28"/>
        </w:rPr>
        <w:t>
</w:t>
      </w:r>
      <w:r>
        <w:rPr>
          <w:rFonts w:ascii="Times New Roman"/>
          <w:b w:val="false"/>
          <w:i w:val="false"/>
          <w:color w:val="000000"/>
          <w:sz w:val="28"/>
        </w:rPr>
        <w:t>
      64. Эксплуатирующая организация обеспечивает сохранность источников излучения и должна обеспечить такие условия получения, хранения, использования и списания с учета всех источников излучения, при которых исключается возможность их утраты или бесконтрольного использования.</w:t>
      </w:r>
      <w:r>
        <w:br/>
      </w:r>
      <w:r>
        <w:rPr>
          <w:rFonts w:ascii="Times New Roman"/>
          <w:b w:val="false"/>
          <w:i w:val="false"/>
          <w:color w:val="000000"/>
          <w:sz w:val="28"/>
        </w:rPr>
        <w:t>
</w:t>
      </w:r>
      <w:r>
        <w:rPr>
          <w:rFonts w:ascii="Times New Roman"/>
          <w:b w:val="false"/>
          <w:i w:val="false"/>
          <w:color w:val="000000"/>
          <w:sz w:val="28"/>
        </w:rPr>
        <w:t>
      65. Лицо, назначенное ответственным за учет и хранение источников излучения, осуществляет регулирование их приема и передачи по установленным формам, указанным в </w:t>
      </w:r>
      <w:r>
        <w:rPr>
          <w:rFonts w:ascii="Times New Roman"/>
          <w:b w:val="false"/>
          <w:i w:val="false"/>
          <w:color w:val="000000"/>
          <w:sz w:val="28"/>
        </w:rPr>
        <w:t>приложениях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Лицо, ответственное за учет и хранение источников излучения, составляет карты–схемы мест размещения источников на рабочих местах и в хранилище, а также мест расположения радиоизотопных приборов и электрофизических устройств, генерирующих ионизирующее излучение, на территории объекта.</w:t>
      </w:r>
      <w:r>
        <w:br/>
      </w:r>
      <w:r>
        <w:rPr>
          <w:rFonts w:ascii="Times New Roman"/>
          <w:b w:val="false"/>
          <w:i w:val="false"/>
          <w:color w:val="000000"/>
          <w:sz w:val="28"/>
        </w:rPr>
        <w:t>
</w:t>
      </w:r>
      <w:r>
        <w:rPr>
          <w:rFonts w:ascii="Times New Roman"/>
          <w:b w:val="false"/>
          <w:i w:val="false"/>
          <w:color w:val="000000"/>
          <w:sz w:val="28"/>
        </w:rPr>
        <w:t>
      В случае увольнения (перевода) ответственного за учет и хранение, все числящиеся за ним источники излучения, передаются по акту, вновь назначенному лицу. При необходимости, проводится внеочередная инвентаризация.</w:t>
      </w:r>
      <w:r>
        <w:br/>
      </w:r>
      <w:r>
        <w:rPr>
          <w:rFonts w:ascii="Times New Roman"/>
          <w:b w:val="false"/>
          <w:i w:val="false"/>
          <w:color w:val="000000"/>
          <w:sz w:val="28"/>
        </w:rPr>
        <w:t>
</w:t>
      </w:r>
      <w:r>
        <w:rPr>
          <w:rFonts w:ascii="Times New Roman"/>
          <w:b w:val="false"/>
          <w:i w:val="false"/>
          <w:color w:val="000000"/>
          <w:sz w:val="28"/>
        </w:rPr>
        <w:t>
      66. Все поступившие в организацию источники излучения должны учитываться в приходно–расходном журнале учета радионуклидных источников излучения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Приходно–расходные журналы хранят постоянно. Копии технических паспортов (сертификатов) и заказов-заявок на источники излучения хранятся у ответственного за учет и хранение.</w:t>
      </w:r>
      <w:r>
        <w:br/>
      </w:r>
      <w:r>
        <w:rPr>
          <w:rFonts w:ascii="Times New Roman"/>
          <w:b w:val="false"/>
          <w:i w:val="false"/>
          <w:color w:val="000000"/>
          <w:sz w:val="28"/>
        </w:rPr>
        <w:t>
</w:t>
      </w:r>
      <w:r>
        <w:rPr>
          <w:rFonts w:ascii="Times New Roman"/>
          <w:b w:val="false"/>
          <w:i w:val="false"/>
          <w:color w:val="000000"/>
          <w:sz w:val="28"/>
        </w:rPr>
        <w:t>
      Администрация организации обеспечивает сохранность сопроводительных документов на источники излучения в течение всего времени их жизненного цикла. В случае утраты сопроводительных документов предпринимаются меры по их восстановлению.</w:t>
      </w:r>
      <w:r>
        <w:br/>
      </w:r>
      <w:r>
        <w:rPr>
          <w:rFonts w:ascii="Times New Roman"/>
          <w:b w:val="false"/>
          <w:i w:val="false"/>
          <w:color w:val="000000"/>
          <w:sz w:val="28"/>
        </w:rPr>
        <w:t>
</w:t>
      </w:r>
      <w:r>
        <w:rPr>
          <w:rFonts w:ascii="Times New Roman"/>
          <w:b w:val="false"/>
          <w:i w:val="false"/>
          <w:color w:val="000000"/>
          <w:sz w:val="28"/>
        </w:rPr>
        <w:t>
      В случае невозможности восстановления сопроводительных документов, эксплуатация источников ионизирующего излучения не допускается.</w:t>
      </w:r>
      <w:r>
        <w:br/>
      </w:r>
      <w:r>
        <w:rPr>
          <w:rFonts w:ascii="Times New Roman"/>
          <w:b w:val="false"/>
          <w:i w:val="false"/>
          <w:color w:val="000000"/>
          <w:sz w:val="28"/>
        </w:rPr>
        <w:t>
</w:t>
      </w:r>
      <w:r>
        <w:rPr>
          <w:rFonts w:ascii="Times New Roman"/>
          <w:b w:val="false"/>
          <w:i w:val="false"/>
          <w:color w:val="000000"/>
          <w:sz w:val="28"/>
        </w:rPr>
        <w:t>
      67. Радионуклидные источники излучения учитываются по радионуклиду, наименованию препарата, фасовке и активности согласно сопроводительным документам. Приборы, аппараты и установки, в которых используются радионуклидные источники излучения, учитываются по наименованиям и заводским номерам с указанием активности и номера каждого источника излучения, входящего в комплект.</w:t>
      </w:r>
      <w:r>
        <w:br/>
      </w:r>
      <w:r>
        <w:rPr>
          <w:rFonts w:ascii="Times New Roman"/>
          <w:b w:val="false"/>
          <w:i w:val="false"/>
          <w:color w:val="000000"/>
          <w:sz w:val="28"/>
        </w:rPr>
        <w:t>
</w:t>
      </w:r>
      <w:r>
        <w:rPr>
          <w:rFonts w:ascii="Times New Roman"/>
          <w:b w:val="false"/>
          <w:i w:val="false"/>
          <w:color w:val="000000"/>
          <w:sz w:val="28"/>
        </w:rPr>
        <w:t>
      Генераторы короткоживущих радионуклидов учитываются по их наименованиям и заводским номерам с указанием номинальной активности материнского нуклида. Устройства, генерирующие ионизирующее излучение, учитываются по наименованиям, заводским номерам и году выпуска.</w:t>
      </w:r>
      <w:r>
        <w:br/>
      </w:r>
      <w:r>
        <w:rPr>
          <w:rFonts w:ascii="Times New Roman"/>
          <w:b w:val="false"/>
          <w:i w:val="false"/>
          <w:color w:val="000000"/>
          <w:sz w:val="28"/>
        </w:rPr>
        <w:t>
</w:t>
      </w:r>
      <w:r>
        <w:rPr>
          <w:rFonts w:ascii="Times New Roman"/>
          <w:b w:val="false"/>
          <w:i w:val="false"/>
          <w:color w:val="000000"/>
          <w:sz w:val="28"/>
        </w:rPr>
        <w:t>
      68. Радионуклиды, полученные в организации с помощью генераторов, ускорителей, ядерных реакторов, учитываются по фасовкам, препаратам и активностям в приходно–расходном журнале учета радионуклидных источников излучения.</w:t>
      </w:r>
      <w:r>
        <w:br/>
      </w:r>
      <w:r>
        <w:rPr>
          <w:rFonts w:ascii="Times New Roman"/>
          <w:b w:val="false"/>
          <w:i w:val="false"/>
          <w:color w:val="000000"/>
          <w:sz w:val="28"/>
        </w:rPr>
        <w:t>
</w:t>
      </w:r>
      <w:r>
        <w:rPr>
          <w:rFonts w:ascii="Times New Roman"/>
          <w:b w:val="false"/>
          <w:i w:val="false"/>
          <w:color w:val="000000"/>
          <w:sz w:val="28"/>
        </w:rPr>
        <w:t>
      69. Источники излучения выдаются из мест хранения ответственным лицом с письменного разрешения руководителя организации или лица, им уполномоченного по требованию на выдачу радиоактивных веществ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В случае увольнения (перевода) лиц, допущенных к работам с источниками излучения, администрация принимает по акту все числящиеся за ними источники излучения.</w:t>
      </w:r>
      <w:r>
        <w:br/>
      </w:r>
      <w:r>
        <w:rPr>
          <w:rFonts w:ascii="Times New Roman"/>
          <w:b w:val="false"/>
          <w:i w:val="false"/>
          <w:color w:val="000000"/>
          <w:sz w:val="28"/>
        </w:rPr>
        <w:t>
</w:t>
      </w:r>
      <w:r>
        <w:rPr>
          <w:rFonts w:ascii="Times New Roman"/>
          <w:b w:val="false"/>
          <w:i w:val="false"/>
          <w:color w:val="000000"/>
          <w:sz w:val="28"/>
        </w:rPr>
        <w:t>
      70. Расходование радионуклидов, используемых в открытом виде, оформляется внутренними актами, составляемыми исполнителями работ с участием лиц, ответственных за учет и хранение источников излучения и за производственный радиационный контроль. Акты о расходовании и списании радионуклидных источников излучения организации утверждаются администрацией организации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71. Ежегодно комиссия, назначенная руководителем организации, производит инвентаризацию радиоактивных веществ, радиоизотопных приборов, аппаратов, установок.</w:t>
      </w:r>
      <w:r>
        <w:br/>
      </w:r>
      <w:r>
        <w:rPr>
          <w:rFonts w:ascii="Times New Roman"/>
          <w:b w:val="false"/>
          <w:i w:val="false"/>
          <w:color w:val="000000"/>
          <w:sz w:val="28"/>
        </w:rPr>
        <w:t>
</w:t>
      </w:r>
      <w:r>
        <w:rPr>
          <w:rFonts w:ascii="Times New Roman"/>
          <w:b w:val="false"/>
          <w:i w:val="false"/>
          <w:color w:val="000000"/>
          <w:sz w:val="28"/>
        </w:rPr>
        <w:t>
      В состав инвентаризационных комиссий включаются лица ответственные за учет, хранение, а также представители администрации и бухгалтерии.</w:t>
      </w:r>
      <w:r>
        <w:br/>
      </w:r>
      <w:r>
        <w:rPr>
          <w:rFonts w:ascii="Times New Roman"/>
          <w:b w:val="false"/>
          <w:i w:val="false"/>
          <w:color w:val="000000"/>
          <w:sz w:val="28"/>
        </w:rPr>
        <w:t>
</w:t>
      </w:r>
      <w:r>
        <w:rPr>
          <w:rFonts w:ascii="Times New Roman"/>
          <w:b w:val="false"/>
          <w:i w:val="false"/>
          <w:color w:val="000000"/>
          <w:sz w:val="28"/>
        </w:rPr>
        <w:t>
      При большом объеме работ для одновременного проведения инвентаризации по различным подразделениям организации, имеющих источники излучения, по усмотрению администрации, создаются рабочие инвентаризационные комиссии.</w:t>
      </w:r>
      <w:r>
        <w:br/>
      </w:r>
      <w:r>
        <w:rPr>
          <w:rFonts w:ascii="Times New Roman"/>
          <w:b w:val="false"/>
          <w:i w:val="false"/>
          <w:color w:val="000000"/>
          <w:sz w:val="28"/>
        </w:rPr>
        <w:t>
</w:t>
      </w:r>
      <w:r>
        <w:rPr>
          <w:rFonts w:ascii="Times New Roman"/>
          <w:b w:val="false"/>
          <w:i w:val="false"/>
          <w:color w:val="000000"/>
          <w:sz w:val="28"/>
        </w:rPr>
        <w:t>
      Инвентаризационная комиссия осуществляет:</w:t>
      </w:r>
      <w:r>
        <w:br/>
      </w:r>
      <w:r>
        <w:rPr>
          <w:rFonts w:ascii="Times New Roman"/>
          <w:b w:val="false"/>
          <w:i w:val="false"/>
          <w:color w:val="000000"/>
          <w:sz w:val="28"/>
        </w:rPr>
        <w:t>
</w:t>
      </w:r>
      <w:r>
        <w:rPr>
          <w:rFonts w:ascii="Times New Roman"/>
          <w:b w:val="false"/>
          <w:i w:val="false"/>
          <w:color w:val="000000"/>
          <w:sz w:val="28"/>
        </w:rPr>
        <w:t>
      1) проверку наличия сопроводительных документов на источники излучения (паспортов, сертификатов, заказов–заявок);</w:t>
      </w:r>
      <w:r>
        <w:br/>
      </w:r>
      <w:r>
        <w:rPr>
          <w:rFonts w:ascii="Times New Roman"/>
          <w:b w:val="false"/>
          <w:i w:val="false"/>
          <w:color w:val="000000"/>
          <w:sz w:val="28"/>
        </w:rPr>
        <w:t>
</w:t>
      </w:r>
      <w:r>
        <w:rPr>
          <w:rFonts w:ascii="Times New Roman"/>
          <w:b w:val="false"/>
          <w:i w:val="false"/>
          <w:color w:val="000000"/>
          <w:sz w:val="28"/>
        </w:rPr>
        <w:t>
      2) проверку соответствия записей характеристик источники излучения в приходно-расходных журналах с данными, указанными в сопроводительных документах (паспортах, сертификатах);</w:t>
      </w:r>
      <w:r>
        <w:br/>
      </w:r>
      <w:r>
        <w:rPr>
          <w:rFonts w:ascii="Times New Roman"/>
          <w:b w:val="false"/>
          <w:i w:val="false"/>
          <w:color w:val="000000"/>
          <w:sz w:val="28"/>
        </w:rPr>
        <w:t>
</w:t>
      </w:r>
      <w:r>
        <w:rPr>
          <w:rFonts w:ascii="Times New Roman"/>
          <w:b w:val="false"/>
          <w:i w:val="false"/>
          <w:color w:val="000000"/>
          <w:sz w:val="28"/>
        </w:rPr>
        <w:t>
      3) проверку фактического наличия источников излучения в местах использования (установки) и/или хранения и соответствие полученных данных записям в приходно-расходных журналах и с данными бухгалтерского учета;</w:t>
      </w:r>
      <w:r>
        <w:br/>
      </w:r>
      <w:r>
        <w:rPr>
          <w:rFonts w:ascii="Times New Roman"/>
          <w:b w:val="false"/>
          <w:i w:val="false"/>
          <w:color w:val="000000"/>
          <w:sz w:val="28"/>
        </w:rPr>
        <w:t>
</w:t>
      </w:r>
      <w:r>
        <w:rPr>
          <w:rFonts w:ascii="Times New Roman"/>
          <w:b w:val="false"/>
          <w:i w:val="false"/>
          <w:color w:val="000000"/>
          <w:sz w:val="28"/>
        </w:rPr>
        <w:t>
      4) проверку правильности ведения бухгалтерского учета и записей в приходно-расходных журналах при получении, расходовании, передаче, а также перемещении источников излучения при выполнении работ;</w:t>
      </w:r>
      <w:r>
        <w:br/>
      </w:r>
      <w:r>
        <w:rPr>
          <w:rFonts w:ascii="Times New Roman"/>
          <w:b w:val="false"/>
          <w:i w:val="false"/>
          <w:color w:val="000000"/>
          <w:sz w:val="28"/>
        </w:rPr>
        <w:t>
</w:t>
      </w:r>
      <w:r>
        <w:rPr>
          <w:rFonts w:ascii="Times New Roman"/>
          <w:b w:val="false"/>
          <w:i w:val="false"/>
          <w:color w:val="000000"/>
          <w:sz w:val="28"/>
        </w:rPr>
        <w:t>
      5) проверку соответствия карт–схем реальному расположению радионуклидных источников, размещенных в хранилище (сейфе), стационара установленных радиоизотопных приборов (далее – РИП). В случае выявления несоответствия, в карты–схемы вносятся соответствующие изменения.</w:t>
      </w:r>
      <w:r>
        <w:br/>
      </w:r>
      <w:r>
        <w:rPr>
          <w:rFonts w:ascii="Times New Roman"/>
          <w:b w:val="false"/>
          <w:i w:val="false"/>
          <w:color w:val="000000"/>
          <w:sz w:val="28"/>
        </w:rPr>
        <w:t>
</w:t>
      </w:r>
      <w:r>
        <w:rPr>
          <w:rFonts w:ascii="Times New Roman"/>
          <w:b w:val="false"/>
          <w:i w:val="false"/>
          <w:color w:val="000000"/>
          <w:sz w:val="28"/>
        </w:rPr>
        <w:t>
      По итогам инвентаризации источников излучения комиссия оформляет Акт инвентаризации, который подписывается всеми членами инвентаризационной комиссии и утверждается руководителем организации, заверяется печатью.</w:t>
      </w:r>
      <w:r>
        <w:br/>
      </w:r>
      <w:r>
        <w:rPr>
          <w:rFonts w:ascii="Times New Roman"/>
          <w:b w:val="false"/>
          <w:i w:val="false"/>
          <w:color w:val="000000"/>
          <w:sz w:val="28"/>
        </w:rPr>
        <w:t>
</w:t>
      </w:r>
      <w:r>
        <w:rPr>
          <w:rFonts w:ascii="Times New Roman"/>
          <w:b w:val="false"/>
          <w:i w:val="false"/>
          <w:color w:val="000000"/>
          <w:sz w:val="28"/>
        </w:rPr>
        <w:t>
      В случае обнаружения хищений и потерь источников излучения администрации следует немедленно информировать вышестоящую организацию, органы государственного санитарно-эпидемиологического надзора и лицензирующий орган.</w:t>
      </w:r>
      <w:r>
        <w:br/>
      </w:r>
      <w:r>
        <w:rPr>
          <w:rFonts w:ascii="Times New Roman"/>
          <w:b w:val="false"/>
          <w:i w:val="false"/>
          <w:color w:val="000000"/>
          <w:sz w:val="28"/>
        </w:rPr>
        <w:t>
</w:t>
      </w:r>
      <w:r>
        <w:rPr>
          <w:rFonts w:ascii="Times New Roman"/>
          <w:b w:val="false"/>
          <w:i w:val="false"/>
          <w:color w:val="000000"/>
          <w:sz w:val="28"/>
        </w:rPr>
        <w:t>
      72. Хранение и транспортирование источников излучения необходимо производить по принципу однородности веществ и материалов с учетом требований действующих стандартов.</w:t>
      </w:r>
      <w:r>
        <w:br/>
      </w:r>
      <w:r>
        <w:rPr>
          <w:rFonts w:ascii="Times New Roman"/>
          <w:b w:val="false"/>
          <w:i w:val="false"/>
          <w:color w:val="000000"/>
          <w:sz w:val="28"/>
        </w:rPr>
        <w:t>
</w:t>
      </w:r>
      <w:r>
        <w:rPr>
          <w:rFonts w:ascii="Times New Roman"/>
          <w:b w:val="false"/>
          <w:i w:val="false"/>
          <w:color w:val="000000"/>
          <w:sz w:val="28"/>
        </w:rPr>
        <w:t>
      73. Источники излучения, не находящиеся в работе, хранятся в специально отведенных местах или в оборудованных хранилищах, обеспечивающих их сохранность и исключающих доступ к ним посторонних лиц. Активность радионуклидов, находящихся в хранилище, не должна превышать значений, указанных в санитарно-эпидемиологическом заключении.</w:t>
      </w:r>
      <w:r>
        <w:br/>
      </w:r>
      <w:r>
        <w:rPr>
          <w:rFonts w:ascii="Times New Roman"/>
          <w:b w:val="false"/>
          <w:i w:val="false"/>
          <w:color w:val="000000"/>
          <w:sz w:val="28"/>
        </w:rPr>
        <w:t>
</w:t>
      </w:r>
      <w:r>
        <w:rPr>
          <w:rFonts w:ascii="Times New Roman"/>
          <w:b w:val="false"/>
          <w:i w:val="false"/>
          <w:color w:val="000000"/>
          <w:sz w:val="28"/>
        </w:rPr>
        <w:t>
      74. На временные хранилища источников излучения вне территории организации, в том числе для гамма–дефектоскопических аппаратов, используемых в полевых условиях, выдается санитарно-эпидемиологическое заключение на соответствие условий работы с источниками излучения (физическими факторами воздействия на человека) требованиям санитарных правил. Мощность дозы на наружной поверхности такого хранилища или его ограждения, исключающего доступ посторонних лиц, не должна превышать 1,0 мкЗв/ч.</w:t>
      </w:r>
      <w:r>
        <w:br/>
      </w:r>
      <w:r>
        <w:rPr>
          <w:rFonts w:ascii="Times New Roman"/>
          <w:b w:val="false"/>
          <w:i w:val="false"/>
          <w:color w:val="000000"/>
          <w:sz w:val="28"/>
        </w:rPr>
        <w:t>
</w:t>
      </w:r>
      <w:r>
        <w:rPr>
          <w:rFonts w:ascii="Times New Roman"/>
          <w:b w:val="false"/>
          <w:i w:val="false"/>
          <w:color w:val="000000"/>
          <w:sz w:val="28"/>
        </w:rPr>
        <w:t>
      Временное хранение упаковок с радиоактивными веществами на открытых площадках и общих складах транспортных организаций допускается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75. Специально оборудованные помещения–хранилища размещаются на уровне нижних отметок здания (незатопляемый подвал, первый этаж).</w:t>
      </w:r>
      <w:r>
        <w:br/>
      </w:r>
      <w:r>
        <w:rPr>
          <w:rFonts w:ascii="Times New Roman"/>
          <w:b w:val="false"/>
          <w:i w:val="false"/>
          <w:color w:val="000000"/>
          <w:sz w:val="28"/>
        </w:rPr>
        <w:t>
</w:t>
      </w:r>
      <w:r>
        <w:rPr>
          <w:rFonts w:ascii="Times New Roman"/>
          <w:b w:val="false"/>
          <w:i w:val="false"/>
          <w:color w:val="000000"/>
          <w:sz w:val="28"/>
        </w:rPr>
        <w:t>
      76. Отделка и оборудование помещения для хранения открытых источников излучения отвечает требованиям, предъявляемым к помещениям для работ соответствующего класса, но не ниже II класса.</w:t>
      </w:r>
      <w:r>
        <w:br/>
      </w:r>
      <w:r>
        <w:rPr>
          <w:rFonts w:ascii="Times New Roman"/>
          <w:b w:val="false"/>
          <w:i w:val="false"/>
          <w:color w:val="000000"/>
          <w:sz w:val="28"/>
        </w:rPr>
        <w:t>
</w:t>
      </w:r>
      <w:r>
        <w:rPr>
          <w:rFonts w:ascii="Times New Roman"/>
          <w:b w:val="false"/>
          <w:i w:val="false"/>
          <w:color w:val="000000"/>
          <w:sz w:val="28"/>
        </w:rPr>
        <w:t>
      77. Устройства для хранения радионуклидных источников излучения (ниши, колодцы, сейфы) должны быть сконструированы так, чтобы при закладке или извлечении отдельных источников излучения персонал не подвергался облучению от остальных источников излучения. Дверцы секций и упаковки с радиоактивными веществами (контейнеры) должны легко открываться и иметь отчетливую маркировку с указанием наименования радионуклида и его активности. Стеклянные емкости, содержащие радиоактивные жидкости, помещаются в металлические или пластмассовые упаковки.</w:t>
      </w:r>
      <w:r>
        <w:br/>
      </w:r>
      <w:r>
        <w:rPr>
          <w:rFonts w:ascii="Times New Roman"/>
          <w:b w:val="false"/>
          <w:i w:val="false"/>
          <w:color w:val="000000"/>
          <w:sz w:val="28"/>
        </w:rPr>
        <w:t>
</w:t>
      </w:r>
      <w:r>
        <w:rPr>
          <w:rFonts w:ascii="Times New Roman"/>
          <w:b w:val="false"/>
          <w:i w:val="false"/>
          <w:color w:val="000000"/>
          <w:sz w:val="28"/>
        </w:rPr>
        <w:t>
      78. Радионуклиды, при хранении которых возможно выделение радиоактивных газов, паров или аэрозолей, хранят в закрытых сосудах, выполненных из несгораемых материалов, с отводом образующихся газов в вытяжных шкафах, боксах, камерах, с очистными фильтрами на вентиляционных системах. Хранилище оборудуется круглосуточно работающей вытяжной вентиляцией.</w:t>
      </w:r>
      <w:r>
        <w:br/>
      </w:r>
      <w:r>
        <w:rPr>
          <w:rFonts w:ascii="Times New Roman"/>
          <w:b w:val="false"/>
          <w:i w:val="false"/>
          <w:color w:val="000000"/>
          <w:sz w:val="28"/>
        </w:rPr>
        <w:t>
</w:t>
      </w:r>
      <w:r>
        <w:rPr>
          <w:rFonts w:ascii="Times New Roman"/>
          <w:b w:val="false"/>
          <w:i w:val="false"/>
          <w:color w:val="000000"/>
          <w:sz w:val="28"/>
        </w:rPr>
        <w:t>
      При хранении радиоактивных веществ с высокой активностью предусматривается система их охлаждения. При хранении делящихся материалов обеспечиваются меры ядерной безопасности. При хранении легковоспламеняющихся или взрывоопасных материалов предусматриваются меры, обеспечивающие их взрыво– и пожаробезопасность.</w:t>
      </w:r>
      <w:r>
        <w:br/>
      </w:r>
      <w:r>
        <w:rPr>
          <w:rFonts w:ascii="Times New Roman"/>
          <w:b w:val="false"/>
          <w:i w:val="false"/>
          <w:color w:val="000000"/>
          <w:sz w:val="28"/>
        </w:rPr>
        <w:t>
</w:t>
      </w:r>
      <w:r>
        <w:rPr>
          <w:rFonts w:ascii="Times New Roman"/>
          <w:b w:val="false"/>
          <w:i w:val="false"/>
          <w:color w:val="000000"/>
          <w:sz w:val="28"/>
        </w:rPr>
        <w:t>
      79. Транспортирование радионуклидных источников излучения внутри помещений, а также на территории организации производится в контейнерах и упаковках на специальных транспортных средствах, с учетом физического состояния источников излучения, их активности, вида излучения, габаритов и массы упаковки, с соблюдением условий безопасности.</w:t>
      </w:r>
      <w:r>
        <w:br/>
      </w:r>
      <w:r>
        <w:rPr>
          <w:rFonts w:ascii="Times New Roman"/>
          <w:b w:val="false"/>
          <w:i w:val="false"/>
          <w:color w:val="000000"/>
          <w:sz w:val="28"/>
        </w:rPr>
        <w:t>
</w:t>
      </w:r>
      <w:r>
        <w:rPr>
          <w:rFonts w:ascii="Times New Roman"/>
          <w:b w:val="false"/>
          <w:i w:val="false"/>
          <w:color w:val="000000"/>
          <w:sz w:val="28"/>
        </w:rPr>
        <w:t>
      80. На транспортные средства, специально предназначенные для перевозки радиоактивных веществ и ядерных материалов за пределами организации, выдается санитарно–эпидемиологическое заключение на право транспортировки.</w:t>
      </w:r>
      <w:r>
        <w:br/>
      </w:r>
      <w:r>
        <w:rPr>
          <w:rFonts w:ascii="Times New Roman"/>
          <w:b w:val="false"/>
          <w:i w:val="false"/>
          <w:color w:val="000000"/>
          <w:sz w:val="28"/>
        </w:rPr>
        <w:t>
</w:t>
      </w:r>
      <w:r>
        <w:rPr>
          <w:rFonts w:ascii="Times New Roman"/>
          <w:b w:val="false"/>
          <w:i w:val="false"/>
          <w:color w:val="000000"/>
          <w:sz w:val="28"/>
        </w:rPr>
        <w:t>
      81. Транспортные средства, предназначенные для перевозки источников излучения, оборудуются знаками радиационной опасности груза, а также сигнальными цветами в соответствии с требованиями действующих стандартов.</w:t>
      </w:r>
      <w:r>
        <w:br/>
      </w:r>
      <w:r>
        <w:rPr>
          <w:rFonts w:ascii="Times New Roman"/>
          <w:b w:val="false"/>
          <w:i w:val="false"/>
          <w:color w:val="000000"/>
          <w:sz w:val="28"/>
        </w:rPr>
        <w:t>
</w:t>
      </w:r>
      <w:r>
        <w:rPr>
          <w:rFonts w:ascii="Times New Roman"/>
          <w:b w:val="false"/>
          <w:i w:val="false"/>
          <w:color w:val="000000"/>
          <w:sz w:val="28"/>
        </w:rPr>
        <w:t>
      82. Уровни радиоактивного загрязнения поверхности транспортных средств не должны превышать значений, приведенных в </w:t>
      </w:r>
      <w:r>
        <w:rPr>
          <w:rFonts w:ascii="Times New Roman"/>
          <w:b w:val="false"/>
          <w:i w:val="false"/>
          <w:color w:val="000000"/>
          <w:sz w:val="28"/>
        </w:rPr>
        <w:t>таблице 2</w:t>
      </w:r>
      <w:r>
        <w:rPr>
          <w:rFonts w:ascii="Times New Roman"/>
          <w:b w:val="false"/>
          <w:i w:val="false"/>
          <w:color w:val="000000"/>
          <w:sz w:val="28"/>
        </w:rPr>
        <w:t> приложения 4 к настоящим санитарным правилам.</w:t>
      </w:r>
    </w:p>
    <w:bookmarkEnd w:id="19"/>
    <w:bookmarkStart w:name="z394" w:id="20"/>
    <w:p>
      <w:pPr>
        <w:spacing w:after="0"/>
        <w:ind w:left="0"/>
        <w:jc w:val="left"/>
      </w:pPr>
      <w:r>
        <w:rPr>
          <w:rFonts w:ascii="Times New Roman"/>
          <w:b/>
          <w:i w:val="false"/>
          <w:color w:val="000000"/>
        </w:rPr>
        <w:t xml:space="preserve"> 
5. Санитарно-эпидемиологические требования к выводу из</w:t>
      </w:r>
      <w:r>
        <w:br/>
      </w:r>
      <w:r>
        <w:rPr>
          <w:rFonts w:ascii="Times New Roman"/>
          <w:b/>
          <w:i w:val="false"/>
          <w:color w:val="000000"/>
        </w:rPr>
        <w:t>
эксплуатации радиационных объектов</w:t>
      </w:r>
    </w:p>
    <w:bookmarkEnd w:id="20"/>
    <w:bookmarkStart w:name="z396" w:id="21"/>
    <w:p>
      <w:pPr>
        <w:spacing w:after="0"/>
        <w:ind w:left="0"/>
        <w:jc w:val="both"/>
      </w:pPr>
      <w:r>
        <w:rPr>
          <w:rFonts w:ascii="Times New Roman"/>
          <w:b w:val="false"/>
          <w:i w:val="false"/>
          <w:color w:val="000000"/>
          <w:sz w:val="28"/>
        </w:rPr>
        <w:t>
      83. Решение о выводе радиационного объекта (источника излучения) из эксплуатации, а также выбор его варианта принимаются после комплексного обследования радиационного и технического состояния технологических систем и оборудования, строительных конструкций и прилегающей территории.</w:t>
      </w:r>
      <w:r>
        <w:br/>
      </w:r>
      <w:r>
        <w:rPr>
          <w:rFonts w:ascii="Times New Roman"/>
          <w:b w:val="false"/>
          <w:i w:val="false"/>
          <w:color w:val="000000"/>
          <w:sz w:val="28"/>
        </w:rPr>
        <w:t>
</w:t>
      </w:r>
      <w:r>
        <w:rPr>
          <w:rFonts w:ascii="Times New Roman"/>
          <w:b w:val="false"/>
          <w:i w:val="false"/>
          <w:color w:val="000000"/>
          <w:sz w:val="28"/>
        </w:rPr>
        <w:t>
      84. На радиационных объектах I категории не позднее, чем за пять лет до назначенного срока окончания эксплуатации должен быть разработан детальный проект вывода из эксплуатации всего объекта или отдельной его части, согласованный с государственными органами в области обеспечения радиационной безопасности. Для объектов II категории проект вывода из эксплуатации должен быть разработан не позднее, чем за три года до окончания срока эксплуатации, а для объектов III категории – за один год.</w:t>
      </w:r>
      <w:r>
        <w:br/>
      </w:r>
      <w:r>
        <w:rPr>
          <w:rFonts w:ascii="Times New Roman"/>
          <w:b w:val="false"/>
          <w:i w:val="false"/>
          <w:color w:val="000000"/>
          <w:sz w:val="28"/>
        </w:rPr>
        <w:t>
</w:t>
      </w:r>
      <w:r>
        <w:rPr>
          <w:rFonts w:ascii="Times New Roman"/>
          <w:b w:val="false"/>
          <w:i w:val="false"/>
          <w:color w:val="000000"/>
          <w:sz w:val="28"/>
        </w:rPr>
        <w:t>
      85. В проекте вывода радиационного объекта из эксплуатации предусматривают мероприятия по обеспечению безопасности на различных этапах вывода его из эксплуатации: остановке, консервации, демонтаже, перепрофилировании, ликвидации или захоронении, а также при проведении ремонтных работ.</w:t>
      </w:r>
      <w:r>
        <w:br/>
      </w:r>
      <w:r>
        <w:rPr>
          <w:rFonts w:ascii="Times New Roman"/>
          <w:b w:val="false"/>
          <w:i w:val="false"/>
          <w:color w:val="000000"/>
          <w:sz w:val="28"/>
        </w:rPr>
        <w:t>
</w:t>
      </w:r>
      <w:r>
        <w:rPr>
          <w:rFonts w:ascii="Times New Roman"/>
          <w:b w:val="false"/>
          <w:i w:val="false"/>
          <w:color w:val="000000"/>
          <w:sz w:val="28"/>
        </w:rPr>
        <w:t>
      86. Проект вывода из эксплуатации радиационного объекта содержит:</w:t>
      </w:r>
      <w:r>
        <w:br/>
      </w:r>
      <w:r>
        <w:rPr>
          <w:rFonts w:ascii="Times New Roman"/>
          <w:b w:val="false"/>
          <w:i w:val="false"/>
          <w:color w:val="000000"/>
          <w:sz w:val="28"/>
        </w:rPr>
        <w:t>
</w:t>
      </w:r>
      <w:r>
        <w:rPr>
          <w:rFonts w:ascii="Times New Roman"/>
          <w:b w:val="false"/>
          <w:i w:val="false"/>
          <w:color w:val="000000"/>
          <w:sz w:val="28"/>
        </w:rPr>
        <w:t>
      1) подготовку необходимого оборудования для проведения демонтажных работ;</w:t>
      </w:r>
      <w:r>
        <w:br/>
      </w:r>
      <w:r>
        <w:rPr>
          <w:rFonts w:ascii="Times New Roman"/>
          <w:b w:val="false"/>
          <w:i w:val="false"/>
          <w:color w:val="000000"/>
          <w:sz w:val="28"/>
        </w:rPr>
        <w:t>
</w:t>
      </w:r>
      <w:r>
        <w:rPr>
          <w:rFonts w:ascii="Times New Roman"/>
          <w:b w:val="false"/>
          <w:i w:val="false"/>
          <w:color w:val="000000"/>
          <w:sz w:val="28"/>
        </w:rPr>
        <w:t>
      2) методы и средства дезактивации демонтируемого оборудования;</w:t>
      </w:r>
      <w:r>
        <w:br/>
      </w:r>
      <w:r>
        <w:rPr>
          <w:rFonts w:ascii="Times New Roman"/>
          <w:b w:val="false"/>
          <w:i w:val="false"/>
          <w:color w:val="000000"/>
          <w:sz w:val="28"/>
        </w:rPr>
        <w:t>
</w:t>
      </w:r>
      <w:r>
        <w:rPr>
          <w:rFonts w:ascii="Times New Roman"/>
          <w:b w:val="false"/>
          <w:i w:val="false"/>
          <w:color w:val="000000"/>
          <w:sz w:val="28"/>
        </w:rPr>
        <w:t>
      3) порядок утилизации радиоактивных отходов.</w:t>
      </w:r>
      <w:r>
        <w:br/>
      </w:r>
      <w:r>
        <w:rPr>
          <w:rFonts w:ascii="Times New Roman"/>
          <w:b w:val="false"/>
          <w:i w:val="false"/>
          <w:color w:val="000000"/>
          <w:sz w:val="28"/>
        </w:rPr>
        <w:t>
</w:t>
      </w:r>
      <w:r>
        <w:rPr>
          <w:rFonts w:ascii="Times New Roman"/>
          <w:b w:val="false"/>
          <w:i w:val="false"/>
          <w:color w:val="000000"/>
          <w:sz w:val="28"/>
        </w:rPr>
        <w:t>
      87. При выводе радиационного объекта из эксплуатации следует оценить ожидаемые индивидуальные и коллективные дозы облучения персонала и населения.</w:t>
      </w:r>
      <w:r>
        <w:br/>
      </w:r>
      <w:r>
        <w:rPr>
          <w:rFonts w:ascii="Times New Roman"/>
          <w:b w:val="false"/>
          <w:i w:val="false"/>
          <w:color w:val="000000"/>
          <w:sz w:val="28"/>
        </w:rPr>
        <w:t>
</w:t>
      </w:r>
      <w:r>
        <w:rPr>
          <w:rFonts w:ascii="Times New Roman"/>
          <w:b w:val="false"/>
          <w:i w:val="false"/>
          <w:color w:val="000000"/>
          <w:sz w:val="28"/>
        </w:rPr>
        <w:t>
      88. Работы по выводу радиационных объектов из эксплуатации выполняются специально подготовленным персоналом объекта или персоналом других организаций, имеющих лицензию на предоставление услуг в области использования атомной энергии. В необходимых случаях подготовка персонала проводится на макетах и тренажерах с имитацией основных операций предстоящих работ.</w:t>
      </w:r>
      <w:r>
        <w:br/>
      </w:r>
      <w:r>
        <w:rPr>
          <w:rFonts w:ascii="Times New Roman"/>
          <w:b w:val="false"/>
          <w:i w:val="false"/>
          <w:color w:val="000000"/>
          <w:sz w:val="28"/>
        </w:rPr>
        <w:t>
</w:t>
      </w:r>
      <w:r>
        <w:rPr>
          <w:rFonts w:ascii="Times New Roman"/>
          <w:b w:val="false"/>
          <w:i w:val="false"/>
          <w:color w:val="000000"/>
          <w:sz w:val="28"/>
        </w:rPr>
        <w:t>
      89. Радионуклидные источники излучения с истекшим сроком службы, а так же радионуклидные источники излучения, необходимость использования которых отпала или которые в дальнейшем не могут эксплуатироваться, рассматриваются как радиоактивные отходы и подлежат захоронению в установленном порядке.</w:t>
      </w:r>
      <w:r>
        <w:br/>
      </w:r>
      <w:r>
        <w:rPr>
          <w:rFonts w:ascii="Times New Roman"/>
          <w:b w:val="false"/>
          <w:i w:val="false"/>
          <w:color w:val="000000"/>
          <w:sz w:val="28"/>
        </w:rPr>
        <w:t>
</w:t>
      </w:r>
      <w:r>
        <w:rPr>
          <w:rFonts w:ascii="Times New Roman"/>
          <w:b w:val="false"/>
          <w:i w:val="false"/>
          <w:color w:val="000000"/>
          <w:sz w:val="28"/>
        </w:rPr>
        <w:t>
      Копия акта о приеме источников излучения на захоронение передается в территориальный государственный орган в сфере санитарно–эпидемиологического благополучия населения и лицензирующий орган.</w:t>
      </w:r>
      <w:r>
        <w:br/>
      </w:r>
      <w:r>
        <w:rPr>
          <w:rFonts w:ascii="Times New Roman"/>
          <w:b w:val="false"/>
          <w:i w:val="false"/>
          <w:color w:val="000000"/>
          <w:sz w:val="28"/>
        </w:rPr>
        <w:t>
</w:t>
      </w:r>
      <w:r>
        <w:rPr>
          <w:rFonts w:ascii="Times New Roman"/>
          <w:b w:val="false"/>
          <w:i w:val="false"/>
          <w:color w:val="000000"/>
          <w:sz w:val="28"/>
        </w:rPr>
        <w:t>
      Не подлежащие использованию радионуклидные источники излучения и РИП допускается хранить на предприятии не более 6 месяцев по разрешению территориального государственного органа в сфере санитарно-эпидемиологического благополучия населения. Хранение таких источников свыше 6 месяцев не допускается.</w:t>
      </w:r>
    </w:p>
    <w:bookmarkEnd w:id="21"/>
    <w:bookmarkStart w:name="z408" w:id="22"/>
    <w:p>
      <w:pPr>
        <w:spacing w:after="0"/>
        <w:ind w:left="0"/>
        <w:jc w:val="left"/>
      </w:pPr>
      <w:r>
        <w:rPr>
          <w:rFonts w:ascii="Times New Roman"/>
          <w:b/>
          <w:i w:val="false"/>
          <w:color w:val="000000"/>
        </w:rPr>
        <w:t xml:space="preserve"> 
6. Санитарно-эпидемиологические требования к условиям работы с</w:t>
      </w:r>
      <w:r>
        <w:br/>
      </w:r>
      <w:r>
        <w:rPr>
          <w:rFonts w:ascii="Times New Roman"/>
          <w:b/>
          <w:i w:val="false"/>
          <w:color w:val="000000"/>
        </w:rPr>
        <w:t>
закрытыми источниками излучения и устройствами, генерирующими</w:t>
      </w:r>
      <w:r>
        <w:br/>
      </w:r>
      <w:r>
        <w:rPr>
          <w:rFonts w:ascii="Times New Roman"/>
          <w:b/>
          <w:i w:val="false"/>
          <w:color w:val="000000"/>
        </w:rPr>
        <w:t>
ионизирующее излучение</w:t>
      </w:r>
    </w:p>
    <w:bookmarkEnd w:id="22"/>
    <w:bookmarkStart w:name="z411" w:id="23"/>
    <w:p>
      <w:pPr>
        <w:spacing w:after="0"/>
        <w:ind w:left="0"/>
        <w:jc w:val="both"/>
      </w:pPr>
      <w:r>
        <w:rPr>
          <w:rFonts w:ascii="Times New Roman"/>
          <w:b w:val="false"/>
          <w:i w:val="false"/>
          <w:color w:val="000000"/>
          <w:sz w:val="28"/>
        </w:rPr>
        <w:t>
      90. Эксплуатация закрытых источников излучения и устройств, генерирующих ионизирующее излучение, осуществляется согласно требованиям настоящих санитарных правил, на основании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91. Не допускается использование закрытых источников излучения в случае нарушения их герметичности, а также по истечении установленного срока эксплуатации.</w:t>
      </w:r>
      <w:r>
        <w:br/>
      </w:r>
      <w:r>
        <w:rPr>
          <w:rFonts w:ascii="Times New Roman"/>
          <w:b w:val="false"/>
          <w:i w:val="false"/>
          <w:color w:val="000000"/>
          <w:sz w:val="28"/>
        </w:rPr>
        <w:t>
</w:t>
      </w:r>
      <w:r>
        <w:rPr>
          <w:rFonts w:ascii="Times New Roman"/>
          <w:b w:val="false"/>
          <w:i w:val="false"/>
          <w:color w:val="000000"/>
          <w:sz w:val="28"/>
        </w:rPr>
        <w:t>
      92. Устройство, в которое помещен закрытый источник излучения, должно быть устойчивым к механическим, химическим, температурным и другим воздействиям, иметь знак радиационной опасности.</w:t>
      </w:r>
      <w:r>
        <w:br/>
      </w:r>
      <w:r>
        <w:rPr>
          <w:rFonts w:ascii="Times New Roman"/>
          <w:b w:val="false"/>
          <w:i w:val="false"/>
          <w:color w:val="000000"/>
          <w:sz w:val="28"/>
        </w:rPr>
        <w:t>
</w:t>
      </w:r>
      <w:r>
        <w:rPr>
          <w:rFonts w:ascii="Times New Roman"/>
          <w:b w:val="false"/>
          <w:i w:val="false"/>
          <w:color w:val="000000"/>
          <w:sz w:val="28"/>
        </w:rPr>
        <w:t>
      93. В нерабочем положении закрытые источники излучения должны находиться в защитных устройствах, а установки, генерирующие ионизирующее излучение, должны быть обесточены.</w:t>
      </w:r>
      <w:r>
        <w:br/>
      </w:r>
      <w:r>
        <w:rPr>
          <w:rFonts w:ascii="Times New Roman"/>
          <w:b w:val="false"/>
          <w:i w:val="false"/>
          <w:color w:val="000000"/>
          <w:sz w:val="28"/>
        </w:rPr>
        <w:t>
</w:t>
      </w:r>
      <w:r>
        <w:rPr>
          <w:rFonts w:ascii="Times New Roman"/>
          <w:b w:val="false"/>
          <w:i w:val="false"/>
          <w:color w:val="000000"/>
          <w:sz w:val="28"/>
        </w:rPr>
        <w:t>
      94. Для извлечения закрытого источника излучения из контейнера используют дистанционные инструменты или специальные приспособления. При работе с источником излучения, извлеченным из защитного контейнера, должны применяться защитные экраны и манипуляторы, а при работе с источником излучения, создающим мощность дозы более 2 мЗв/ч на расстоянии одного метра, - специальные защитные устройства (боксы, шкафы) с дистанционным управлением.</w:t>
      </w:r>
      <w:r>
        <w:br/>
      </w:r>
      <w:r>
        <w:rPr>
          <w:rFonts w:ascii="Times New Roman"/>
          <w:b w:val="false"/>
          <w:i w:val="false"/>
          <w:color w:val="000000"/>
          <w:sz w:val="28"/>
        </w:rPr>
        <w:t>
</w:t>
      </w:r>
      <w:r>
        <w:rPr>
          <w:rFonts w:ascii="Times New Roman"/>
          <w:b w:val="false"/>
          <w:i w:val="false"/>
          <w:color w:val="000000"/>
          <w:sz w:val="28"/>
        </w:rPr>
        <w:t>
      95. Мощность дозы излучения от переносных, передвижных, стационарных дефектоскопических, терапевтических аппаратов и других установок, действие которых основано на использовании радионуклидных источников излучения, не должна превышать 20 мкЗв/ч на расстоянии одного метра от поверхности защитного блока с источником излучения.</w:t>
      </w:r>
      <w:r>
        <w:br/>
      </w:r>
      <w:r>
        <w:rPr>
          <w:rFonts w:ascii="Times New Roman"/>
          <w:b w:val="false"/>
          <w:i w:val="false"/>
          <w:color w:val="000000"/>
          <w:sz w:val="28"/>
        </w:rPr>
        <w:t>
</w:t>
      </w:r>
      <w:r>
        <w:rPr>
          <w:rFonts w:ascii="Times New Roman"/>
          <w:b w:val="false"/>
          <w:i w:val="false"/>
          <w:color w:val="000000"/>
          <w:sz w:val="28"/>
        </w:rPr>
        <w:t>
      Для радиоизотопных приборов, предназначенных для использования в производственных условиях, мощность дозы излучения у поверхности блока с источником излучения не должна превышать 100 мкЗв/ч, а на расстоянии одного метра от нее – 3 мкЗв/ч.</w:t>
      </w:r>
      <w:r>
        <w:br/>
      </w:r>
      <w:r>
        <w:rPr>
          <w:rFonts w:ascii="Times New Roman"/>
          <w:b w:val="false"/>
          <w:i w:val="false"/>
          <w:color w:val="000000"/>
          <w:sz w:val="28"/>
        </w:rPr>
        <w:t>
</w:t>
      </w:r>
      <w:r>
        <w:rPr>
          <w:rFonts w:ascii="Times New Roman"/>
          <w:b w:val="false"/>
          <w:i w:val="false"/>
          <w:color w:val="000000"/>
          <w:sz w:val="28"/>
        </w:rPr>
        <w:t>
      Мощность дозы излучения от устройств, при работе которых возникает сопутствующее неиспользуемое рентгеновское излучение, не должна превышать 1,0 мкЗв/ч на расстоянии 0,1 метра от любой поверхности.</w:t>
      </w:r>
      <w:r>
        <w:br/>
      </w:r>
      <w:r>
        <w:rPr>
          <w:rFonts w:ascii="Times New Roman"/>
          <w:b w:val="false"/>
          <w:i w:val="false"/>
          <w:color w:val="000000"/>
          <w:sz w:val="28"/>
        </w:rPr>
        <w:t>
</w:t>
      </w:r>
      <w:r>
        <w:rPr>
          <w:rFonts w:ascii="Times New Roman"/>
          <w:b w:val="false"/>
          <w:i w:val="false"/>
          <w:color w:val="000000"/>
          <w:sz w:val="28"/>
        </w:rPr>
        <w:t>
      96. При использовании установок (аппаратов), мощность дозы излучения от которых в рабочем положении и при хранении источников излучения не превышает 1,0 мкЗв/ч на расстоянии одного метра от доступных частей поверхности установки, специальные требования к помещениям не предъявляются.</w:t>
      </w:r>
      <w:r>
        <w:br/>
      </w:r>
      <w:r>
        <w:rPr>
          <w:rFonts w:ascii="Times New Roman"/>
          <w:b w:val="false"/>
          <w:i w:val="false"/>
          <w:color w:val="000000"/>
          <w:sz w:val="28"/>
        </w:rPr>
        <w:t>
</w:t>
      </w:r>
      <w:r>
        <w:rPr>
          <w:rFonts w:ascii="Times New Roman"/>
          <w:b w:val="false"/>
          <w:i w:val="false"/>
          <w:color w:val="000000"/>
          <w:sz w:val="28"/>
        </w:rPr>
        <w:t>
      97. Рабочая часть стационарных аппаратов и установок с неограниченным по направлению пучком излучения должна размещаться в отдельном помещении (преимущественно в отдельном здании или отдельном крыле здания); материал и толщина стен, пола, потолка этого помещения при любых положениях источника излучения и направлении пучка должны обеспечивать ослабление первичного и рассеянного излучения в смежных помещениях и на территории организации до допустимых значений.</w:t>
      </w:r>
      <w:r>
        <w:br/>
      </w:r>
      <w:r>
        <w:rPr>
          <w:rFonts w:ascii="Times New Roman"/>
          <w:b w:val="false"/>
          <w:i w:val="false"/>
          <w:color w:val="000000"/>
          <w:sz w:val="28"/>
        </w:rPr>
        <w:t>
</w:t>
      </w:r>
      <w:r>
        <w:rPr>
          <w:rFonts w:ascii="Times New Roman"/>
          <w:b w:val="false"/>
          <w:i w:val="false"/>
          <w:color w:val="000000"/>
          <w:sz w:val="28"/>
        </w:rPr>
        <w:t>
      Пульт управления таким аппаратом (установкой) должен размещаться в отдельном от источника излучения помещении. Входная дверь в помещение, где находится аппарат, блокируется с механизмом перемещения источника излучения или с включением высокого (ускоряющего) напряжения так, чтобы исключить возможность случайного облучения персонала.</w:t>
      </w:r>
      <w:r>
        <w:br/>
      </w:r>
      <w:r>
        <w:rPr>
          <w:rFonts w:ascii="Times New Roman"/>
          <w:b w:val="false"/>
          <w:i w:val="false"/>
          <w:color w:val="000000"/>
          <w:sz w:val="28"/>
        </w:rPr>
        <w:t>
</w:t>
      </w:r>
      <w:r>
        <w:rPr>
          <w:rFonts w:ascii="Times New Roman"/>
          <w:b w:val="false"/>
          <w:i w:val="false"/>
          <w:color w:val="000000"/>
          <w:sz w:val="28"/>
        </w:rPr>
        <w:t>
      98. Помещения, где проводятся работы на стационарных установках с закрытыми источниками излучения, оборудуют системами блокировки и сигнализации о положении источника (блока источников) и предусматривают устройство для принудительного дистанционного перемещения источника излучения в положение хранения в случае отключения энергопитания установки или в случае любой другой нештатной ситуации.</w:t>
      </w:r>
      <w:r>
        <w:br/>
      </w:r>
      <w:r>
        <w:rPr>
          <w:rFonts w:ascii="Times New Roman"/>
          <w:b w:val="false"/>
          <w:i w:val="false"/>
          <w:color w:val="000000"/>
          <w:sz w:val="28"/>
        </w:rPr>
        <w:t>
</w:t>
      </w:r>
      <w:r>
        <w:rPr>
          <w:rFonts w:ascii="Times New Roman"/>
          <w:b w:val="false"/>
          <w:i w:val="false"/>
          <w:color w:val="000000"/>
          <w:sz w:val="28"/>
        </w:rPr>
        <w:t>
      99. При подводном хранении закрытых источников излучения предусматривают системы автоматического поддержания уровня воды в бассейне, сигнализации об изменении уровня воды и о повышении мощности дозы в рабочем помещении.</w:t>
      </w:r>
      <w:r>
        <w:br/>
      </w:r>
      <w:r>
        <w:rPr>
          <w:rFonts w:ascii="Times New Roman"/>
          <w:b w:val="false"/>
          <w:i w:val="false"/>
          <w:color w:val="000000"/>
          <w:sz w:val="28"/>
        </w:rPr>
        <w:t>
</w:t>
      </w:r>
      <w:r>
        <w:rPr>
          <w:rFonts w:ascii="Times New Roman"/>
          <w:b w:val="false"/>
          <w:i w:val="false"/>
          <w:color w:val="000000"/>
          <w:sz w:val="28"/>
        </w:rPr>
        <w:t>
      100. При работе с закрытыми источниками излучения специальные требования к отделке помещений не предъявляются. Помещения, в которых проводится перезарядка ремонт блоков излучения и должны быть оборудованы в соответствии с требованиями для работ с открытыми источниками излучения III класса.</w:t>
      </w:r>
      <w:r>
        <w:br/>
      </w:r>
      <w:r>
        <w:rPr>
          <w:rFonts w:ascii="Times New Roman"/>
          <w:b w:val="false"/>
          <w:i w:val="false"/>
          <w:color w:val="000000"/>
          <w:sz w:val="28"/>
        </w:rPr>
        <w:t>
</w:t>
      </w:r>
      <w:r>
        <w:rPr>
          <w:rFonts w:ascii="Times New Roman"/>
          <w:b w:val="false"/>
          <w:i w:val="false"/>
          <w:color w:val="000000"/>
          <w:sz w:val="28"/>
        </w:rPr>
        <w:t>
      101. При использовании мощных радиационных установок и хранении закрытых источников излучения в количествах, приводящих к накоплению в воздухе рабочих помещений сверхнормативных концентраций токсических веществ, предусматривается приточно–вытяжная вентиляция.</w:t>
      </w:r>
      <w:r>
        <w:br/>
      </w:r>
      <w:r>
        <w:rPr>
          <w:rFonts w:ascii="Times New Roman"/>
          <w:b w:val="false"/>
          <w:i w:val="false"/>
          <w:color w:val="000000"/>
          <w:sz w:val="28"/>
        </w:rPr>
        <w:t>
</w:t>
      </w:r>
      <w:r>
        <w:rPr>
          <w:rFonts w:ascii="Times New Roman"/>
          <w:b w:val="false"/>
          <w:i w:val="false"/>
          <w:color w:val="000000"/>
          <w:sz w:val="28"/>
        </w:rPr>
        <w:t>
      102. При использовании приборов с закрытыми источниками излучения и устройств, генерирующих ионизирующее излучение, вне помещений или в общих производственных помещениях должен быть исключен доступ посторонних лиц к источникам излучения и обеспечена сохранность источников.</w:t>
      </w:r>
      <w:r>
        <w:br/>
      </w:r>
      <w:r>
        <w:rPr>
          <w:rFonts w:ascii="Times New Roman"/>
          <w:b w:val="false"/>
          <w:i w:val="false"/>
          <w:color w:val="000000"/>
          <w:sz w:val="28"/>
        </w:rPr>
        <w:t>
</w:t>
      </w:r>
      <w:r>
        <w:rPr>
          <w:rFonts w:ascii="Times New Roman"/>
          <w:b w:val="false"/>
          <w:i w:val="false"/>
          <w:color w:val="000000"/>
          <w:sz w:val="28"/>
        </w:rPr>
        <w:t>
      Радиационная безопасность персонала и населения обеспечивается:</w:t>
      </w:r>
      <w:r>
        <w:br/>
      </w:r>
      <w:r>
        <w:rPr>
          <w:rFonts w:ascii="Times New Roman"/>
          <w:b w:val="false"/>
          <w:i w:val="false"/>
          <w:color w:val="000000"/>
          <w:sz w:val="28"/>
        </w:rPr>
        <w:t>
</w:t>
      </w:r>
      <w:r>
        <w:rPr>
          <w:rFonts w:ascii="Times New Roman"/>
          <w:b w:val="false"/>
          <w:i w:val="false"/>
          <w:color w:val="000000"/>
          <w:sz w:val="28"/>
        </w:rPr>
        <w:t>
      1) направлением излучения в сторону земли или в сторону, где отсутствуют люди;</w:t>
      </w:r>
      <w:r>
        <w:br/>
      </w:r>
      <w:r>
        <w:rPr>
          <w:rFonts w:ascii="Times New Roman"/>
          <w:b w:val="false"/>
          <w:i w:val="false"/>
          <w:color w:val="000000"/>
          <w:sz w:val="28"/>
        </w:rPr>
        <w:t>
</w:t>
      </w:r>
      <w:r>
        <w:rPr>
          <w:rFonts w:ascii="Times New Roman"/>
          <w:b w:val="false"/>
          <w:i w:val="false"/>
          <w:color w:val="000000"/>
          <w:sz w:val="28"/>
        </w:rPr>
        <w:t>
      2) удалением источников излучения от обслуживающего персонала и других лиц на возможно большее расстояние;</w:t>
      </w:r>
      <w:r>
        <w:br/>
      </w:r>
      <w:r>
        <w:rPr>
          <w:rFonts w:ascii="Times New Roman"/>
          <w:b w:val="false"/>
          <w:i w:val="false"/>
          <w:color w:val="000000"/>
          <w:sz w:val="28"/>
        </w:rPr>
        <w:t>
</w:t>
      </w:r>
      <w:r>
        <w:rPr>
          <w:rFonts w:ascii="Times New Roman"/>
          <w:b w:val="false"/>
          <w:i w:val="false"/>
          <w:color w:val="000000"/>
          <w:sz w:val="28"/>
        </w:rPr>
        <w:t>
      3) ограничением время пребывания людей вблизи источников излучения;</w:t>
      </w:r>
      <w:r>
        <w:br/>
      </w:r>
      <w:r>
        <w:rPr>
          <w:rFonts w:ascii="Times New Roman"/>
          <w:b w:val="false"/>
          <w:i w:val="false"/>
          <w:color w:val="000000"/>
          <w:sz w:val="28"/>
        </w:rPr>
        <w:t>
</w:t>
      </w:r>
      <w:r>
        <w:rPr>
          <w:rFonts w:ascii="Times New Roman"/>
          <w:b w:val="false"/>
          <w:i w:val="false"/>
          <w:color w:val="000000"/>
          <w:sz w:val="28"/>
        </w:rPr>
        <w:t>
      4) установкой знака радиационной опасности и предупредительные плакаты, которые должны быть отчетливо видны с расстояния не менее 3 метра.</w:t>
      </w:r>
    </w:p>
    <w:bookmarkEnd w:id="23"/>
    <w:bookmarkStart w:name="z432" w:id="24"/>
    <w:p>
      <w:pPr>
        <w:spacing w:after="0"/>
        <w:ind w:left="0"/>
        <w:jc w:val="left"/>
      </w:pPr>
      <w:r>
        <w:rPr>
          <w:rFonts w:ascii="Times New Roman"/>
          <w:b/>
          <w:i w:val="false"/>
          <w:color w:val="000000"/>
        </w:rPr>
        <w:t xml:space="preserve"> 
7. Санитарно-эпидемиологические требования к условиям работы с</w:t>
      </w:r>
      <w:r>
        <w:br/>
      </w:r>
      <w:r>
        <w:rPr>
          <w:rFonts w:ascii="Times New Roman"/>
          <w:b/>
          <w:i w:val="false"/>
          <w:color w:val="000000"/>
        </w:rPr>
        <w:t>
радиоизотопными приборами</w:t>
      </w:r>
    </w:p>
    <w:bookmarkEnd w:id="24"/>
    <w:bookmarkStart w:name="z434" w:id="25"/>
    <w:p>
      <w:pPr>
        <w:spacing w:after="0"/>
        <w:ind w:left="0"/>
        <w:jc w:val="both"/>
      </w:pPr>
      <w:r>
        <w:rPr>
          <w:rFonts w:ascii="Times New Roman"/>
          <w:b w:val="false"/>
          <w:i w:val="false"/>
          <w:color w:val="000000"/>
          <w:sz w:val="28"/>
        </w:rPr>
        <w:t>
      103. На всех этапах обращения с РИП должны обеспечиваться условия, исключающие возможность облучения населения и персонала сверх установленных основных пределов доз техногенного облучения.</w:t>
      </w:r>
      <w:r>
        <w:br/>
      </w:r>
      <w:r>
        <w:rPr>
          <w:rFonts w:ascii="Times New Roman"/>
          <w:b w:val="false"/>
          <w:i w:val="false"/>
          <w:color w:val="000000"/>
          <w:sz w:val="28"/>
        </w:rPr>
        <w:t>
</w:t>
      </w:r>
      <w:r>
        <w:rPr>
          <w:rFonts w:ascii="Times New Roman"/>
          <w:b w:val="false"/>
          <w:i w:val="false"/>
          <w:color w:val="000000"/>
          <w:sz w:val="28"/>
        </w:rPr>
        <w:t>
      104. По степени радиационной опасности, в зависимости от вида и активности используемых в их составе источников, устанавливаются 4 группы РИП:</w:t>
      </w:r>
      <w:r>
        <w:br/>
      </w:r>
      <w:r>
        <w:rPr>
          <w:rFonts w:ascii="Times New Roman"/>
          <w:b w:val="false"/>
          <w:i w:val="false"/>
          <w:color w:val="000000"/>
          <w:sz w:val="28"/>
        </w:rPr>
        <w:t>
</w:t>
      </w:r>
      <w:r>
        <w:rPr>
          <w:rFonts w:ascii="Times New Roman"/>
          <w:b w:val="false"/>
          <w:i w:val="false"/>
          <w:color w:val="000000"/>
          <w:sz w:val="28"/>
        </w:rPr>
        <w:t>
      1) 1 группа – РИП, содержащие источники альфа – или бета–излучения с активностью не более МЗА, приведенной в действующих на территории РК нормативам.</w:t>
      </w:r>
      <w:r>
        <w:br/>
      </w:r>
      <w:r>
        <w:rPr>
          <w:rFonts w:ascii="Times New Roman"/>
          <w:b w:val="false"/>
          <w:i w:val="false"/>
          <w:color w:val="000000"/>
          <w:sz w:val="28"/>
        </w:rPr>
        <w:t>
</w:t>
      </w:r>
      <w:r>
        <w:rPr>
          <w:rFonts w:ascii="Times New Roman"/>
          <w:b w:val="false"/>
          <w:i w:val="false"/>
          <w:color w:val="000000"/>
          <w:sz w:val="28"/>
        </w:rPr>
        <w:t>
      РИП, содержащие источники гамма–излучения с активностью не более МЗА, создающие мощность поглощенной дозы в воздухе не более 1,0 мкГр/ч на расстоянии 0,1 м от поверхности источника;</w:t>
      </w:r>
      <w:r>
        <w:br/>
      </w:r>
      <w:r>
        <w:rPr>
          <w:rFonts w:ascii="Times New Roman"/>
          <w:b w:val="false"/>
          <w:i w:val="false"/>
          <w:color w:val="000000"/>
          <w:sz w:val="28"/>
        </w:rPr>
        <w:t>
</w:t>
      </w:r>
      <w:r>
        <w:rPr>
          <w:rFonts w:ascii="Times New Roman"/>
          <w:b w:val="false"/>
          <w:i w:val="false"/>
          <w:color w:val="000000"/>
          <w:sz w:val="28"/>
        </w:rPr>
        <w:t>
      2) 2 группа – РИП, содержащие источники альфа – или бета–излучения с активностью более МЗА, но не более 200 МБк;</w:t>
      </w:r>
      <w:r>
        <w:br/>
      </w:r>
      <w:r>
        <w:rPr>
          <w:rFonts w:ascii="Times New Roman"/>
          <w:b w:val="false"/>
          <w:i w:val="false"/>
          <w:color w:val="000000"/>
          <w:sz w:val="28"/>
        </w:rPr>
        <w:t>
</w:t>
      </w:r>
      <w:r>
        <w:rPr>
          <w:rFonts w:ascii="Times New Roman"/>
          <w:b w:val="false"/>
          <w:i w:val="false"/>
          <w:color w:val="000000"/>
          <w:sz w:val="28"/>
        </w:rPr>
        <w:t>
      3) 3 группа – РИП, содержащие источники альфа – или бета–излучения с активностью более 200 МБк, но не более 2000 МБк;</w:t>
      </w:r>
      <w:r>
        <w:br/>
      </w:r>
      <w:r>
        <w:rPr>
          <w:rFonts w:ascii="Times New Roman"/>
          <w:b w:val="false"/>
          <w:i w:val="false"/>
          <w:color w:val="000000"/>
          <w:sz w:val="28"/>
        </w:rPr>
        <w:t>
</w:t>
      </w:r>
      <w:r>
        <w:rPr>
          <w:rFonts w:ascii="Times New Roman"/>
          <w:b w:val="false"/>
          <w:i w:val="false"/>
          <w:color w:val="000000"/>
          <w:sz w:val="28"/>
        </w:rPr>
        <w:t>
      РИП с источниками гамма–излучения, создающими мощность поглощенной дозы в воздухе более 1,0 мкГр/ч на расстоянии 0,1 м от поверхности источника, но не более 3,0 мкГр/ч на расстоянии 1,0 м от поверхности источника.</w:t>
      </w:r>
      <w:r>
        <w:br/>
      </w:r>
      <w:r>
        <w:rPr>
          <w:rFonts w:ascii="Times New Roman"/>
          <w:b w:val="false"/>
          <w:i w:val="false"/>
          <w:color w:val="000000"/>
          <w:sz w:val="28"/>
        </w:rPr>
        <w:t>
</w:t>
      </w:r>
      <w:r>
        <w:rPr>
          <w:rFonts w:ascii="Times New Roman"/>
          <w:b w:val="false"/>
          <w:i w:val="false"/>
          <w:color w:val="000000"/>
          <w:sz w:val="28"/>
        </w:rPr>
        <w:t>
      РИП с источниками нейтронов, испускающими не более 10</w:t>
      </w:r>
      <w:r>
        <w:rPr>
          <w:rFonts w:ascii="Times New Roman"/>
          <w:b w:val="false"/>
          <w:i w:val="false"/>
          <w:color w:val="000000"/>
          <w:vertAlign w:val="superscript"/>
        </w:rPr>
        <w:t>5</w:t>
      </w:r>
      <w:r>
        <w:rPr>
          <w:rFonts w:ascii="Times New Roman"/>
          <w:b w:val="false"/>
          <w:i w:val="false"/>
          <w:color w:val="000000"/>
          <w:sz w:val="28"/>
        </w:rPr>
        <w:t xml:space="preserve"> н/с;</w:t>
      </w:r>
      <w:r>
        <w:br/>
      </w:r>
      <w:r>
        <w:rPr>
          <w:rFonts w:ascii="Times New Roman"/>
          <w:b w:val="false"/>
          <w:i w:val="false"/>
          <w:color w:val="000000"/>
          <w:sz w:val="28"/>
        </w:rPr>
        <w:t>
</w:t>
      </w:r>
      <w:r>
        <w:rPr>
          <w:rFonts w:ascii="Times New Roman"/>
          <w:b w:val="false"/>
          <w:i w:val="false"/>
          <w:color w:val="000000"/>
          <w:sz w:val="28"/>
        </w:rPr>
        <w:t>
      4) 4 группа – РИП, содержащие источники альфа – или бета–излучения с активностью более 2000 МБк;</w:t>
      </w:r>
      <w:r>
        <w:br/>
      </w:r>
      <w:r>
        <w:rPr>
          <w:rFonts w:ascii="Times New Roman"/>
          <w:b w:val="false"/>
          <w:i w:val="false"/>
          <w:color w:val="000000"/>
          <w:sz w:val="28"/>
        </w:rPr>
        <w:t>
</w:t>
      </w:r>
      <w:r>
        <w:rPr>
          <w:rFonts w:ascii="Times New Roman"/>
          <w:b w:val="false"/>
          <w:i w:val="false"/>
          <w:color w:val="000000"/>
          <w:sz w:val="28"/>
        </w:rPr>
        <w:t>
      РИП с источниками гамма-излучения, создающими мощность поглощенной дозы в воздухе более 3,0 мкГр/ч на расстоянии 1,0 м от поверхности источника;</w:t>
      </w:r>
      <w:r>
        <w:br/>
      </w:r>
      <w:r>
        <w:rPr>
          <w:rFonts w:ascii="Times New Roman"/>
          <w:b w:val="false"/>
          <w:i w:val="false"/>
          <w:color w:val="000000"/>
          <w:sz w:val="28"/>
        </w:rPr>
        <w:t>
</w:t>
      </w:r>
      <w:r>
        <w:rPr>
          <w:rFonts w:ascii="Times New Roman"/>
          <w:b w:val="false"/>
          <w:i w:val="false"/>
          <w:color w:val="000000"/>
          <w:sz w:val="28"/>
        </w:rPr>
        <w:t>
      РИП с источниками нейтронов, испускающими более 10</w:t>
      </w:r>
      <w:r>
        <w:rPr>
          <w:rFonts w:ascii="Times New Roman"/>
          <w:b w:val="false"/>
          <w:i w:val="false"/>
          <w:color w:val="000000"/>
          <w:vertAlign w:val="superscript"/>
        </w:rPr>
        <w:t>5</w:t>
      </w:r>
      <w:r>
        <w:rPr>
          <w:rFonts w:ascii="Times New Roman"/>
          <w:b w:val="false"/>
          <w:i w:val="false"/>
          <w:color w:val="000000"/>
          <w:sz w:val="28"/>
        </w:rPr>
        <w:t xml:space="preserve"> н/с.</w:t>
      </w:r>
      <w:r>
        <w:br/>
      </w:r>
      <w:r>
        <w:rPr>
          <w:rFonts w:ascii="Times New Roman"/>
          <w:b w:val="false"/>
          <w:i w:val="false"/>
          <w:color w:val="000000"/>
          <w:sz w:val="28"/>
        </w:rPr>
        <w:t>
</w:t>
      </w:r>
      <w:r>
        <w:rPr>
          <w:rFonts w:ascii="Times New Roman"/>
          <w:b w:val="false"/>
          <w:i w:val="false"/>
          <w:color w:val="000000"/>
          <w:sz w:val="28"/>
        </w:rPr>
        <w:t>
      РИП 2–4-й групп поставляются предприятиям по заказ-заявкам согласно пункту 55 настоящих санитарных правил.</w:t>
      </w:r>
      <w:r>
        <w:br/>
      </w:r>
      <w:r>
        <w:rPr>
          <w:rFonts w:ascii="Times New Roman"/>
          <w:b w:val="false"/>
          <w:i w:val="false"/>
          <w:color w:val="000000"/>
          <w:sz w:val="28"/>
        </w:rPr>
        <w:t>
</w:t>
      </w:r>
      <w:r>
        <w:rPr>
          <w:rFonts w:ascii="Times New Roman"/>
          <w:b w:val="false"/>
          <w:i w:val="false"/>
          <w:color w:val="000000"/>
          <w:sz w:val="28"/>
        </w:rPr>
        <w:t>
      При получении РИП предприятие проверяет фактическое наличие источника излучения в каждом блоке в соответствии с сопроводительными документами. Проверка проводится специалистами предприятия или силами специализированного предприятия. По результатам проверки составляется акт.</w:t>
      </w:r>
      <w:r>
        <w:br/>
      </w:r>
      <w:r>
        <w:rPr>
          <w:rFonts w:ascii="Times New Roman"/>
          <w:b w:val="false"/>
          <w:i w:val="false"/>
          <w:color w:val="000000"/>
          <w:sz w:val="28"/>
        </w:rPr>
        <w:t>
</w:t>
      </w:r>
      <w:r>
        <w:rPr>
          <w:rFonts w:ascii="Times New Roman"/>
          <w:b w:val="false"/>
          <w:i w:val="false"/>
          <w:color w:val="000000"/>
          <w:sz w:val="28"/>
        </w:rPr>
        <w:t>
      Предприятие, получившее РИП, организовывает хранение блоков источников излучения в специально отведенных для этого местах, исключающих доступ к блокам посторонних лиц и обеспечивающих их сохранность. Сроки хранения блоков источников излучения (в нерабочем состоянии) согласуются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Для хранения переносных РИП выделяют отдельное помещение площадью не менее 10 кв.м. Мощность дозы излучения на наружной поверхности стен и двери этого помещения не должна превышать 3 мкЗв/час.</w:t>
      </w:r>
      <w:r>
        <w:br/>
      </w:r>
      <w:r>
        <w:rPr>
          <w:rFonts w:ascii="Times New Roman"/>
          <w:b w:val="false"/>
          <w:i w:val="false"/>
          <w:color w:val="000000"/>
          <w:sz w:val="28"/>
        </w:rPr>
        <w:t>
</w:t>
      </w:r>
      <w:r>
        <w:rPr>
          <w:rFonts w:ascii="Times New Roman"/>
          <w:b w:val="false"/>
          <w:i w:val="false"/>
          <w:color w:val="000000"/>
          <w:sz w:val="28"/>
        </w:rPr>
        <w:t>
      Ответственность за сохранность блоков источников излучения, в том числе и в период установки и ремонта РИП, несет администрация предприятия, которому принадлежит РИП.</w:t>
      </w:r>
      <w:r>
        <w:br/>
      </w:r>
      <w:r>
        <w:rPr>
          <w:rFonts w:ascii="Times New Roman"/>
          <w:b w:val="false"/>
          <w:i w:val="false"/>
          <w:color w:val="000000"/>
          <w:sz w:val="28"/>
        </w:rPr>
        <w:t>
</w:t>
      </w:r>
      <w:r>
        <w:rPr>
          <w:rFonts w:ascii="Times New Roman"/>
          <w:b w:val="false"/>
          <w:i w:val="false"/>
          <w:color w:val="000000"/>
          <w:sz w:val="28"/>
        </w:rPr>
        <w:t>
      В период проведения ремонта или модернизации оборудования, на котором установлены блоки источников излучения, лицо, ответственное за учет и хранение РИП, осуществляет контроль за перемещением и сохранностью блоков источников излучения.</w:t>
      </w:r>
      <w:r>
        <w:br/>
      </w:r>
      <w:r>
        <w:rPr>
          <w:rFonts w:ascii="Times New Roman"/>
          <w:b w:val="false"/>
          <w:i w:val="false"/>
          <w:color w:val="000000"/>
          <w:sz w:val="28"/>
        </w:rPr>
        <w:t>
</w:t>
      </w:r>
      <w:r>
        <w:rPr>
          <w:rFonts w:ascii="Times New Roman"/>
          <w:b w:val="false"/>
          <w:i w:val="false"/>
          <w:color w:val="000000"/>
          <w:sz w:val="28"/>
        </w:rPr>
        <w:t>
      105. К непосредственной работе с РИП 2–4 групп (производство, монтаж, ремонт, перезарядка, обслуживание и демонтаж) допускается специально обученный персонал, отнесенный к группе А. Работники, которые по характеру своей деятельности попадают в сферу воздействия ионизирующих излучений РИП, но непосредственно с РИП не работают, включаются в список персонала группы Б, утвержденный руководителем организации.</w:t>
      </w:r>
      <w:r>
        <w:br/>
      </w:r>
      <w:r>
        <w:rPr>
          <w:rFonts w:ascii="Times New Roman"/>
          <w:b w:val="false"/>
          <w:i w:val="false"/>
          <w:color w:val="000000"/>
          <w:sz w:val="28"/>
        </w:rPr>
        <w:t>
</w:t>
      </w:r>
      <w:r>
        <w:rPr>
          <w:rFonts w:ascii="Times New Roman"/>
          <w:b w:val="false"/>
          <w:i w:val="false"/>
          <w:color w:val="000000"/>
          <w:sz w:val="28"/>
        </w:rPr>
        <w:t>
      106. Ежегодно комиссия, назначенная руководителем организации, проводит инвентаризацию всех имеющихся в организации РИП. В случае обнаружения хищений и потерь источников излучения администрация должна немедленно информировать вышестоящую организация и государственный орган в сфере санитарно-эпидемиологического благополучия населения нга соответствующей территории.</w:t>
      </w:r>
      <w:r>
        <w:br/>
      </w:r>
      <w:r>
        <w:rPr>
          <w:rFonts w:ascii="Times New Roman"/>
          <w:b w:val="false"/>
          <w:i w:val="false"/>
          <w:color w:val="000000"/>
          <w:sz w:val="28"/>
        </w:rPr>
        <w:t>
</w:t>
      </w:r>
      <w:r>
        <w:rPr>
          <w:rFonts w:ascii="Times New Roman"/>
          <w:b w:val="false"/>
          <w:i w:val="false"/>
          <w:color w:val="000000"/>
          <w:sz w:val="28"/>
        </w:rPr>
        <w:t>
      107. Использование РИП 2–4 групп допускается после оформления организацией санитарно-эпидемиологического заключения на соответствие условий работы с источниками ионизирующего излучения настоящим санитарным правилам, выдаваемого государственным органом в сфере санитарно–эпидемиологического благополучия населения на соответствующей территории, а также лицензии на данный вид деятельности.</w:t>
      </w:r>
      <w:r>
        <w:br/>
      </w:r>
      <w:r>
        <w:rPr>
          <w:rFonts w:ascii="Times New Roman"/>
          <w:b w:val="false"/>
          <w:i w:val="false"/>
          <w:color w:val="000000"/>
          <w:sz w:val="28"/>
        </w:rPr>
        <w:t>
</w:t>
      </w:r>
      <w:r>
        <w:rPr>
          <w:rFonts w:ascii="Times New Roman"/>
          <w:b w:val="false"/>
          <w:i w:val="false"/>
          <w:color w:val="000000"/>
          <w:sz w:val="28"/>
        </w:rPr>
        <w:t>
      108. При наличии (обращении) в организации РИП 1–ой группы в количестве, при котором суммарная активность содержащихся в них радионуклидных источников превышает 10 МЗА, должно быть получено санитарно–эпидемиологическое заключение.</w:t>
      </w:r>
      <w:r>
        <w:br/>
      </w:r>
      <w:r>
        <w:rPr>
          <w:rFonts w:ascii="Times New Roman"/>
          <w:b w:val="false"/>
          <w:i w:val="false"/>
          <w:color w:val="000000"/>
          <w:sz w:val="28"/>
        </w:rPr>
        <w:t>
</w:t>
      </w:r>
      <w:r>
        <w:rPr>
          <w:rFonts w:ascii="Times New Roman"/>
          <w:b w:val="false"/>
          <w:i w:val="false"/>
          <w:color w:val="000000"/>
          <w:sz w:val="28"/>
        </w:rPr>
        <w:t>
      109. Организации, использующие или имеющие в наличии РИП 2-4 групп, ежегодно заполняют и представляют в установленном порядке радиационно–гигиеническое заключение организации (предприятия). Это требование не распространяется на РИП, которым в соответствии с санитарно–эпидемиологическим заключением государственного органа в сфере санитарно–эпидемиологического благополучия населения, не требуется радиационный контроль и учет.</w:t>
      </w:r>
      <w:r>
        <w:br/>
      </w:r>
      <w:r>
        <w:rPr>
          <w:rFonts w:ascii="Times New Roman"/>
          <w:b w:val="false"/>
          <w:i w:val="false"/>
          <w:color w:val="000000"/>
          <w:sz w:val="28"/>
        </w:rPr>
        <w:t>
</w:t>
      </w:r>
      <w:r>
        <w:rPr>
          <w:rFonts w:ascii="Times New Roman"/>
          <w:b w:val="false"/>
          <w:i w:val="false"/>
          <w:color w:val="000000"/>
          <w:sz w:val="28"/>
        </w:rPr>
        <w:t>
      110. Организации, занимающиеся конструированием, изготовлением и производством РИП, должны иметь санитарно–эпидемиологическое заключение.</w:t>
      </w:r>
      <w:r>
        <w:br/>
      </w:r>
      <w:r>
        <w:rPr>
          <w:rFonts w:ascii="Times New Roman"/>
          <w:b w:val="false"/>
          <w:i w:val="false"/>
          <w:color w:val="000000"/>
          <w:sz w:val="28"/>
        </w:rPr>
        <w:t>
</w:t>
      </w:r>
      <w:r>
        <w:rPr>
          <w:rFonts w:ascii="Times New Roman"/>
          <w:b w:val="false"/>
          <w:i w:val="false"/>
          <w:color w:val="000000"/>
          <w:sz w:val="28"/>
        </w:rPr>
        <w:t>
      111. Изготовление опытных образцов РИП в количестве свыше трех экземпляров допускается по техническим условиям, согласованным с уполномоченным органом в области здравоохранения. Изготовление образцов РИП в количестве не более трех экземпляров допускается по технической документации, согласованной с государственным органом в сфере санитарно-эпидемиологического благополучия населения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112. Серийное производство, реализация и использование РИП, в том числе РИП зарубежного производства допускаются при наличии санитарно-эпидемиологического заключения государственного органа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113. Изменения, вносимые в ранее согласованную техническую документацию на РИП, подлежат согласованию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114. Требования к технической документации на РИП и к используемым в составе РИП радионуклидным источникам приведены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115. Условия эксплуатации РИП (давление, температура, влажность, наличие агрессивных сред) должны соответствовать технической документации.</w:t>
      </w:r>
      <w:r>
        <w:br/>
      </w:r>
      <w:r>
        <w:rPr>
          <w:rFonts w:ascii="Times New Roman"/>
          <w:b w:val="false"/>
          <w:i w:val="false"/>
          <w:color w:val="000000"/>
          <w:sz w:val="28"/>
        </w:rPr>
        <w:t>
</w:t>
      </w:r>
      <w:r>
        <w:rPr>
          <w:rFonts w:ascii="Times New Roman"/>
          <w:b w:val="false"/>
          <w:i w:val="false"/>
          <w:color w:val="000000"/>
          <w:sz w:val="28"/>
        </w:rPr>
        <w:t>
      116. При разработке конструкции РИП предусматривается:</w:t>
      </w:r>
      <w:r>
        <w:br/>
      </w:r>
      <w:r>
        <w:rPr>
          <w:rFonts w:ascii="Times New Roman"/>
          <w:b w:val="false"/>
          <w:i w:val="false"/>
          <w:color w:val="000000"/>
          <w:sz w:val="28"/>
        </w:rPr>
        <w:t>
</w:t>
      </w:r>
      <w:r>
        <w:rPr>
          <w:rFonts w:ascii="Times New Roman"/>
          <w:b w:val="false"/>
          <w:i w:val="false"/>
          <w:color w:val="000000"/>
          <w:sz w:val="28"/>
        </w:rPr>
        <w:t>
      1) наличие устройств, информирующих о положении источника в блоке (положения «работа» или «хранение»);</w:t>
      </w:r>
      <w:r>
        <w:br/>
      </w:r>
      <w:r>
        <w:rPr>
          <w:rFonts w:ascii="Times New Roman"/>
          <w:b w:val="false"/>
          <w:i w:val="false"/>
          <w:color w:val="000000"/>
          <w:sz w:val="28"/>
        </w:rPr>
        <w:t>
</w:t>
      </w:r>
      <w:r>
        <w:rPr>
          <w:rFonts w:ascii="Times New Roman"/>
          <w:b w:val="false"/>
          <w:i w:val="false"/>
          <w:color w:val="000000"/>
          <w:sz w:val="28"/>
        </w:rPr>
        <w:t>
      2) возможность перекрытия выхода прямого пучка излучения за пределы блока источника и снижения уровней излучений до регламентированных величин при нахождении источника в положении «хранение»;</w:t>
      </w:r>
      <w:r>
        <w:br/>
      </w:r>
      <w:r>
        <w:rPr>
          <w:rFonts w:ascii="Times New Roman"/>
          <w:b w:val="false"/>
          <w:i w:val="false"/>
          <w:color w:val="000000"/>
          <w:sz w:val="28"/>
        </w:rPr>
        <w:t>
</w:t>
      </w:r>
      <w:r>
        <w:rPr>
          <w:rFonts w:ascii="Times New Roman"/>
          <w:b w:val="false"/>
          <w:i w:val="false"/>
          <w:color w:val="000000"/>
          <w:sz w:val="28"/>
        </w:rPr>
        <w:t>
      3) надежная фиксация источника в положениях «работа» и «хранение», исключающая возможность перевода источника из положения «хранение» в положение «работа» без использования специального ключа, но позволяющая беспрепятственно перевести его из положения «работа» в положение «хранение»;</w:t>
      </w:r>
      <w:r>
        <w:br/>
      </w:r>
      <w:r>
        <w:rPr>
          <w:rFonts w:ascii="Times New Roman"/>
          <w:b w:val="false"/>
          <w:i w:val="false"/>
          <w:color w:val="000000"/>
          <w:sz w:val="28"/>
        </w:rPr>
        <w:t>
</w:t>
      </w:r>
      <w:r>
        <w:rPr>
          <w:rFonts w:ascii="Times New Roman"/>
          <w:b w:val="false"/>
          <w:i w:val="false"/>
          <w:color w:val="000000"/>
          <w:sz w:val="28"/>
        </w:rPr>
        <w:t>
      4) невозможность доступа к источнику без использования специального инструмента и без повреждения пломбы изготовителя;</w:t>
      </w:r>
      <w:r>
        <w:br/>
      </w:r>
      <w:r>
        <w:rPr>
          <w:rFonts w:ascii="Times New Roman"/>
          <w:b w:val="false"/>
          <w:i w:val="false"/>
          <w:color w:val="000000"/>
          <w:sz w:val="28"/>
        </w:rPr>
        <w:t>
</w:t>
      </w:r>
      <w:r>
        <w:rPr>
          <w:rFonts w:ascii="Times New Roman"/>
          <w:b w:val="false"/>
          <w:i w:val="false"/>
          <w:color w:val="000000"/>
          <w:sz w:val="28"/>
        </w:rPr>
        <w:t>
      5) надежное крепление стационарных РИП, исключающее возможность его несанкционированного съема посторонними лицами.</w:t>
      </w:r>
      <w:r>
        <w:br/>
      </w:r>
      <w:r>
        <w:rPr>
          <w:rFonts w:ascii="Times New Roman"/>
          <w:b w:val="false"/>
          <w:i w:val="false"/>
          <w:color w:val="000000"/>
          <w:sz w:val="28"/>
        </w:rPr>
        <w:t>
</w:t>
      </w:r>
      <w:r>
        <w:rPr>
          <w:rFonts w:ascii="Times New Roman"/>
          <w:b w:val="false"/>
          <w:i w:val="false"/>
          <w:color w:val="000000"/>
          <w:sz w:val="28"/>
        </w:rPr>
        <w:t>
      Первые три требования этого пункта не распространяются на РИП, у которых отсутствует пучок излучения, выводимый за пределы корпуса РИП, и источник неподвижен.</w:t>
      </w:r>
      <w:r>
        <w:br/>
      </w:r>
      <w:r>
        <w:rPr>
          <w:rFonts w:ascii="Times New Roman"/>
          <w:b w:val="false"/>
          <w:i w:val="false"/>
          <w:color w:val="000000"/>
          <w:sz w:val="28"/>
        </w:rPr>
        <w:t>
</w:t>
      </w:r>
      <w:r>
        <w:rPr>
          <w:rFonts w:ascii="Times New Roman"/>
          <w:b w:val="false"/>
          <w:i w:val="false"/>
          <w:color w:val="000000"/>
          <w:sz w:val="28"/>
        </w:rPr>
        <w:t>
      117. Радиационная защита блока источника РИП 4 группы, предназначенных для использования в помещениях, имеющих постоянные рабочие места, должна обеспечивать ослабление мощности эквивалентной дозы излучения до величины не более 100 мкЗв/ч на поверхности блока источника и не более 3,0 мкЗв/ч на расстоянии 1,0 м от нее. Для РИП, предназначенных для использования в помещениях, в которых отсутствуют постоянные рабочие места, мощность эквивалентной дозы излучения на расстоянии 1,0 м от поверхности блока источника не должна превышать 20 мкЗв/ч. Эти требования должны выполняться для всех точек при нахождении источника в положении «хранение», и для всех точек вне зоны рабочего пучка излучения, указанной в технической документации, при нахождении источника в положении «работа».</w:t>
      </w:r>
      <w:r>
        <w:br/>
      </w:r>
      <w:r>
        <w:rPr>
          <w:rFonts w:ascii="Times New Roman"/>
          <w:b w:val="false"/>
          <w:i w:val="false"/>
          <w:color w:val="000000"/>
          <w:sz w:val="28"/>
        </w:rPr>
        <w:t>
</w:t>
      </w:r>
      <w:r>
        <w:rPr>
          <w:rFonts w:ascii="Times New Roman"/>
          <w:b w:val="false"/>
          <w:i w:val="false"/>
          <w:color w:val="000000"/>
          <w:sz w:val="28"/>
        </w:rPr>
        <w:t>
      118. Для РИП 1 группы мощность поглощенной дозы излучения на расстоянии 0,1 м от любой доступной точки их поверхности при любых нормальных условиях эксплуатации не должна превышать 1,0 мкЗв/ч. Для РИП 1 группы, а также РИП, которым в соответствии с санитарно–эпидемиологическим заключением государственного органа в сфере санитарно–эпидемиологического благополучия населения не требуется радиационный контроль и учет, допускается наносить знак радиационной опасности на внутренней поверхности корпуса или на блоке источника.</w:t>
      </w:r>
      <w:r>
        <w:br/>
      </w:r>
      <w:r>
        <w:rPr>
          <w:rFonts w:ascii="Times New Roman"/>
          <w:b w:val="false"/>
          <w:i w:val="false"/>
          <w:color w:val="000000"/>
          <w:sz w:val="28"/>
        </w:rPr>
        <w:t>
</w:t>
      </w:r>
      <w:r>
        <w:rPr>
          <w:rFonts w:ascii="Times New Roman"/>
          <w:b w:val="false"/>
          <w:i w:val="false"/>
          <w:color w:val="000000"/>
          <w:sz w:val="28"/>
        </w:rPr>
        <w:t>
      Для РИП 2 группы это условие должно выполняться для всех точек, за исключением зоны рабочего пучка излучения, указанной в технической документации, при нахождении источника в положении «работа».</w:t>
      </w:r>
      <w:r>
        <w:br/>
      </w:r>
      <w:r>
        <w:rPr>
          <w:rFonts w:ascii="Times New Roman"/>
          <w:b w:val="false"/>
          <w:i w:val="false"/>
          <w:color w:val="000000"/>
          <w:sz w:val="28"/>
        </w:rPr>
        <w:t>
</w:t>
      </w:r>
      <w:r>
        <w:rPr>
          <w:rFonts w:ascii="Times New Roman"/>
          <w:b w:val="false"/>
          <w:i w:val="false"/>
          <w:color w:val="000000"/>
          <w:sz w:val="28"/>
        </w:rPr>
        <w:t>
      119. Конструкция радиационной защиты РИП (блоков источников) должна быть устойчивой к механическим, химическим, температурным и другим воздействиям.</w:t>
      </w:r>
      <w:r>
        <w:br/>
      </w:r>
      <w:r>
        <w:rPr>
          <w:rFonts w:ascii="Times New Roman"/>
          <w:b w:val="false"/>
          <w:i w:val="false"/>
          <w:color w:val="000000"/>
          <w:sz w:val="28"/>
        </w:rPr>
        <w:t>
</w:t>
      </w:r>
      <w:r>
        <w:rPr>
          <w:rFonts w:ascii="Times New Roman"/>
          <w:b w:val="false"/>
          <w:i w:val="false"/>
          <w:color w:val="000000"/>
          <w:sz w:val="28"/>
        </w:rPr>
        <w:t>
      120. Работа с переносными РИП, мощность эквивалентной дозы излучения на расстоянии 1,0 м от любой доступной точки поверхности которых, при любых нормальных условиях эксплуатации не превышает 1,0 мкЗв/ч, может проводиться в любых производственных помещениях и на открытом воздухе. Работа с переносными РИП, для которых это требование не выполняется, допускается только при наличии санитарно–эпидемиологического заключения на соответствие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121. На наружную поверхность РИП (блок источника) наносят знак радиационной опасности отчетливо видимый с расстояния не менее 3,0 м. Для РИП 1 группы, а также РИП, которым в соответствии с санитарно-эпидемиологическим заключением не требуется радиационный контроль и учет, допускается наносить знак радиационной опасности на внутренней поверхности корпуса или на блоке источника.</w:t>
      </w:r>
      <w:r>
        <w:br/>
      </w:r>
      <w:r>
        <w:rPr>
          <w:rFonts w:ascii="Times New Roman"/>
          <w:b w:val="false"/>
          <w:i w:val="false"/>
          <w:color w:val="000000"/>
          <w:sz w:val="28"/>
        </w:rPr>
        <w:t>
</w:t>
      </w:r>
      <w:r>
        <w:rPr>
          <w:rFonts w:ascii="Times New Roman"/>
          <w:b w:val="false"/>
          <w:i w:val="false"/>
          <w:color w:val="000000"/>
          <w:sz w:val="28"/>
        </w:rPr>
        <w:t>
      При проектировании радиационной защиты РИП во всех случаях должен использоваться коэффициент запаса равный 2.</w:t>
      </w:r>
      <w:r>
        <w:br/>
      </w:r>
      <w:r>
        <w:rPr>
          <w:rFonts w:ascii="Times New Roman"/>
          <w:b w:val="false"/>
          <w:i w:val="false"/>
          <w:color w:val="000000"/>
          <w:sz w:val="28"/>
        </w:rPr>
        <w:t>
</w:t>
      </w:r>
      <w:r>
        <w:rPr>
          <w:rFonts w:ascii="Times New Roman"/>
          <w:b w:val="false"/>
          <w:i w:val="false"/>
          <w:color w:val="000000"/>
          <w:sz w:val="28"/>
        </w:rPr>
        <w:t>
      122. Установка стационарных РИП 2-4 групп осуществляется в строгом соответствии с технической документацией и проектом, согласованным с государственным органом в сфере санитарно-эпидемиологического благополучия населения на соответствующей территории. Способ установки и крепления РИП должен исключать возможность несанкционированного использования их посторонними лицами и обеспечивать сохранность источников.</w:t>
      </w:r>
      <w:r>
        <w:br/>
      </w:r>
      <w:r>
        <w:rPr>
          <w:rFonts w:ascii="Times New Roman"/>
          <w:b w:val="false"/>
          <w:i w:val="false"/>
          <w:color w:val="000000"/>
          <w:sz w:val="28"/>
        </w:rPr>
        <w:t>
</w:t>
      </w:r>
      <w:r>
        <w:rPr>
          <w:rFonts w:ascii="Times New Roman"/>
          <w:b w:val="false"/>
          <w:i w:val="false"/>
          <w:color w:val="000000"/>
          <w:sz w:val="28"/>
        </w:rPr>
        <w:t>
      123. При установке РИП 4-й группы они максимально удаляются от постоянных рабочих мест.</w:t>
      </w:r>
      <w:r>
        <w:br/>
      </w:r>
      <w:r>
        <w:rPr>
          <w:rFonts w:ascii="Times New Roman"/>
          <w:b w:val="false"/>
          <w:i w:val="false"/>
          <w:color w:val="000000"/>
          <w:sz w:val="28"/>
        </w:rPr>
        <w:t>
</w:t>
      </w:r>
      <w:r>
        <w:rPr>
          <w:rFonts w:ascii="Times New Roman"/>
          <w:b w:val="false"/>
          <w:i w:val="false"/>
          <w:color w:val="000000"/>
          <w:sz w:val="28"/>
        </w:rPr>
        <w:t>
      124. При использовании РИП 2-4 групп должны выполняться следующие требования:</w:t>
      </w:r>
      <w:r>
        <w:br/>
      </w:r>
      <w:r>
        <w:rPr>
          <w:rFonts w:ascii="Times New Roman"/>
          <w:b w:val="false"/>
          <w:i w:val="false"/>
          <w:color w:val="000000"/>
          <w:sz w:val="28"/>
        </w:rPr>
        <w:t>
</w:t>
      </w:r>
      <w:r>
        <w:rPr>
          <w:rFonts w:ascii="Times New Roman"/>
          <w:b w:val="false"/>
          <w:i w:val="false"/>
          <w:color w:val="000000"/>
          <w:sz w:val="28"/>
        </w:rPr>
        <w:t>
      1) пучок излучения направляется в наиболее безопасную для работающих в данном помещении сторону (в сторону земли, в сторону капитальной стены);</w:t>
      </w:r>
      <w:r>
        <w:br/>
      </w:r>
      <w:r>
        <w:rPr>
          <w:rFonts w:ascii="Times New Roman"/>
          <w:b w:val="false"/>
          <w:i w:val="false"/>
          <w:color w:val="000000"/>
          <w:sz w:val="28"/>
        </w:rPr>
        <w:t>
</w:t>
      </w:r>
      <w:r>
        <w:rPr>
          <w:rFonts w:ascii="Times New Roman"/>
          <w:b w:val="false"/>
          <w:i w:val="false"/>
          <w:color w:val="000000"/>
          <w:sz w:val="28"/>
        </w:rPr>
        <w:t>
      2) установку РИП осуществлять так, чтобы мощность дозы на постоянных рабочих местах и в местах возможного нахождения людей не превышала 1,0 мкЗв/ч, используя дополнительные средства радиационной защиты (стационарные или переносные);</w:t>
      </w:r>
      <w:r>
        <w:br/>
      </w:r>
      <w:r>
        <w:rPr>
          <w:rFonts w:ascii="Times New Roman"/>
          <w:b w:val="false"/>
          <w:i w:val="false"/>
          <w:color w:val="000000"/>
          <w:sz w:val="28"/>
        </w:rPr>
        <w:t>
</w:t>
      </w:r>
      <w:r>
        <w:rPr>
          <w:rFonts w:ascii="Times New Roman"/>
          <w:b w:val="false"/>
          <w:i w:val="false"/>
          <w:color w:val="000000"/>
          <w:sz w:val="28"/>
        </w:rPr>
        <w:t>
      3) не допускать наличия постоянных рабочих мест на расстоянии менее 1,0 м от поверхности блока источников стационарных РИП 3-4 групп и исключать доступ в эту зону посторонних лиц.</w:t>
      </w:r>
      <w:r>
        <w:br/>
      </w:r>
      <w:r>
        <w:rPr>
          <w:rFonts w:ascii="Times New Roman"/>
          <w:b w:val="false"/>
          <w:i w:val="false"/>
          <w:color w:val="000000"/>
          <w:sz w:val="28"/>
        </w:rPr>
        <w:t>
</w:t>
      </w:r>
      <w:r>
        <w:rPr>
          <w:rFonts w:ascii="Times New Roman"/>
          <w:b w:val="false"/>
          <w:i w:val="false"/>
          <w:color w:val="000000"/>
          <w:sz w:val="28"/>
        </w:rPr>
        <w:t>
      125. Монтаж и наладка РИП 3-4 групп, перезарядка блоков источников, а также их ремонт и техническое обслуживание осуществляют прошедшие соответствующую подготовку сотрудники эксплуатирующей или иной организации, имеющей лицензию на этот вид деятельности.</w:t>
      </w:r>
      <w:r>
        <w:br/>
      </w:r>
      <w:r>
        <w:rPr>
          <w:rFonts w:ascii="Times New Roman"/>
          <w:b w:val="false"/>
          <w:i w:val="false"/>
          <w:color w:val="000000"/>
          <w:sz w:val="28"/>
        </w:rPr>
        <w:t>
</w:t>
      </w:r>
      <w:r>
        <w:rPr>
          <w:rFonts w:ascii="Times New Roman"/>
          <w:b w:val="false"/>
          <w:i w:val="false"/>
          <w:color w:val="000000"/>
          <w:sz w:val="28"/>
        </w:rPr>
        <w:t>
      126. После монтажа и наладки стационарных РИП 3-4 групп организацией, аккредитованной на право проведения соответствующих видов измерений, в присутствии лица, ответственного за радиационную безопасность, должна быть измерена мощность эквивалентной дозы излучения:</w:t>
      </w:r>
      <w:r>
        <w:br/>
      </w:r>
      <w:r>
        <w:rPr>
          <w:rFonts w:ascii="Times New Roman"/>
          <w:b w:val="false"/>
          <w:i w:val="false"/>
          <w:color w:val="000000"/>
          <w:sz w:val="28"/>
        </w:rPr>
        <w:t>
</w:t>
      </w:r>
      <w:r>
        <w:rPr>
          <w:rFonts w:ascii="Times New Roman"/>
          <w:b w:val="false"/>
          <w:i w:val="false"/>
          <w:color w:val="000000"/>
          <w:sz w:val="28"/>
        </w:rPr>
        <w:t>
      1) на наружной поверхности блока источника (РИП) и на расстоянии 1,0 м от нее;</w:t>
      </w:r>
      <w:r>
        <w:br/>
      </w:r>
      <w:r>
        <w:rPr>
          <w:rFonts w:ascii="Times New Roman"/>
          <w:b w:val="false"/>
          <w:i w:val="false"/>
          <w:color w:val="000000"/>
          <w:sz w:val="28"/>
        </w:rPr>
        <w:t>
</w:t>
      </w:r>
      <w:r>
        <w:rPr>
          <w:rFonts w:ascii="Times New Roman"/>
          <w:b w:val="false"/>
          <w:i w:val="false"/>
          <w:color w:val="000000"/>
          <w:sz w:val="28"/>
        </w:rPr>
        <w:t>
      2) на ближайших рабочих местах;</w:t>
      </w:r>
      <w:r>
        <w:br/>
      </w:r>
      <w:r>
        <w:rPr>
          <w:rFonts w:ascii="Times New Roman"/>
          <w:b w:val="false"/>
          <w:i w:val="false"/>
          <w:color w:val="000000"/>
          <w:sz w:val="28"/>
        </w:rPr>
        <w:t>
</w:t>
      </w:r>
      <w:r>
        <w:rPr>
          <w:rFonts w:ascii="Times New Roman"/>
          <w:b w:val="false"/>
          <w:i w:val="false"/>
          <w:color w:val="000000"/>
          <w:sz w:val="28"/>
        </w:rPr>
        <w:t>
      3) в местах возможного доступа лиц, не связанных с эксплуатацией РИП и оборудования, на котором он установлен;</w:t>
      </w:r>
      <w:r>
        <w:br/>
      </w:r>
      <w:r>
        <w:rPr>
          <w:rFonts w:ascii="Times New Roman"/>
          <w:b w:val="false"/>
          <w:i w:val="false"/>
          <w:color w:val="000000"/>
          <w:sz w:val="28"/>
        </w:rPr>
        <w:t>
</w:t>
      </w:r>
      <w:r>
        <w:rPr>
          <w:rFonts w:ascii="Times New Roman"/>
          <w:b w:val="false"/>
          <w:i w:val="false"/>
          <w:color w:val="000000"/>
          <w:sz w:val="28"/>
        </w:rPr>
        <w:t>
      4) проведен контроль радиоактивного загрязнения поверхности блока.</w:t>
      </w:r>
      <w:r>
        <w:br/>
      </w:r>
      <w:r>
        <w:rPr>
          <w:rFonts w:ascii="Times New Roman"/>
          <w:b w:val="false"/>
          <w:i w:val="false"/>
          <w:color w:val="000000"/>
          <w:sz w:val="28"/>
        </w:rPr>
        <w:t>
</w:t>
      </w:r>
      <w:r>
        <w:rPr>
          <w:rFonts w:ascii="Times New Roman"/>
          <w:b w:val="false"/>
          <w:i w:val="false"/>
          <w:color w:val="000000"/>
          <w:sz w:val="28"/>
        </w:rPr>
        <w:t>
      127. По результатам проведенных измерений оформляются два экземпляра протокола измерений. Один экземпляр остается в эксплуатирующей организации, а второй в организации, проводившей монтаж и наладку РИП.</w:t>
      </w:r>
      <w:r>
        <w:br/>
      </w:r>
      <w:r>
        <w:rPr>
          <w:rFonts w:ascii="Times New Roman"/>
          <w:b w:val="false"/>
          <w:i w:val="false"/>
          <w:color w:val="000000"/>
          <w:sz w:val="28"/>
        </w:rPr>
        <w:t>
</w:t>
      </w:r>
      <w:r>
        <w:rPr>
          <w:rFonts w:ascii="Times New Roman"/>
          <w:b w:val="false"/>
          <w:i w:val="false"/>
          <w:color w:val="000000"/>
          <w:sz w:val="28"/>
        </w:rPr>
        <w:t>
      128. После завершения монтажа и наладки стационарных РИП 3-4 групп и проведения необходимого радиационного контроля они принимаются в эксплуатацию комиссией, включающей представителей эксплуатирующей организации; государственного органа в сфере санитарно-эпидемиологического благополучия населения, организации, осуществлявшей монтаж и наладку РИП, и организации, проводившей радиационный контроль. Приемка РИП в эксплуатацию оформляется актом, один экземпляр которого хранится в эксплуатирующей организации.</w:t>
      </w:r>
      <w:r>
        <w:br/>
      </w:r>
      <w:r>
        <w:rPr>
          <w:rFonts w:ascii="Times New Roman"/>
          <w:b w:val="false"/>
          <w:i w:val="false"/>
          <w:color w:val="000000"/>
          <w:sz w:val="28"/>
        </w:rPr>
        <w:t>
</w:t>
      </w:r>
      <w:r>
        <w:rPr>
          <w:rFonts w:ascii="Times New Roman"/>
          <w:b w:val="false"/>
          <w:i w:val="false"/>
          <w:color w:val="000000"/>
          <w:sz w:val="28"/>
        </w:rPr>
        <w:t>
      129. Для приемки стационарных РИП 3-4 групп в эксплуатацию организация представляет комиссии:</w:t>
      </w:r>
      <w:r>
        <w:br/>
      </w:r>
      <w:r>
        <w:rPr>
          <w:rFonts w:ascii="Times New Roman"/>
          <w:b w:val="false"/>
          <w:i w:val="false"/>
          <w:color w:val="000000"/>
          <w:sz w:val="28"/>
        </w:rPr>
        <w:t>
</w:t>
      </w:r>
      <w:r>
        <w:rPr>
          <w:rFonts w:ascii="Times New Roman"/>
          <w:b w:val="false"/>
          <w:i w:val="false"/>
          <w:color w:val="000000"/>
          <w:sz w:val="28"/>
        </w:rPr>
        <w:t>
      1) техническую документацию на РИП, согласованную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2) санитарно–эпидемиологическое заключение на РИП;</w:t>
      </w:r>
      <w:r>
        <w:br/>
      </w:r>
      <w:r>
        <w:rPr>
          <w:rFonts w:ascii="Times New Roman"/>
          <w:b w:val="false"/>
          <w:i w:val="false"/>
          <w:color w:val="000000"/>
          <w:sz w:val="28"/>
        </w:rPr>
        <w:t>
</w:t>
      </w:r>
      <w:r>
        <w:rPr>
          <w:rFonts w:ascii="Times New Roman"/>
          <w:b w:val="false"/>
          <w:i w:val="false"/>
          <w:color w:val="000000"/>
          <w:sz w:val="28"/>
        </w:rPr>
        <w:t>
      3) паспорта источников, установленных в блоках источников РИП;</w:t>
      </w:r>
      <w:r>
        <w:br/>
      </w:r>
      <w:r>
        <w:rPr>
          <w:rFonts w:ascii="Times New Roman"/>
          <w:b w:val="false"/>
          <w:i w:val="false"/>
          <w:color w:val="000000"/>
          <w:sz w:val="28"/>
        </w:rPr>
        <w:t>
</w:t>
      </w:r>
      <w:r>
        <w:rPr>
          <w:rFonts w:ascii="Times New Roman"/>
          <w:b w:val="false"/>
          <w:i w:val="false"/>
          <w:color w:val="000000"/>
          <w:sz w:val="28"/>
        </w:rPr>
        <w:t>
      4) проект размещения РИП (для стационарных РИП);</w:t>
      </w:r>
      <w:r>
        <w:br/>
      </w:r>
      <w:r>
        <w:rPr>
          <w:rFonts w:ascii="Times New Roman"/>
          <w:b w:val="false"/>
          <w:i w:val="false"/>
          <w:color w:val="000000"/>
          <w:sz w:val="28"/>
        </w:rPr>
        <w:t>
</w:t>
      </w:r>
      <w:r>
        <w:rPr>
          <w:rFonts w:ascii="Times New Roman"/>
          <w:b w:val="false"/>
          <w:i w:val="false"/>
          <w:color w:val="000000"/>
          <w:sz w:val="28"/>
        </w:rPr>
        <w:t>
      5) протокол измерений;</w:t>
      </w:r>
      <w:r>
        <w:br/>
      </w:r>
      <w:r>
        <w:rPr>
          <w:rFonts w:ascii="Times New Roman"/>
          <w:b w:val="false"/>
          <w:i w:val="false"/>
          <w:color w:val="000000"/>
          <w:sz w:val="28"/>
        </w:rPr>
        <w:t>
</w:t>
      </w:r>
      <w:r>
        <w:rPr>
          <w:rFonts w:ascii="Times New Roman"/>
          <w:b w:val="false"/>
          <w:i w:val="false"/>
          <w:color w:val="000000"/>
          <w:sz w:val="28"/>
        </w:rPr>
        <w:t>
      6) приказы о назначении лица, ответственного за радиационную безопасность (при отсутствии в организации службы радиационной безопасности), а также лиц, ответственных за учет и хранение источников;</w:t>
      </w:r>
      <w:r>
        <w:br/>
      </w:r>
      <w:r>
        <w:rPr>
          <w:rFonts w:ascii="Times New Roman"/>
          <w:b w:val="false"/>
          <w:i w:val="false"/>
          <w:color w:val="000000"/>
          <w:sz w:val="28"/>
        </w:rPr>
        <w:t>
</w:t>
      </w:r>
      <w:r>
        <w:rPr>
          <w:rFonts w:ascii="Times New Roman"/>
          <w:b w:val="false"/>
          <w:i w:val="false"/>
          <w:color w:val="000000"/>
          <w:sz w:val="28"/>
        </w:rPr>
        <w:t>
      7) инструкцию по радиационной безопасности при использовании РИП;</w:t>
      </w:r>
      <w:r>
        <w:br/>
      </w:r>
      <w:r>
        <w:rPr>
          <w:rFonts w:ascii="Times New Roman"/>
          <w:b w:val="false"/>
          <w:i w:val="false"/>
          <w:color w:val="000000"/>
          <w:sz w:val="28"/>
        </w:rPr>
        <w:t>
</w:t>
      </w:r>
      <w:r>
        <w:rPr>
          <w:rFonts w:ascii="Times New Roman"/>
          <w:b w:val="false"/>
          <w:i w:val="false"/>
          <w:color w:val="000000"/>
          <w:sz w:val="28"/>
        </w:rPr>
        <w:t>
      8) инструкцию по предупреждению радиационных аварий и ликвидации их последствий;</w:t>
      </w:r>
      <w:r>
        <w:br/>
      </w:r>
      <w:r>
        <w:rPr>
          <w:rFonts w:ascii="Times New Roman"/>
          <w:b w:val="false"/>
          <w:i w:val="false"/>
          <w:color w:val="000000"/>
          <w:sz w:val="28"/>
        </w:rPr>
        <w:t>
</w:t>
      </w:r>
      <w:r>
        <w:rPr>
          <w:rFonts w:ascii="Times New Roman"/>
          <w:b w:val="false"/>
          <w:i w:val="false"/>
          <w:color w:val="000000"/>
          <w:sz w:val="28"/>
        </w:rPr>
        <w:t>
      9) положение о службе радиационной безопасности или лице, ответственном за радиационную безопасность;</w:t>
      </w:r>
      <w:r>
        <w:br/>
      </w:r>
      <w:r>
        <w:rPr>
          <w:rFonts w:ascii="Times New Roman"/>
          <w:b w:val="false"/>
          <w:i w:val="false"/>
          <w:color w:val="000000"/>
          <w:sz w:val="28"/>
        </w:rPr>
        <w:t>
</w:t>
      </w:r>
      <w:r>
        <w:rPr>
          <w:rFonts w:ascii="Times New Roman"/>
          <w:b w:val="false"/>
          <w:i w:val="false"/>
          <w:color w:val="000000"/>
          <w:sz w:val="28"/>
        </w:rPr>
        <w:t>
      10) положение о порядке проведения производственного радиационного контроля;</w:t>
      </w:r>
      <w:r>
        <w:br/>
      </w:r>
      <w:r>
        <w:rPr>
          <w:rFonts w:ascii="Times New Roman"/>
          <w:b w:val="false"/>
          <w:i w:val="false"/>
          <w:color w:val="000000"/>
          <w:sz w:val="28"/>
        </w:rPr>
        <w:t>
</w:t>
      </w:r>
      <w:r>
        <w:rPr>
          <w:rFonts w:ascii="Times New Roman"/>
          <w:b w:val="false"/>
          <w:i w:val="false"/>
          <w:color w:val="000000"/>
          <w:sz w:val="28"/>
        </w:rPr>
        <w:t>
      11) приходно–расходный журнал;</w:t>
      </w:r>
      <w:r>
        <w:br/>
      </w:r>
      <w:r>
        <w:rPr>
          <w:rFonts w:ascii="Times New Roman"/>
          <w:b w:val="false"/>
          <w:i w:val="false"/>
          <w:color w:val="000000"/>
          <w:sz w:val="28"/>
        </w:rPr>
        <w:t>
</w:t>
      </w:r>
      <w:r>
        <w:rPr>
          <w:rFonts w:ascii="Times New Roman"/>
          <w:b w:val="false"/>
          <w:i w:val="false"/>
          <w:color w:val="000000"/>
          <w:sz w:val="28"/>
        </w:rPr>
        <w:t>
      12) список сотрудников организации, отнесенных к персоналу групп А и Б, утвержденный приказом руководителя организации;</w:t>
      </w:r>
      <w:r>
        <w:br/>
      </w:r>
      <w:r>
        <w:rPr>
          <w:rFonts w:ascii="Times New Roman"/>
          <w:b w:val="false"/>
          <w:i w:val="false"/>
          <w:color w:val="000000"/>
          <w:sz w:val="28"/>
        </w:rPr>
        <w:t>
</w:t>
      </w:r>
      <w:r>
        <w:rPr>
          <w:rFonts w:ascii="Times New Roman"/>
          <w:b w:val="false"/>
          <w:i w:val="false"/>
          <w:color w:val="000000"/>
          <w:sz w:val="28"/>
        </w:rPr>
        <w:t>
      13) журнал инструктажа персонала по радиационной безопасности.</w:t>
      </w:r>
      <w:r>
        <w:br/>
      </w:r>
      <w:r>
        <w:rPr>
          <w:rFonts w:ascii="Times New Roman"/>
          <w:b w:val="false"/>
          <w:i w:val="false"/>
          <w:color w:val="000000"/>
          <w:sz w:val="28"/>
        </w:rPr>
        <w:t>
</w:t>
      </w:r>
      <w:r>
        <w:rPr>
          <w:rFonts w:ascii="Times New Roman"/>
          <w:b w:val="false"/>
          <w:i w:val="false"/>
          <w:color w:val="000000"/>
          <w:sz w:val="28"/>
        </w:rPr>
        <w:t>
      130. Использование принятых в эксплуатацию РИП 3-4 групп допускается при наличии санитарно–эпидемиологического заключения государственного органа в сфере санитарно–эпидемиологического благополучия населения на соответствие условий работы с источниками ионизирующего излучения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131. Извлечение источников из блоков источников РИП, если это не предусмотрено инструкцией по эксплуатации, не допускается.</w:t>
      </w:r>
      <w:r>
        <w:br/>
      </w:r>
      <w:r>
        <w:rPr>
          <w:rFonts w:ascii="Times New Roman"/>
          <w:b w:val="false"/>
          <w:i w:val="false"/>
          <w:color w:val="000000"/>
          <w:sz w:val="28"/>
        </w:rPr>
        <w:t>
</w:t>
      </w:r>
      <w:r>
        <w:rPr>
          <w:rFonts w:ascii="Times New Roman"/>
          <w:b w:val="false"/>
          <w:i w:val="false"/>
          <w:color w:val="000000"/>
          <w:sz w:val="28"/>
        </w:rPr>
        <w:t>
      132. Зарядка (перезарядка) блока источника производится только источниками, указанными в технической документации на РИП. Не допускается использовать для этой цели источники, не предусмотренные технической документацией, отличающиеся от них по физическим параметрам (активность, радионуклид, размеры) или с истекшим сроком эксплуатации.</w:t>
      </w:r>
      <w:r>
        <w:br/>
      </w:r>
      <w:r>
        <w:rPr>
          <w:rFonts w:ascii="Times New Roman"/>
          <w:b w:val="false"/>
          <w:i w:val="false"/>
          <w:color w:val="000000"/>
          <w:sz w:val="28"/>
        </w:rPr>
        <w:t>
</w:t>
      </w:r>
      <w:r>
        <w:rPr>
          <w:rFonts w:ascii="Times New Roman"/>
          <w:b w:val="false"/>
          <w:i w:val="false"/>
          <w:color w:val="000000"/>
          <w:sz w:val="28"/>
        </w:rPr>
        <w:t>
      133. РИП всех групп, не подлежащие дальнейшему использованию, должны быть демонтированы и сданы на захоронение в специализированные организации. Работы по демонтажу стационарных РИП 2-4 групп, должны выполняться силами организации, имеющей лицензию на этот вид деятельности.</w:t>
      </w:r>
    </w:p>
    <w:bookmarkEnd w:id="25"/>
    <w:bookmarkStart w:name="z508" w:id="26"/>
    <w:p>
      <w:pPr>
        <w:spacing w:after="0"/>
        <w:ind w:left="0"/>
        <w:jc w:val="left"/>
      </w:pPr>
      <w:r>
        <w:rPr>
          <w:rFonts w:ascii="Times New Roman"/>
          <w:b/>
          <w:i w:val="false"/>
          <w:color w:val="000000"/>
        </w:rPr>
        <w:t xml:space="preserve"> 
8. Санитарно-эпидемиологические требования к условиям работы с</w:t>
      </w:r>
      <w:r>
        <w:br/>
      </w:r>
      <w:r>
        <w:rPr>
          <w:rFonts w:ascii="Times New Roman"/>
          <w:b/>
          <w:i w:val="false"/>
          <w:color w:val="000000"/>
        </w:rPr>
        <w:t>
открытыми источниками излучения (радиоактивными веществами)</w:t>
      </w:r>
    </w:p>
    <w:bookmarkEnd w:id="26"/>
    <w:bookmarkStart w:name="z510" w:id="27"/>
    <w:p>
      <w:pPr>
        <w:spacing w:after="0"/>
        <w:ind w:left="0"/>
        <w:jc w:val="both"/>
      </w:pPr>
      <w:r>
        <w:rPr>
          <w:rFonts w:ascii="Times New Roman"/>
          <w:b w:val="false"/>
          <w:i w:val="false"/>
          <w:color w:val="000000"/>
          <w:sz w:val="28"/>
        </w:rPr>
        <w:t>
      134. Все работы с использованием открытых источников излучения разделяются на три класса. Класс работ устанавливается по </w:t>
      </w:r>
      <w:r>
        <w:rPr>
          <w:rFonts w:ascii="Times New Roman"/>
          <w:b w:val="false"/>
          <w:i w:val="false"/>
          <w:color w:val="000000"/>
          <w:sz w:val="28"/>
        </w:rPr>
        <w:t>таблице 3</w:t>
      </w:r>
      <w:r>
        <w:rPr>
          <w:rFonts w:ascii="Times New Roman"/>
          <w:b w:val="false"/>
          <w:i w:val="false"/>
          <w:color w:val="000000"/>
          <w:sz w:val="28"/>
        </w:rPr>
        <w:t> приложения 4 к настоящим санитарным правилам в зависимости от группы радиационной опасности радионуклида и его активности на рабочем месте, при условии, что удельная активность превышает значение, </w:t>
      </w:r>
      <w:r>
        <w:rPr>
          <w:rFonts w:ascii="Times New Roman"/>
          <w:b w:val="false"/>
          <w:i w:val="false"/>
          <w:color w:val="000000"/>
          <w:sz w:val="28"/>
        </w:rPr>
        <w:t>приведенное в ГН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135. Радионуклиды как потенциальные источники внутреннего облучения разделяются по степени радиационной опасности на четыре группы в зависимости от МЗА:</w:t>
      </w:r>
      <w:r>
        <w:br/>
      </w:r>
      <w:r>
        <w:rPr>
          <w:rFonts w:ascii="Times New Roman"/>
          <w:b w:val="false"/>
          <w:i w:val="false"/>
          <w:color w:val="000000"/>
          <w:sz w:val="28"/>
        </w:rPr>
        <w:t>
</w:t>
      </w:r>
      <w:r>
        <w:rPr>
          <w:rFonts w:ascii="Times New Roman"/>
          <w:b w:val="false"/>
          <w:i w:val="false"/>
          <w:color w:val="000000"/>
          <w:sz w:val="28"/>
        </w:rPr>
        <w:t>
      1) группа А – радионуклиды с минимально значимой активностью 10</w:t>
      </w:r>
      <w:r>
        <w:rPr>
          <w:rFonts w:ascii="Times New Roman"/>
          <w:b w:val="false"/>
          <w:i w:val="false"/>
          <w:color w:val="000000"/>
          <w:vertAlign w:val="superscript"/>
        </w:rPr>
        <w:t>3</w:t>
      </w:r>
      <w:r>
        <w:rPr>
          <w:rFonts w:ascii="Times New Roman"/>
          <w:b w:val="false"/>
          <w:i w:val="false"/>
          <w:color w:val="000000"/>
          <w:sz w:val="28"/>
        </w:rPr>
        <w:t xml:space="preserve"> Бк;</w:t>
      </w:r>
      <w:r>
        <w:br/>
      </w:r>
      <w:r>
        <w:rPr>
          <w:rFonts w:ascii="Times New Roman"/>
          <w:b w:val="false"/>
          <w:i w:val="false"/>
          <w:color w:val="000000"/>
          <w:sz w:val="28"/>
        </w:rPr>
        <w:t>
</w:t>
      </w:r>
      <w:r>
        <w:rPr>
          <w:rFonts w:ascii="Times New Roman"/>
          <w:b w:val="false"/>
          <w:i w:val="false"/>
          <w:color w:val="000000"/>
          <w:sz w:val="28"/>
        </w:rPr>
        <w:t>
      2) группа Б – радионуклиды с минимально значимой активностью 10</w:t>
      </w:r>
      <w:r>
        <w:rPr>
          <w:rFonts w:ascii="Times New Roman"/>
          <w:b w:val="false"/>
          <w:i w:val="false"/>
          <w:color w:val="000000"/>
          <w:vertAlign w:val="superscript"/>
        </w:rPr>
        <w:t>4</w:t>
      </w:r>
      <w:r>
        <w:rPr>
          <w:rFonts w:ascii="Times New Roman"/>
          <w:b w:val="false"/>
          <w:i w:val="false"/>
          <w:color w:val="000000"/>
          <w:sz w:val="28"/>
        </w:rPr>
        <w:t xml:space="preserve"> и 10</w:t>
      </w:r>
      <w:r>
        <w:rPr>
          <w:rFonts w:ascii="Times New Roman"/>
          <w:b w:val="false"/>
          <w:i w:val="false"/>
          <w:color w:val="000000"/>
          <w:vertAlign w:val="superscript"/>
        </w:rPr>
        <w:t>5</w:t>
      </w:r>
      <w:r>
        <w:rPr>
          <w:rFonts w:ascii="Times New Roman"/>
          <w:b w:val="false"/>
          <w:i w:val="false"/>
          <w:color w:val="000000"/>
          <w:sz w:val="28"/>
        </w:rPr>
        <w:t xml:space="preserve"> Бк;</w:t>
      </w:r>
      <w:r>
        <w:br/>
      </w:r>
      <w:r>
        <w:rPr>
          <w:rFonts w:ascii="Times New Roman"/>
          <w:b w:val="false"/>
          <w:i w:val="false"/>
          <w:color w:val="000000"/>
          <w:sz w:val="28"/>
        </w:rPr>
        <w:t>
</w:t>
      </w:r>
      <w:r>
        <w:rPr>
          <w:rFonts w:ascii="Times New Roman"/>
          <w:b w:val="false"/>
          <w:i w:val="false"/>
          <w:color w:val="000000"/>
          <w:sz w:val="28"/>
        </w:rPr>
        <w:t>
      3) группа В – радионуклиды с минимально значимой активностью 10</w:t>
      </w:r>
      <w:r>
        <w:rPr>
          <w:rFonts w:ascii="Times New Roman"/>
          <w:b w:val="false"/>
          <w:i w:val="false"/>
          <w:color w:val="000000"/>
          <w:vertAlign w:val="superscript"/>
        </w:rPr>
        <w:t>6</w:t>
      </w:r>
      <w:r>
        <w:rPr>
          <w:rFonts w:ascii="Times New Roman"/>
          <w:b w:val="false"/>
          <w:i w:val="false"/>
          <w:color w:val="000000"/>
          <w:sz w:val="28"/>
        </w:rPr>
        <w:t xml:space="preserve"> и 10</w:t>
      </w:r>
      <w:r>
        <w:rPr>
          <w:rFonts w:ascii="Times New Roman"/>
          <w:b w:val="false"/>
          <w:i w:val="false"/>
          <w:color w:val="000000"/>
          <w:vertAlign w:val="superscript"/>
        </w:rPr>
        <w:t>7</w:t>
      </w:r>
      <w:r>
        <w:rPr>
          <w:rFonts w:ascii="Times New Roman"/>
          <w:b w:val="false"/>
          <w:i w:val="false"/>
          <w:color w:val="000000"/>
          <w:sz w:val="28"/>
        </w:rPr>
        <w:t xml:space="preserve"> Бк;</w:t>
      </w:r>
      <w:r>
        <w:br/>
      </w:r>
      <w:r>
        <w:rPr>
          <w:rFonts w:ascii="Times New Roman"/>
          <w:b w:val="false"/>
          <w:i w:val="false"/>
          <w:color w:val="000000"/>
          <w:sz w:val="28"/>
        </w:rPr>
        <w:t>
</w:t>
      </w:r>
      <w:r>
        <w:rPr>
          <w:rFonts w:ascii="Times New Roman"/>
          <w:b w:val="false"/>
          <w:i w:val="false"/>
          <w:color w:val="000000"/>
          <w:sz w:val="28"/>
        </w:rPr>
        <w:t>
      4) группа Г – радионуклиды с минимально значимой активностью 10</w:t>
      </w:r>
      <w:r>
        <w:rPr>
          <w:rFonts w:ascii="Times New Roman"/>
          <w:b w:val="false"/>
          <w:i w:val="false"/>
          <w:color w:val="000000"/>
          <w:vertAlign w:val="superscript"/>
        </w:rPr>
        <w:t>8</w:t>
      </w:r>
      <w:r>
        <w:rPr>
          <w:rFonts w:ascii="Times New Roman"/>
          <w:b w:val="false"/>
          <w:i w:val="false"/>
          <w:color w:val="000000"/>
          <w:sz w:val="28"/>
        </w:rPr>
        <w:t xml:space="preserve"> Бк и более.</w:t>
      </w:r>
      <w:r>
        <w:br/>
      </w:r>
      <w:r>
        <w:rPr>
          <w:rFonts w:ascii="Times New Roman"/>
          <w:b w:val="false"/>
          <w:i w:val="false"/>
          <w:color w:val="000000"/>
          <w:sz w:val="28"/>
        </w:rPr>
        <w:t>
</w:t>
      </w:r>
      <w:r>
        <w:rPr>
          <w:rFonts w:ascii="Times New Roman"/>
          <w:b w:val="false"/>
          <w:i w:val="false"/>
          <w:color w:val="000000"/>
          <w:sz w:val="28"/>
        </w:rPr>
        <w:t>
      Принадлежность радионуклида к группе радиационной опасности устанавливается в соответствии с ГН.</w:t>
      </w:r>
      <w:r>
        <w:br/>
      </w:r>
      <w:r>
        <w:rPr>
          <w:rFonts w:ascii="Times New Roman"/>
          <w:b w:val="false"/>
          <w:i w:val="false"/>
          <w:color w:val="000000"/>
          <w:sz w:val="28"/>
        </w:rPr>
        <w:t>
</w:t>
      </w:r>
      <w:r>
        <w:rPr>
          <w:rFonts w:ascii="Times New Roman"/>
          <w:b w:val="false"/>
          <w:i w:val="false"/>
          <w:color w:val="000000"/>
          <w:sz w:val="28"/>
        </w:rPr>
        <w:t>
      В случае нахождения на рабочем месте радионуклидов разных групп радиационной опасности их активность приводится к группе А радиационной опасности по формуле:</w:t>
      </w:r>
    </w:p>
    <w:bookmarkEnd w:id="27"/>
    <w:p>
      <w:pPr>
        <w:spacing w:after="0"/>
        <w:ind w:left="0"/>
        <w:jc w:val="both"/>
      </w:pPr>
      <w:r>
        <w:drawing>
          <wp:inline distT="0" distB="0" distL="0" distR="0">
            <wp:extent cx="3568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68700" cy="457200"/>
                    </a:xfrm>
                    <a:prstGeom prst="rect">
                      <a:avLst/>
                    </a:prstGeom>
                  </pic:spPr>
                </pic:pic>
              </a:graphicData>
            </a:graphic>
          </wp:inline>
        </w:drawing>
      </w:r>
    </w:p>
    <w:bookmarkStart w:name="z530" w:id="28"/>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Э</w:t>
      </w:r>
      <w:r>
        <w:rPr>
          <w:rFonts w:ascii="Times New Roman"/>
          <w:b w:val="false"/>
          <w:i w:val="false"/>
          <w:color w:val="000000"/>
          <w:sz w:val="28"/>
        </w:rPr>
        <w:t xml:space="preserve"> – суммарная активность, приведенная к активности группы А, Бк;</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суммарная активность радионуклидов группы А, Бк;</w:t>
      </w:r>
      <w:r>
        <w:br/>
      </w:r>
      <w:r>
        <w:rPr>
          <w:rFonts w:ascii="Times New Roman"/>
          <w:b w:val="false"/>
          <w:i w:val="false"/>
          <w:color w:val="000000"/>
          <w:sz w:val="28"/>
        </w:rPr>
        <w:t>
</w:t>
      </w:r>
      <w:r>
        <w:rPr>
          <w:rFonts w:ascii="Times New Roman"/>
          <w:b w:val="false"/>
          <w:i w:val="false"/>
          <w:color w:val="000000"/>
          <w:sz w:val="28"/>
        </w:rPr>
        <w:t>
      МЗА</w:t>
      </w:r>
      <w:r>
        <w:rPr>
          <w:rFonts w:ascii="Times New Roman"/>
          <w:b w:val="false"/>
          <w:i w:val="false"/>
          <w:color w:val="000000"/>
          <w:vertAlign w:val="subscript"/>
        </w:rPr>
        <w:t>А</w:t>
      </w:r>
      <w:r>
        <w:rPr>
          <w:rFonts w:ascii="Times New Roman"/>
          <w:b w:val="false"/>
          <w:i w:val="false"/>
          <w:color w:val="000000"/>
          <w:sz w:val="28"/>
        </w:rPr>
        <w:t xml:space="preserve"> – минимально значимая активность для группы А, Бк;</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активность отдельных радионуклидов, не относящихся к группе А;</w:t>
      </w:r>
      <w:r>
        <w:br/>
      </w:r>
      <w:r>
        <w:rPr>
          <w:rFonts w:ascii="Times New Roman"/>
          <w:b w:val="false"/>
          <w:i w:val="false"/>
          <w:color w:val="000000"/>
          <w:sz w:val="28"/>
        </w:rPr>
        <w:t>
</w:t>
      </w:r>
      <w:r>
        <w:rPr>
          <w:rFonts w:ascii="Times New Roman"/>
          <w:b w:val="false"/>
          <w:i w:val="false"/>
          <w:color w:val="000000"/>
          <w:sz w:val="28"/>
        </w:rPr>
        <w:t>
      M3A</w:t>
      </w:r>
      <w:r>
        <w:rPr>
          <w:rFonts w:ascii="Times New Roman"/>
          <w:b w:val="false"/>
          <w:i w:val="false"/>
          <w:color w:val="000000"/>
          <w:vertAlign w:val="subscript"/>
        </w:rPr>
        <w:t>i</w:t>
      </w:r>
      <w:r>
        <w:rPr>
          <w:rFonts w:ascii="Times New Roman"/>
          <w:b w:val="false"/>
          <w:i w:val="false"/>
          <w:color w:val="000000"/>
          <w:sz w:val="28"/>
        </w:rPr>
        <w:t xml:space="preserve"> – минимально значимая активность отдельных радионуклидов, приведенная в ГН.</w:t>
      </w:r>
      <w:r>
        <w:br/>
      </w:r>
      <w:r>
        <w:rPr>
          <w:rFonts w:ascii="Times New Roman"/>
          <w:b w:val="false"/>
          <w:i w:val="false"/>
          <w:color w:val="000000"/>
          <w:sz w:val="28"/>
        </w:rPr>
        <w:t>
</w:t>
      </w:r>
      <w:r>
        <w:rPr>
          <w:rFonts w:ascii="Times New Roman"/>
          <w:b w:val="false"/>
          <w:i w:val="false"/>
          <w:color w:val="000000"/>
          <w:sz w:val="28"/>
        </w:rPr>
        <w:t>
      136. Классом работ определяются требования к размещению и оборудованию помещений, в которых проводятся работы с открытыми источниками излучения.</w:t>
      </w:r>
      <w:r>
        <w:br/>
      </w:r>
      <w:r>
        <w:rPr>
          <w:rFonts w:ascii="Times New Roman"/>
          <w:b w:val="false"/>
          <w:i w:val="false"/>
          <w:color w:val="000000"/>
          <w:sz w:val="28"/>
        </w:rPr>
        <w:t>
</w:t>
      </w:r>
      <w:r>
        <w:rPr>
          <w:rFonts w:ascii="Times New Roman"/>
          <w:b w:val="false"/>
          <w:i w:val="false"/>
          <w:color w:val="000000"/>
          <w:sz w:val="28"/>
        </w:rPr>
        <w:t>
      137. При работе с открытыми источниками излучения должна обеспечиваться защита персонала от внутреннего и внешнего облучения, ограничиваться загрязнение воздуха и поверхностей рабочих помещений, кожных покровов и одежды персонала, а также объектов окружающей среды (воздух, почва, растительность), как при нормальной эксплуатации, так и при проведении работ по ликвидации последствий радиационной аварии.</w:t>
      </w:r>
      <w:r>
        <w:br/>
      </w:r>
      <w:r>
        <w:rPr>
          <w:rFonts w:ascii="Times New Roman"/>
          <w:b w:val="false"/>
          <w:i w:val="false"/>
          <w:color w:val="000000"/>
          <w:sz w:val="28"/>
        </w:rPr>
        <w:t>
</w:t>
      </w:r>
      <w:r>
        <w:rPr>
          <w:rFonts w:ascii="Times New Roman"/>
          <w:b w:val="false"/>
          <w:i w:val="false"/>
          <w:color w:val="000000"/>
          <w:sz w:val="28"/>
        </w:rPr>
        <w:t>
      138.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r>
        <w:br/>
      </w:r>
      <w:r>
        <w:rPr>
          <w:rFonts w:ascii="Times New Roman"/>
          <w:b w:val="false"/>
          <w:i w:val="false"/>
          <w:color w:val="000000"/>
          <w:sz w:val="28"/>
        </w:rPr>
        <w:t>
</w:t>
      </w:r>
      <w:r>
        <w:rPr>
          <w:rFonts w:ascii="Times New Roman"/>
          <w:b w:val="false"/>
          <w:i w:val="false"/>
          <w:color w:val="000000"/>
          <w:sz w:val="28"/>
        </w:rPr>
        <w:t>
      139. Во всех организациях, в которых проводится работа с открытыми источниками излучения, помещения для каждого класса работ должны быть сосредоточены в одном месте. В тех случаях, когда в организации ведутся работы по всем трем классам, помещения разделяют в соответствии с классом проводимых в них работ.</w:t>
      </w:r>
      <w:r>
        <w:br/>
      </w:r>
      <w:r>
        <w:rPr>
          <w:rFonts w:ascii="Times New Roman"/>
          <w:b w:val="false"/>
          <w:i w:val="false"/>
          <w:color w:val="000000"/>
          <w:sz w:val="28"/>
        </w:rPr>
        <w:t>
</w:t>
      </w:r>
      <w:r>
        <w:rPr>
          <w:rFonts w:ascii="Times New Roman"/>
          <w:b w:val="false"/>
          <w:i w:val="false"/>
          <w:color w:val="000000"/>
          <w:sz w:val="28"/>
        </w:rPr>
        <w:t>
      140. Работы с открытыми источниками излучения с активностью ниже значений, приведенных в ГН, допускается проводить в производственных помещениях, к которым не предъявляются дополнительные требования по радиационной безопасности.</w:t>
      </w:r>
      <w:r>
        <w:br/>
      </w:r>
      <w:r>
        <w:rPr>
          <w:rFonts w:ascii="Times New Roman"/>
          <w:b w:val="false"/>
          <w:i w:val="false"/>
          <w:color w:val="000000"/>
          <w:sz w:val="28"/>
        </w:rPr>
        <w:t>
</w:t>
      </w:r>
      <w:r>
        <w:rPr>
          <w:rFonts w:ascii="Times New Roman"/>
          <w:b w:val="false"/>
          <w:i w:val="false"/>
          <w:color w:val="000000"/>
          <w:sz w:val="28"/>
        </w:rPr>
        <w:t>
      141. Работы III класса проводятся в отдельных помещениях, соответствующих требованиям, предъявляемым к химическим лабораториям. В составе этих помещений предусматривается устройство приточно-вытяжной вентиляции и душевой.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должны проводиться в вытяжных шкафах.</w:t>
      </w:r>
      <w:r>
        <w:br/>
      </w:r>
      <w:r>
        <w:rPr>
          <w:rFonts w:ascii="Times New Roman"/>
          <w:b w:val="false"/>
          <w:i w:val="false"/>
          <w:color w:val="000000"/>
          <w:sz w:val="28"/>
        </w:rPr>
        <w:t>
</w:t>
      </w:r>
      <w:r>
        <w:rPr>
          <w:rFonts w:ascii="Times New Roman"/>
          <w:b w:val="false"/>
          <w:i w:val="false"/>
          <w:color w:val="000000"/>
          <w:sz w:val="28"/>
        </w:rPr>
        <w:t>
      142. Работы II класса проводятся в помещениях, размещенных в отдельной части здания изолированно от других помещений. При проведении в одной организации работ II и III классов, связанных единой технологией, допускается выделить общий блок помещений, оборудованных в соответствии с требованиями, предъявляемыми к работам II класса.</w:t>
      </w:r>
      <w:r>
        <w:br/>
      </w:r>
      <w:r>
        <w:rPr>
          <w:rFonts w:ascii="Times New Roman"/>
          <w:b w:val="false"/>
          <w:i w:val="false"/>
          <w:color w:val="000000"/>
          <w:sz w:val="28"/>
        </w:rPr>
        <w:t>
</w:t>
      </w:r>
      <w:r>
        <w:rPr>
          <w:rFonts w:ascii="Times New Roman"/>
          <w:b w:val="false"/>
          <w:i w:val="false"/>
          <w:color w:val="000000"/>
          <w:sz w:val="28"/>
        </w:rPr>
        <w:t>
      При планировке выделяются помещения постоянного и временного пребывания персонала.</w:t>
      </w:r>
      <w:r>
        <w:br/>
      </w:r>
      <w:r>
        <w:rPr>
          <w:rFonts w:ascii="Times New Roman"/>
          <w:b w:val="false"/>
          <w:i w:val="false"/>
          <w:color w:val="000000"/>
          <w:sz w:val="28"/>
        </w:rPr>
        <w:t>
</w:t>
      </w:r>
      <w:r>
        <w:rPr>
          <w:rFonts w:ascii="Times New Roman"/>
          <w:b w:val="false"/>
          <w:i w:val="false"/>
          <w:color w:val="000000"/>
          <w:sz w:val="28"/>
        </w:rPr>
        <w:t>
      В составе этих помещений предусматривается санитарный пропускник или санитарный шлюз. Помещения для работ II класса оборудуются вытяжными шкафами или боксами.</w:t>
      </w:r>
      <w:r>
        <w:br/>
      </w:r>
      <w:r>
        <w:rPr>
          <w:rFonts w:ascii="Times New Roman"/>
          <w:b w:val="false"/>
          <w:i w:val="false"/>
          <w:color w:val="000000"/>
          <w:sz w:val="28"/>
        </w:rPr>
        <w:t>
</w:t>
      </w:r>
      <w:r>
        <w:rPr>
          <w:rFonts w:ascii="Times New Roman"/>
          <w:b w:val="false"/>
          <w:i w:val="false"/>
          <w:color w:val="000000"/>
          <w:sz w:val="28"/>
        </w:rPr>
        <w:t>
      143. Работы I класса проводят в отдельном здании или изолированной части здания с отдельным входом через санитарный пропускник. Рабочие помещения оборудуют боксами, камерами, каньонами или другим герметичным оборудованием. Помещения разделяются на три зоны:</w:t>
      </w:r>
      <w:r>
        <w:br/>
      </w:r>
      <w:r>
        <w:rPr>
          <w:rFonts w:ascii="Times New Roman"/>
          <w:b w:val="false"/>
          <w:i w:val="false"/>
          <w:color w:val="000000"/>
          <w:sz w:val="28"/>
        </w:rPr>
        <w:t>
</w:t>
      </w:r>
      <w:r>
        <w:rPr>
          <w:rFonts w:ascii="Times New Roman"/>
          <w:b w:val="false"/>
          <w:i w:val="false"/>
          <w:color w:val="000000"/>
          <w:sz w:val="28"/>
        </w:rPr>
        <w:t>
      1) первая зона – необслуживаемые помещения, где размещают технологическое оборудование и коммуникации, являющиеся основными источниками излучения и радиоактивного загрязнения. Пребывание персонала в необслуживаемых помещениях при работающем технологическом оборудовании не допускается;</w:t>
      </w:r>
      <w:r>
        <w:br/>
      </w:r>
      <w:r>
        <w:rPr>
          <w:rFonts w:ascii="Times New Roman"/>
          <w:b w:val="false"/>
          <w:i w:val="false"/>
          <w:color w:val="000000"/>
          <w:sz w:val="28"/>
        </w:rPr>
        <w:t>
</w:t>
      </w:r>
      <w:r>
        <w:rPr>
          <w:rFonts w:ascii="Times New Roman"/>
          <w:b w:val="false"/>
          <w:i w:val="false"/>
          <w:color w:val="000000"/>
          <w:sz w:val="28"/>
        </w:rPr>
        <w:t>
      2) вторая зона – периодически обслуживаемые помещения, предназначенные для ремонта оборудования и других работ, связанных с вскрытием технологического оборудования, размещением узлов загрузки и выгрузки радиоактивных материалов, временного хранения сырья, готовой продукции и радиоактивных отходов;</w:t>
      </w:r>
      <w:r>
        <w:br/>
      </w:r>
      <w:r>
        <w:rPr>
          <w:rFonts w:ascii="Times New Roman"/>
          <w:b w:val="false"/>
          <w:i w:val="false"/>
          <w:color w:val="000000"/>
          <w:sz w:val="28"/>
        </w:rPr>
        <w:t>
</w:t>
      </w:r>
      <w:r>
        <w:rPr>
          <w:rFonts w:ascii="Times New Roman"/>
          <w:b w:val="false"/>
          <w:i w:val="false"/>
          <w:color w:val="000000"/>
          <w:sz w:val="28"/>
        </w:rPr>
        <w:t>
      3) третья зона – помещения постоянного пребывания персонала в течение всей смены (операторские, пульты управления);</w:t>
      </w:r>
      <w:r>
        <w:br/>
      </w:r>
      <w:r>
        <w:rPr>
          <w:rFonts w:ascii="Times New Roman"/>
          <w:b w:val="false"/>
          <w:i w:val="false"/>
          <w:color w:val="000000"/>
          <w:sz w:val="28"/>
        </w:rPr>
        <w:t>
</w:t>
      </w:r>
      <w:r>
        <w:rPr>
          <w:rFonts w:ascii="Times New Roman"/>
          <w:b w:val="false"/>
          <w:i w:val="false"/>
          <w:color w:val="000000"/>
          <w:sz w:val="28"/>
        </w:rPr>
        <w:t>
      4) для исключения распространения радиоактивного загрязнения между зонами оборудуются санитарные шлюзы;</w:t>
      </w:r>
      <w:r>
        <w:br/>
      </w:r>
      <w:r>
        <w:rPr>
          <w:rFonts w:ascii="Times New Roman"/>
          <w:b w:val="false"/>
          <w:i w:val="false"/>
          <w:color w:val="000000"/>
          <w:sz w:val="28"/>
        </w:rPr>
        <w:t>
</w:t>
      </w:r>
      <w:r>
        <w:rPr>
          <w:rFonts w:ascii="Times New Roman"/>
          <w:b w:val="false"/>
          <w:i w:val="false"/>
          <w:color w:val="000000"/>
          <w:sz w:val="28"/>
        </w:rPr>
        <w:t>
      5) при работах I класса в зависимости от назначения радиационного объекта и эффективности применяемых барьеров допускается двухзональная планировка рабочих помещений. Требования радиационной безопасности для этих условий регламентируются специальными правилами.</w:t>
      </w:r>
      <w:r>
        <w:br/>
      </w:r>
      <w:r>
        <w:rPr>
          <w:rFonts w:ascii="Times New Roman"/>
          <w:b w:val="false"/>
          <w:i w:val="false"/>
          <w:color w:val="000000"/>
          <w:sz w:val="28"/>
        </w:rPr>
        <w:t>
</w:t>
      </w:r>
      <w:r>
        <w:rPr>
          <w:rFonts w:ascii="Times New Roman"/>
          <w:b w:val="false"/>
          <w:i w:val="false"/>
          <w:color w:val="000000"/>
          <w:sz w:val="28"/>
        </w:rPr>
        <w:t>
      144. В помещениях для работ I и II классов управление общими системами отопления, газоснабжения, сжатого воздуха, водопровода и групповые электрические щитки должны быть вынесены из рабочих помещений.</w:t>
      </w:r>
      <w:r>
        <w:br/>
      </w:r>
      <w:r>
        <w:rPr>
          <w:rFonts w:ascii="Times New Roman"/>
          <w:b w:val="false"/>
          <w:i w:val="false"/>
          <w:color w:val="000000"/>
          <w:sz w:val="28"/>
        </w:rPr>
        <w:t>
</w:t>
      </w:r>
      <w:r>
        <w:rPr>
          <w:rFonts w:ascii="Times New Roman"/>
          <w:b w:val="false"/>
          <w:i w:val="false"/>
          <w:color w:val="000000"/>
          <w:sz w:val="28"/>
        </w:rPr>
        <w:t>
      145. Для снижения уровней внешнего облучения персонала от открытых источников излучения используются системы автоматизации и дистанционного управления, экранирование источников излучения и сокращение времени рабочих операций.</w:t>
      </w:r>
      <w:r>
        <w:br/>
      </w:r>
      <w:r>
        <w:rPr>
          <w:rFonts w:ascii="Times New Roman"/>
          <w:b w:val="false"/>
          <w:i w:val="false"/>
          <w:color w:val="000000"/>
          <w:sz w:val="28"/>
        </w:rPr>
        <w:t>
</w:t>
      </w:r>
      <w:r>
        <w:rPr>
          <w:rFonts w:ascii="Times New Roman"/>
          <w:b w:val="false"/>
          <w:i w:val="false"/>
          <w:color w:val="000000"/>
          <w:sz w:val="28"/>
        </w:rPr>
        <w:t>
      146. В организации, где проводятся работы с радиоактивными веществами, предусматривается комплекс мероприятий по дезактивации производственных помещений и оборудования.</w:t>
      </w:r>
      <w:r>
        <w:br/>
      </w:r>
      <w:r>
        <w:rPr>
          <w:rFonts w:ascii="Times New Roman"/>
          <w:b w:val="false"/>
          <w:i w:val="false"/>
          <w:color w:val="000000"/>
          <w:sz w:val="28"/>
        </w:rPr>
        <w:t>
</w:t>
      </w:r>
      <w:r>
        <w:rPr>
          <w:rFonts w:ascii="Times New Roman"/>
          <w:b w:val="false"/>
          <w:i w:val="false"/>
          <w:color w:val="000000"/>
          <w:sz w:val="28"/>
        </w:rPr>
        <w:t>
      147. Полы и стены помещений для работ II класса и 3-й зоны I класса, а также потолки в 1-й и 2-й зонах I класса покрывают гладким слабосорбирующим материалом стойким к моющим средствам. Помещения, относящиеся к разным зонам и классам, окрашивают в разные цвета.</w:t>
      </w:r>
      <w:r>
        <w:br/>
      </w:r>
      <w:r>
        <w:rPr>
          <w:rFonts w:ascii="Times New Roman"/>
          <w:b w:val="false"/>
          <w:i w:val="false"/>
          <w:color w:val="000000"/>
          <w:sz w:val="28"/>
        </w:rPr>
        <w:t>
</w:t>
      </w:r>
      <w:r>
        <w:rPr>
          <w:rFonts w:ascii="Times New Roman"/>
          <w:b w:val="false"/>
          <w:i w:val="false"/>
          <w:color w:val="000000"/>
          <w:sz w:val="28"/>
        </w:rPr>
        <w:t>
      148. Края покрытий пола должны быть подняты и заделаны заподлицо со стенами. При наличии трапов пол должен иметь уклоны. Полотна дверей и переплеты окон должны иметь простейшие профили.</w:t>
      </w:r>
      <w:r>
        <w:br/>
      </w:r>
      <w:r>
        <w:rPr>
          <w:rFonts w:ascii="Times New Roman"/>
          <w:b w:val="false"/>
          <w:i w:val="false"/>
          <w:color w:val="000000"/>
          <w:sz w:val="28"/>
        </w:rPr>
        <w:t>
</w:t>
      </w:r>
      <w:r>
        <w:rPr>
          <w:rFonts w:ascii="Times New Roman"/>
          <w:b w:val="false"/>
          <w:i w:val="false"/>
          <w:color w:val="000000"/>
          <w:sz w:val="28"/>
        </w:rPr>
        <w:t>
      149. Высота помещений для работы с радиоактивными веществами и площадь в расчете на одного работающего определяются требованиями строительных норм и правил. Для работ I и II классов площадь помещения в расчете на одного работающего должна быть не менее 10 квадратных метров.</w:t>
      </w:r>
      <w:r>
        <w:br/>
      </w:r>
      <w:r>
        <w:rPr>
          <w:rFonts w:ascii="Times New Roman"/>
          <w:b w:val="false"/>
          <w:i w:val="false"/>
          <w:color w:val="000000"/>
          <w:sz w:val="28"/>
        </w:rPr>
        <w:t>
</w:t>
      </w:r>
      <w:r>
        <w:rPr>
          <w:rFonts w:ascii="Times New Roman"/>
          <w:b w:val="false"/>
          <w:i w:val="false"/>
          <w:color w:val="000000"/>
          <w:sz w:val="28"/>
        </w:rPr>
        <w:t>
      150. Оборудование и рабочая мебель должны иметь гладкую поверхность, простую конструкцию и слабосорбирующие покрытия, облегчающие удаление радиоактивных загрязнений.</w:t>
      </w:r>
      <w:r>
        <w:br/>
      </w:r>
      <w:r>
        <w:rPr>
          <w:rFonts w:ascii="Times New Roman"/>
          <w:b w:val="false"/>
          <w:i w:val="false"/>
          <w:color w:val="000000"/>
          <w:sz w:val="28"/>
        </w:rPr>
        <w:t>
</w:t>
      </w:r>
      <w:r>
        <w:rPr>
          <w:rFonts w:ascii="Times New Roman"/>
          <w:b w:val="false"/>
          <w:i w:val="false"/>
          <w:color w:val="000000"/>
          <w:sz w:val="28"/>
        </w:rPr>
        <w:t>
      151. Оборудование, инструменты и мебель закрепляются за помещениями каждого класса (зонами) и соответственно маркируются. Передача их из помещений одного класса (зоны) в другие не допускается.</w:t>
      </w:r>
      <w:r>
        <w:br/>
      </w:r>
      <w:r>
        <w:rPr>
          <w:rFonts w:ascii="Times New Roman"/>
          <w:b w:val="false"/>
          <w:i w:val="false"/>
          <w:color w:val="000000"/>
          <w:sz w:val="28"/>
        </w:rPr>
        <w:t>
</w:t>
      </w:r>
      <w:r>
        <w:rPr>
          <w:rFonts w:ascii="Times New Roman"/>
          <w:b w:val="false"/>
          <w:i w:val="false"/>
          <w:color w:val="000000"/>
          <w:sz w:val="28"/>
        </w:rPr>
        <w:t>
      152. Производственные операции с радиоактивными веществами в камерах и боксах выполняются дистанционными средствами или с использованием перчаток, герметично вмонтированных в фасадную стенку. Загрузка и выгрузка перерабатываемой продукции, оборудования, замена камерных перчаток, манипуляторов производится без разгерметизации камер или боксов.</w:t>
      </w:r>
      <w:r>
        <w:br/>
      </w:r>
      <w:r>
        <w:rPr>
          <w:rFonts w:ascii="Times New Roman"/>
          <w:b w:val="false"/>
          <w:i w:val="false"/>
          <w:color w:val="000000"/>
          <w:sz w:val="28"/>
        </w:rPr>
        <w:t>
</w:t>
      </w:r>
      <w:r>
        <w:rPr>
          <w:rFonts w:ascii="Times New Roman"/>
          <w:b w:val="false"/>
          <w:i w:val="false"/>
          <w:color w:val="000000"/>
          <w:sz w:val="28"/>
        </w:rPr>
        <w:t>
      153. Количество радиоактивных веществ на рабочем месте должно быть минимально необходимым для работы. При возможности выбора радиоактивных веществ, используют вещества меньшей группы радиационной опасности, растворы, а не порошки, растворы с наименьшей удельной активностью.</w:t>
      </w:r>
      <w:r>
        <w:br/>
      </w:r>
      <w:r>
        <w:rPr>
          <w:rFonts w:ascii="Times New Roman"/>
          <w:b w:val="false"/>
          <w:i w:val="false"/>
          <w:color w:val="000000"/>
          <w:sz w:val="28"/>
        </w:rPr>
        <w:t>
</w:t>
      </w:r>
      <w:r>
        <w:rPr>
          <w:rFonts w:ascii="Times New Roman"/>
          <w:b w:val="false"/>
          <w:i w:val="false"/>
          <w:color w:val="000000"/>
          <w:sz w:val="28"/>
        </w:rPr>
        <w:t>
      Число операций, при которых возможно радиоактивное загрязнение помещений и окружающей среды (пересыпание порошков, возгонка), следует сводить к минимуму. При ручных операциях с радиоактивными растворами используют автоматические пипетки или пипетки с грушами.</w:t>
      </w:r>
      <w:r>
        <w:br/>
      </w:r>
      <w:r>
        <w:rPr>
          <w:rFonts w:ascii="Times New Roman"/>
          <w:b w:val="false"/>
          <w:i w:val="false"/>
          <w:color w:val="000000"/>
          <w:sz w:val="28"/>
        </w:rPr>
        <w:t>
</w:t>
      </w:r>
      <w:r>
        <w:rPr>
          <w:rFonts w:ascii="Times New Roman"/>
          <w:b w:val="false"/>
          <w:i w:val="false"/>
          <w:color w:val="000000"/>
          <w:sz w:val="28"/>
        </w:rPr>
        <w:t>
      154. Организация работ с открытыми источниками должна быть направлена на минимизацию радиоактивных отходов, образующихся при технологических процессах (операциях).</w:t>
      </w:r>
      <w:r>
        <w:br/>
      </w:r>
      <w:r>
        <w:rPr>
          <w:rFonts w:ascii="Times New Roman"/>
          <w:b w:val="false"/>
          <w:i w:val="false"/>
          <w:color w:val="000000"/>
          <w:sz w:val="28"/>
        </w:rPr>
        <w:t>
</w:t>
      </w:r>
      <w:r>
        <w:rPr>
          <w:rFonts w:ascii="Times New Roman"/>
          <w:b w:val="false"/>
          <w:i w:val="false"/>
          <w:color w:val="000000"/>
          <w:sz w:val="28"/>
        </w:rPr>
        <w:t>
      155. Для ограничения загрязнения рабочих поверхностей, оборудования и помещений, при работах с радиоактивными веществами в лабораторных условиях, используют лотки и поддоны, выполненные из слабосорбирующих материалов, пластиковыми пленками, фильтровальной бумагой и другими материалами разового пользования.</w:t>
      </w:r>
      <w:r>
        <w:br/>
      </w:r>
      <w:r>
        <w:rPr>
          <w:rFonts w:ascii="Times New Roman"/>
          <w:b w:val="false"/>
          <w:i w:val="false"/>
          <w:color w:val="000000"/>
          <w:sz w:val="28"/>
        </w:rPr>
        <w:t>
</w:t>
      </w:r>
      <w:r>
        <w:rPr>
          <w:rFonts w:ascii="Times New Roman"/>
          <w:b w:val="false"/>
          <w:i w:val="false"/>
          <w:color w:val="000000"/>
          <w:sz w:val="28"/>
        </w:rPr>
        <w:t>
      156. При работе с открытыми источниками излучения вентиляционные и воздухоочистные устройства должны обеспечивать защиту от радиоактивного загрязнения воздуха рабочих помещений и атмосферного воздуха. Рабочие помещения, вытяжные шкафы, боксы, каньоны и другое технологическое оборудование должны быть устроены так, чтобы поток воздуха был направлен из менее загрязненных пространств к более загрязненным.</w:t>
      </w:r>
      <w:r>
        <w:br/>
      </w:r>
      <w:r>
        <w:rPr>
          <w:rFonts w:ascii="Times New Roman"/>
          <w:b w:val="false"/>
          <w:i w:val="false"/>
          <w:color w:val="000000"/>
          <w:sz w:val="28"/>
        </w:rPr>
        <w:t>
</w:t>
      </w:r>
      <w:r>
        <w:rPr>
          <w:rFonts w:ascii="Times New Roman"/>
          <w:b w:val="false"/>
          <w:i w:val="false"/>
          <w:color w:val="000000"/>
          <w:sz w:val="28"/>
        </w:rPr>
        <w:t>
      157. Проектирование вентиляции и кондиционирования воздуха в производственных зданиях и сооружениях организации, а также выбросов вентиляционного воздуха в атмосферу и очистки его перед выбросом производят в соответствии с требованиями настоящих санитарных правил. Для организаций, у которых выбросы радиоактивных веществ в атмосферу могут создавать дозу у критической группы населения более 10 мкЗв/год, предельно допустимые выбросы устанавливают на основании санитарно-эпидемиологического заключения о соответствии требованиям настоящих санитарных правил.</w:t>
      </w:r>
      <w:r>
        <w:br/>
      </w:r>
      <w:r>
        <w:rPr>
          <w:rFonts w:ascii="Times New Roman"/>
          <w:b w:val="false"/>
          <w:i w:val="false"/>
          <w:color w:val="000000"/>
          <w:sz w:val="28"/>
        </w:rPr>
        <w:t>
</w:t>
      </w:r>
      <w:r>
        <w:rPr>
          <w:rFonts w:ascii="Times New Roman"/>
          <w:b w:val="false"/>
          <w:i w:val="false"/>
          <w:color w:val="000000"/>
          <w:sz w:val="28"/>
        </w:rPr>
        <w:t>
      158. Удаляемый из укрытий, боксов, камер, шкафов и другого оборудования загрязненный воздух перед выбросом в атмосферу подвергается очистке. Не допускается разбавление этого воздуха до его очистки.</w:t>
      </w:r>
      <w:r>
        <w:br/>
      </w:r>
      <w:r>
        <w:rPr>
          <w:rFonts w:ascii="Times New Roman"/>
          <w:b w:val="false"/>
          <w:i w:val="false"/>
          <w:color w:val="000000"/>
          <w:sz w:val="28"/>
        </w:rPr>
        <w:t>
</w:t>
      </w:r>
      <w:r>
        <w:rPr>
          <w:rFonts w:ascii="Times New Roman"/>
          <w:b w:val="false"/>
          <w:i w:val="false"/>
          <w:color w:val="000000"/>
          <w:sz w:val="28"/>
        </w:rPr>
        <w:t>
      В организациях, где проводятся работы I и II классов, предусматривают вытяжные трубы, высота которых должна обеспечивать снижение объемной активности радиоактивных веществ в атмосферном воздухе в месте приземления факела до значений, обеспечивающих не превышение установленной квоты предела дозы для населения.</w:t>
      </w:r>
      <w:r>
        <w:br/>
      </w:r>
      <w:r>
        <w:rPr>
          <w:rFonts w:ascii="Times New Roman"/>
          <w:b w:val="false"/>
          <w:i w:val="false"/>
          <w:color w:val="000000"/>
          <w:sz w:val="28"/>
        </w:rPr>
        <w:t>
</w:t>
      </w:r>
      <w:r>
        <w:rPr>
          <w:rFonts w:ascii="Times New Roman"/>
          <w:b w:val="false"/>
          <w:i w:val="false"/>
          <w:color w:val="000000"/>
          <w:sz w:val="28"/>
        </w:rPr>
        <w:t>
      159. Допускается удалять воздух во внешнюю среду без очистки, если его суммарный выброс за год не превысит установленного для организации допустимого значения выброса. При этом уровни внешнего и внутреннего облучения населения не должны превышать установленных квот.</w:t>
      </w:r>
      <w:r>
        <w:br/>
      </w:r>
      <w:r>
        <w:rPr>
          <w:rFonts w:ascii="Times New Roman"/>
          <w:b w:val="false"/>
          <w:i w:val="false"/>
          <w:color w:val="000000"/>
          <w:sz w:val="28"/>
        </w:rPr>
        <w:t>
</w:t>
      </w:r>
      <w:r>
        <w:rPr>
          <w:rFonts w:ascii="Times New Roman"/>
          <w:b w:val="false"/>
          <w:i w:val="false"/>
          <w:color w:val="000000"/>
          <w:sz w:val="28"/>
        </w:rPr>
        <w:t>
      160. В зданиях, где для работ с открытыми источниками излучения отводится только часть общей площади, необходимо предусматривать отдельные системы вентиляции.</w:t>
      </w:r>
      <w:r>
        <w:br/>
      </w:r>
      <w:r>
        <w:rPr>
          <w:rFonts w:ascii="Times New Roman"/>
          <w:b w:val="false"/>
          <w:i w:val="false"/>
          <w:color w:val="000000"/>
          <w:sz w:val="28"/>
        </w:rPr>
        <w:t>
</w:t>
      </w:r>
      <w:r>
        <w:rPr>
          <w:rFonts w:ascii="Times New Roman"/>
          <w:b w:val="false"/>
          <w:i w:val="false"/>
          <w:color w:val="000000"/>
          <w:sz w:val="28"/>
        </w:rPr>
        <w:t>
      161. При использовании системы рециркуляции воздуха должна обеспечиваться очистка от радиоактивных и токсических веществ и аэрация помещений для работ I и II классов.</w:t>
      </w:r>
      <w:r>
        <w:br/>
      </w:r>
      <w:r>
        <w:rPr>
          <w:rFonts w:ascii="Times New Roman"/>
          <w:b w:val="false"/>
          <w:i w:val="false"/>
          <w:color w:val="000000"/>
          <w:sz w:val="28"/>
        </w:rPr>
        <w:t>
</w:t>
      </w:r>
      <w:r>
        <w:rPr>
          <w:rFonts w:ascii="Times New Roman"/>
          <w:b w:val="false"/>
          <w:i w:val="false"/>
          <w:color w:val="000000"/>
          <w:sz w:val="28"/>
        </w:rPr>
        <w:t>
      162. В герметичных камерах и боксах при закрытых проемах должно обеспечиваться разрежение не менее 20 миллиметров водяного столба, камеры и боксы оборудоваться приборами контроля степени разрежения. Расчетная скорость движения воздуха в рабочих проемах вытяжных шкафов и укрытий принимается равной 1,5 метров в секунду.</w:t>
      </w:r>
      <w:r>
        <w:br/>
      </w:r>
      <w:r>
        <w:rPr>
          <w:rFonts w:ascii="Times New Roman"/>
          <w:b w:val="false"/>
          <w:i w:val="false"/>
          <w:color w:val="000000"/>
          <w:sz w:val="28"/>
        </w:rPr>
        <w:t>
</w:t>
      </w:r>
      <w:r>
        <w:rPr>
          <w:rFonts w:ascii="Times New Roman"/>
          <w:b w:val="false"/>
          <w:i w:val="false"/>
          <w:color w:val="000000"/>
          <w:sz w:val="28"/>
        </w:rPr>
        <w:t>
      Допускается кратковременное снижение разрежения до 10 миллиметров водяного столба и снижение скорости воздуха в открываемых проемах до 0,5 метров в секунду.</w:t>
      </w:r>
      <w:r>
        <w:br/>
      </w:r>
      <w:r>
        <w:rPr>
          <w:rFonts w:ascii="Times New Roman"/>
          <w:b w:val="false"/>
          <w:i w:val="false"/>
          <w:color w:val="000000"/>
          <w:sz w:val="28"/>
        </w:rPr>
        <w:t>
</w:t>
      </w:r>
      <w:r>
        <w:rPr>
          <w:rFonts w:ascii="Times New Roman"/>
          <w:b w:val="false"/>
          <w:i w:val="false"/>
          <w:color w:val="000000"/>
          <w:sz w:val="28"/>
        </w:rPr>
        <w:t>
      163. Вентиляторы, обеспечивающие вытяжные шкафы, боксы и камеры, располагают в специальных отдельных помещениях. В помещениях для работ I класса вытяжная камера должна входить в состав помещений второй зоны; вентиляционные системы, обслуживающие помещения для работ I класса, иметь резервные агрегаты производительностью не менее 1/3 полной расчетной.</w:t>
      </w:r>
      <w:r>
        <w:br/>
      </w:r>
      <w:r>
        <w:rPr>
          <w:rFonts w:ascii="Times New Roman"/>
          <w:b w:val="false"/>
          <w:i w:val="false"/>
          <w:color w:val="000000"/>
          <w:sz w:val="28"/>
        </w:rPr>
        <w:t>
</w:t>
      </w:r>
      <w:r>
        <w:rPr>
          <w:rFonts w:ascii="Times New Roman"/>
          <w:b w:val="false"/>
          <w:i w:val="false"/>
          <w:color w:val="000000"/>
          <w:sz w:val="28"/>
        </w:rPr>
        <w:t>
      Пускатели двигателей должны иметь световую сигнализацию, их размещают в помещениях 3 зоны.</w:t>
      </w:r>
      <w:r>
        <w:br/>
      </w:r>
      <w:r>
        <w:rPr>
          <w:rFonts w:ascii="Times New Roman"/>
          <w:b w:val="false"/>
          <w:i w:val="false"/>
          <w:color w:val="000000"/>
          <w:sz w:val="28"/>
        </w:rPr>
        <w:t>
</w:t>
      </w:r>
      <w:r>
        <w:rPr>
          <w:rFonts w:ascii="Times New Roman"/>
          <w:b w:val="false"/>
          <w:i w:val="false"/>
          <w:color w:val="000000"/>
          <w:sz w:val="28"/>
        </w:rPr>
        <w:t>
      164. Для работ с эманирующими и летучими радиоактивными веществами должна предусматриваться постоянно действующая система вытяжной вентиляции хранилищ, рабочих помещений и боксов. Система должна иметь резервный вытяжной агрегат производительностью не менее 1/3 полной расчетной.</w:t>
      </w:r>
      <w:r>
        <w:br/>
      </w:r>
      <w:r>
        <w:rPr>
          <w:rFonts w:ascii="Times New Roman"/>
          <w:b w:val="false"/>
          <w:i w:val="false"/>
          <w:color w:val="000000"/>
          <w:sz w:val="28"/>
        </w:rPr>
        <w:t>
</w:t>
      </w:r>
      <w:r>
        <w:rPr>
          <w:rFonts w:ascii="Times New Roman"/>
          <w:b w:val="false"/>
          <w:i w:val="false"/>
          <w:color w:val="000000"/>
          <w:sz w:val="28"/>
        </w:rPr>
        <w:t>
      165. Основными требованиями при выборе и устройстве систем и установок пылегазоочистки при работах с радиоактивными веществами I и II классов являются:</w:t>
      </w:r>
      <w:r>
        <w:br/>
      </w:r>
      <w:r>
        <w:rPr>
          <w:rFonts w:ascii="Times New Roman"/>
          <w:b w:val="false"/>
          <w:i w:val="false"/>
          <w:color w:val="000000"/>
          <w:sz w:val="28"/>
        </w:rPr>
        <w:t>
</w:t>
      </w:r>
      <w:r>
        <w:rPr>
          <w:rFonts w:ascii="Times New Roman"/>
          <w:b w:val="false"/>
          <w:i w:val="false"/>
          <w:color w:val="000000"/>
          <w:sz w:val="28"/>
        </w:rPr>
        <w:t>
      1) минимальное число единиц пылегазоочистного оборудования;</w:t>
      </w:r>
      <w:r>
        <w:br/>
      </w:r>
      <w:r>
        <w:rPr>
          <w:rFonts w:ascii="Times New Roman"/>
          <w:b w:val="false"/>
          <w:i w:val="false"/>
          <w:color w:val="000000"/>
          <w:sz w:val="28"/>
        </w:rPr>
        <w:t>
</w:t>
      </w:r>
      <w:r>
        <w:rPr>
          <w:rFonts w:ascii="Times New Roman"/>
          <w:b w:val="false"/>
          <w:i w:val="false"/>
          <w:color w:val="000000"/>
          <w:sz w:val="28"/>
        </w:rPr>
        <w:t>
      2) механизация и автоматизация процессов обслуживания, ремонта и замены пылегазоочистного оборудования, в необходимых случаях дистанционное производство этих работ;</w:t>
      </w:r>
      <w:r>
        <w:br/>
      </w:r>
      <w:r>
        <w:rPr>
          <w:rFonts w:ascii="Times New Roman"/>
          <w:b w:val="false"/>
          <w:i w:val="false"/>
          <w:color w:val="000000"/>
          <w:sz w:val="28"/>
        </w:rPr>
        <w:t>
</w:t>
      </w:r>
      <w:r>
        <w:rPr>
          <w:rFonts w:ascii="Times New Roman"/>
          <w:b w:val="false"/>
          <w:i w:val="false"/>
          <w:color w:val="000000"/>
          <w:sz w:val="28"/>
        </w:rPr>
        <w:t>
      3) наличие систем контроля и сигнализации за эффективностью работы очистных аппаратов и фильтров; в случае многоступенчатой системы пылегазоочистки предусматривается автоматизированный контроль и сигнализация, как за работой всей системы, так и отдельных ее частей (ступеней);</w:t>
      </w:r>
      <w:r>
        <w:br/>
      </w:r>
      <w:r>
        <w:rPr>
          <w:rFonts w:ascii="Times New Roman"/>
          <w:b w:val="false"/>
          <w:i w:val="false"/>
          <w:color w:val="000000"/>
          <w:sz w:val="28"/>
        </w:rPr>
        <w:t>
</w:t>
      </w:r>
      <w:r>
        <w:rPr>
          <w:rFonts w:ascii="Times New Roman"/>
          <w:b w:val="false"/>
          <w:i w:val="false"/>
          <w:color w:val="000000"/>
          <w:sz w:val="28"/>
        </w:rPr>
        <w:t>
      4) надежная изоляция пылегазоочистного оборудования как источника излучения, обеспечение безопасности персонала при обслуживании.</w:t>
      </w:r>
      <w:r>
        <w:br/>
      </w:r>
      <w:r>
        <w:rPr>
          <w:rFonts w:ascii="Times New Roman"/>
          <w:b w:val="false"/>
          <w:i w:val="false"/>
          <w:color w:val="000000"/>
          <w:sz w:val="28"/>
        </w:rPr>
        <w:t>
</w:t>
      </w:r>
      <w:r>
        <w:rPr>
          <w:rFonts w:ascii="Times New Roman"/>
          <w:b w:val="false"/>
          <w:i w:val="false"/>
          <w:color w:val="000000"/>
          <w:sz w:val="28"/>
        </w:rPr>
        <w:t>
      166. Фильтры и аппараты устанавливаются непосредственно у боксов, камер, шкафов, укрытий с тем, чтобы максимально снизить загрязнение систем магистральных воздухоотводов.</w:t>
      </w:r>
      <w:r>
        <w:br/>
      </w:r>
      <w:r>
        <w:rPr>
          <w:rFonts w:ascii="Times New Roman"/>
          <w:b w:val="false"/>
          <w:i w:val="false"/>
          <w:color w:val="000000"/>
          <w:sz w:val="28"/>
        </w:rPr>
        <w:t>
</w:t>
      </w:r>
      <w:r>
        <w:rPr>
          <w:rFonts w:ascii="Times New Roman"/>
          <w:b w:val="false"/>
          <w:i w:val="false"/>
          <w:color w:val="000000"/>
          <w:sz w:val="28"/>
        </w:rPr>
        <w:t>
      167. При размещении пылегазоочистного оборудования в отдельных помещениях (частях зданий, отдельных зданиях) к ним предъявляются те же требования, что и к основным производственным помещениям. В случае размещения пылегазоочистного оборудования на чердаке, он должен быть оборудован как технический этаж.</w:t>
      </w:r>
      <w:r>
        <w:br/>
      </w:r>
      <w:r>
        <w:rPr>
          <w:rFonts w:ascii="Times New Roman"/>
          <w:b w:val="false"/>
          <w:i w:val="false"/>
          <w:color w:val="000000"/>
          <w:sz w:val="28"/>
        </w:rPr>
        <w:t>
</w:t>
      </w:r>
      <w:r>
        <w:rPr>
          <w:rFonts w:ascii="Times New Roman"/>
          <w:b w:val="false"/>
          <w:i w:val="false"/>
          <w:color w:val="000000"/>
          <w:sz w:val="28"/>
        </w:rPr>
        <w:t>
      168. Помещения пылегазоочистного оборудования должны быть изолированы и не сообщаться по воздуху с основными производственными помещениями и зонами. Вход и выход в помещения пылегазоочистного оборудования осуществляется через санитарный шлюз.</w:t>
      </w:r>
      <w:r>
        <w:br/>
      </w:r>
      <w:r>
        <w:rPr>
          <w:rFonts w:ascii="Times New Roman"/>
          <w:b w:val="false"/>
          <w:i w:val="false"/>
          <w:color w:val="000000"/>
          <w:sz w:val="28"/>
        </w:rPr>
        <w:t>
</w:t>
      </w:r>
      <w:r>
        <w:rPr>
          <w:rFonts w:ascii="Times New Roman"/>
          <w:b w:val="false"/>
          <w:i w:val="false"/>
          <w:color w:val="000000"/>
          <w:sz w:val="28"/>
        </w:rPr>
        <w:t>
      169. В комплексе помещений пылегазоочистного оборудования предусматриваются изолированные помещения или герметичные вентилируемые участки для ремонта, разборки, временного хранения фильтров, аппаратов и их элементов, а также для хранения средств уборки и дезактивации.</w:t>
      </w:r>
      <w:r>
        <w:br/>
      </w:r>
      <w:r>
        <w:rPr>
          <w:rFonts w:ascii="Times New Roman"/>
          <w:b w:val="false"/>
          <w:i w:val="false"/>
          <w:color w:val="000000"/>
          <w:sz w:val="28"/>
        </w:rPr>
        <w:t>
</w:t>
      </w:r>
      <w:r>
        <w:rPr>
          <w:rFonts w:ascii="Times New Roman"/>
          <w:b w:val="false"/>
          <w:i w:val="false"/>
          <w:color w:val="000000"/>
          <w:sz w:val="28"/>
        </w:rPr>
        <w:t>
      170. При централизованном размещении пылегазоочистного оборудования на участках для работ I класса в основу планировки комплекса пылегазоочистки должен быть положен принцип зонирования.</w:t>
      </w:r>
      <w:r>
        <w:br/>
      </w:r>
      <w:r>
        <w:rPr>
          <w:rFonts w:ascii="Times New Roman"/>
          <w:b w:val="false"/>
          <w:i w:val="false"/>
          <w:color w:val="000000"/>
          <w:sz w:val="28"/>
        </w:rPr>
        <w:t>
</w:t>
      </w:r>
      <w:r>
        <w:rPr>
          <w:rFonts w:ascii="Times New Roman"/>
          <w:b w:val="false"/>
          <w:i w:val="false"/>
          <w:color w:val="000000"/>
          <w:sz w:val="28"/>
        </w:rPr>
        <w:t>
      171. В помещениях для работ I класса и отдельных работ II класса при зональном размещении оборудования необходимо предусматривать подачу воздуха к шланговым изолирующим индивидуальным средствам защиты персонала (пневмокостюмам, пневмошлемам, шланговым противогазам), а также возможность подключения передвижных вытяжных установок к системам вытяжной вентиляции.</w:t>
      </w:r>
      <w:r>
        <w:br/>
      </w:r>
      <w:r>
        <w:rPr>
          <w:rFonts w:ascii="Times New Roman"/>
          <w:b w:val="false"/>
          <w:i w:val="false"/>
          <w:color w:val="000000"/>
          <w:sz w:val="28"/>
        </w:rPr>
        <w:t>
</w:t>
      </w:r>
      <w:r>
        <w:rPr>
          <w:rFonts w:ascii="Times New Roman"/>
          <w:b w:val="false"/>
          <w:i w:val="false"/>
          <w:color w:val="000000"/>
          <w:sz w:val="28"/>
        </w:rPr>
        <w:t>
      Для подачи воздуха к шланговым средствам защиты допускается устанавливать отдельную пневмолинию или отдельные вентиляторы, обеспечивающие необходимое давление и расход воздуха. Места присоединения шлангов снабжаются шаровыми или пружинными автоматическими клапанами.</w:t>
      </w:r>
      <w:r>
        <w:br/>
      </w:r>
      <w:r>
        <w:rPr>
          <w:rFonts w:ascii="Times New Roman"/>
          <w:b w:val="false"/>
          <w:i w:val="false"/>
          <w:color w:val="000000"/>
          <w:sz w:val="28"/>
        </w:rPr>
        <w:t>
</w:t>
      </w:r>
      <w:r>
        <w:rPr>
          <w:rFonts w:ascii="Times New Roman"/>
          <w:b w:val="false"/>
          <w:i w:val="false"/>
          <w:color w:val="000000"/>
          <w:sz w:val="28"/>
        </w:rPr>
        <w:t>
      172. Отопление помещений для работ с применением открытых источников излучения предусматривается водяным или электрическим.</w:t>
      </w:r>
      <w:r>
        <w:br/>
      </w:r>
      <w:r>
        <w:rPr>
          <w:rFonts w:ascii="Times New Roman"/>
          <w:b w:val="false"/>
          <w:i w:val="false"/>
          <w:color w:val="000000"/>
          <w:sz w:val="28"/>
        </w:rPr>
        <w:t>
</w:t>
      </w:r>
      <w:r>
        <w:rPr>
          <w:rFonts w:ascii="Times New Roman"/>
          <w:b w:val="false"/>
          <w:i w:val="false"/>
          <w:color w:val="000000"/>
          <w:sz w:val="28"/>
        </w:rPr>
        <w:t>
      173. Организации, где ведутся работы с открытыми источниками излучения всех классов, должны иметь холодное и горячее водоснабжение и канализацию. Исключение допускается для полевых лабораторий, ведущих работы III класса и располагающихся вне населенных пунктов или в населенных пунктах, не имеющих центрального водоснабжения.</w:t>
      </w:r>
      <w:r>
        <w:br/>
      </w:r>
      <w:r>
        <w:rPr>
          <w:rFonts w:ascii="Times New Roman"/>
          <w:b w:val="false"/>
          <w:i w:val="false"/>
          <w:color w:val="000000"/>
          <w:sz w:val="28"/>
        </w:rPr>
        <w:t>
</w:t>
      </w:r>
      <w:r>
        <w:rPr>
          <w:rFonts w:ascii="Times New Roman"/>
          <w:b w:val="false"/>
          <w:i w:val="false"/>
          <w:color w:val="000000"/>
          <w:sz w:val="28"/>
        </w:rPr>
        <w:t>
      Требования к устройству водопровода, отопления и хозяйственно–бытовой канализации регламентируются строительными нормами и правилами.</w:t>
      </w:r>
      <w:r>
        <w:br/>
      </w:r>
      <w:r>
        <w:rPr>
          <w:rFonts w:ascii="Times New Roman"/>
          <w:b w:val="false"/>
          <w:i w:val="false"/>
          <w:color w:val="000000"/>
          <w:sz w:val="28"/>
        </w:rPr>
        <w:t>
</w:t>
      </w:r>
      <w:r>
        <w:rPr>
          <w:rFonts w:ascii="Times New Roman"/>
          <w:b w:val="false"/>
          <w:i w:val="false"/>
          <w:color w:val="000000"/>
          <w:sz w:val="28"/>
        </w:rPr>
        <w:t>
      174. В помещениях для работ I и II классов краны для воды, подаваемой к раковинам, должны иметь смесители и открываться при помощи педального, локтевого или бесконтактного устройства. Промывка унитазов должна осуществляться педальным спуском воды. В умывальниках должны быть электросушилки для рук.</w:t>
      </w:r>
      <w:r>
        <w:br/>
      </w:r>
      <w:r>
        <w:rPr>
          <w:rFonts w:ascii="Times New Roman"/>
          <w:b w:val="false"/>
          <w:i w:val="false"/>
          <w:color w:val="000000"/>
          <w:sz w:val="28"/>
        </w:rPr>
        <w:t>
</w:t>
      </w:r>
      <w:r>
        <w:rPr>
          <w:rFonts w:ascii="Times New Roman"/>
          <w:b w:val="false"/>
          <w:i w:val="false"/>
          <w:color w:val="000000"/>
          <w:sz w:val="28"/>
        </w:rPr>
        <w:t>
      175. Система специальной канализации должна предусматривать дезактивацию сточных вод и возможность их повторного использования для технологических целей. Очистные сооружения должны располагаться в специальном помещении или на выгороженном участке территории организации. Система канализации обеспечивается средствами контроля за количеством и активностью сточных вод.</w:t>
      </w:r>
      <w:r>
        <w:br/>
      </w:r>
      <w:r>
        <w:rPr>
          <w:rFonts w:ascii="Times New Roman"/>
          <w:b w:val="false"/>
          <w:i w:val="false"/>
          <w:color w:val="000000"/>
          <w:sz w:val="28"/>
        </w:rPr>
        <w:t>
</w:t>
      </w:r>
      <w:r>
        <w:rPr>
          <w:rFonts w:ascii="Times New Roman"/>
          <w:b w:val="false"/>
          <w:i w:val="false"/>
          <w:color w:val="000000"/>
          <w:sz w:val="28"/>
        </w:rPr>
        <w:t>
      Приемники для слива радиоактивных растворов (раковины, трапы) в системе специальной канализации должны быть изготовлены из коррозионно–стойких материалов или иметь легко дезактивируемые коррозионно–стойкие покрытия внутренних и наружных поверхностей. Конструкция приемников должна исключать возможность разбрызгивания растворов.</w:t>
      </w:r>
      <w:r>
        <w:br/>
      </w:r>
      <w:r>
        <w:rPr>
          <w:rFonts w:ascii="Times New Roman"/>
          <w:b w:val="false"/>
          <w:i w:val="false"/>
          <w:color w:val="000000"/>
          <w:sz w:val="28"/>
        </w:rPr>
        <w:t>
</w:t>
      </w:r>
      <w:r>
        <w:rPr>
          <w:rFonts w:ascii="Times New Roman"/>
          <w:b w:val="false"/>
          <w:i w:val="false"/>
          <w:color w:val="000000"/>
          <w:sz w:val="28"/>
        </w:rPr>
        <w:t>
      176. Прокладка воздуховодов, труб водопровода, канализации и других коммуникаций в стенах и перекрытиях не должна приводить к ослаблению защиты от ионизирующего излучения.</w:t>
      </w:r>
      <w:r>
        <w:br/>
      </w:r>
      <w:r>
        <w:rPr>
          <w:rFonts w:ascii="Times New Roman"/>
          <w:b w:val="false"/>
          <w:i w:val="false"/>
          <w:color w:val="000000"/>
          <w:sz w:val="28"/>
        </w:rPr>
        <w:t>
</w:t>
      </w:r>
      <w:r>
        <w:rPr>
          <w:rFonts w:ascii="Times New Roman"/>
          <w:b w:val="false"/>
          <w:i w:val="false"/>
          <w:color w:val="000000"/>
          <w:sz w:val="28"/>
        </w:rPr>
        <w:t>
      177. Санитарный пропускник размещается в здании, в котором проводятся работы с открытыми источниками излучения или в отдельной части здания, соединенной с производственным корпусом (лабораторией) закрытой галереей.</w:t>
      </w:r>
      <w:r>
        <w:br/>
      </w:r>
      <w:r>
        <w:rPr>
          <w:rFonts w:ascii="Times New Roman"/>
          <w:b w:val="false"/>
          <w:i w:val="false"/>
          <w:color w:val="000000"/>
          <w:sz w:val="28"/>
        </w:rPr>
        <w:t>
</w:t>
      </w:r>
      <w:r>
        <w:rPr>
          <w:rFonts w:ascii="Times New Roman"/>
          <w:b w:val="false"/>
          <w:i w:val="false"/>
          <w:color w:val="000000"/>
          <w:sz w:val="28"/>
        </w:rPr>
        <w:t>
      В состав санитарного пропускника входят: душевые, гардеробная домашней одежды, гардеробная специальной одежды, помещения для хранения средств индивидуальной защиты, пункт радиометрического контроля кожных покровов и спецодежды, кладовая грязной спецодежды, кладовая чистой спецодежды, туалетные комнаты.</w:t>
      </w:r>
      <w:r>
        <w:br/>
      </w:r>
      <w:r>
        <w:rPr>
          <w:rFonts w:ascii="Times New Roman"/>
          <w:b w:val="false"/>
          <w:i w:val="false"/>
          <w:color w:val="000000"/>
          <w:sz w:val="28"/>
        </w:rPr>
        <w:t>
</w:t>
      </w:r>
      <w:r>
        <w:rPr>
          <w:rFonts w:ascii="Times New Roman"/>
          <w:b w:val="false"/>
          <w:i w:val="false"/>
          <w:color w:val="000000"/>
          <w:sz w:val="28"/>
        </w:rPr>
        <w:t>
      В санитарном пропускнике устраивается питьевой фонтанчик с педальным или бесконтактным управлением.</w:t>
      </w:r>
      <w:r>
        <w:br/>
      </w:r>
      <w:r>
        <w:rPr>
          <w:rFonts w:ascii="Times New Roman"/>
          <w:b w:val="false"/>
          <w:i w:val="false"/>
          <w:color w:val="000000"/>
          <w:sz w:val="28"/>
        </w:rPr>
        <w:t>
</w:t>
      </w:r>
      <w:r>
        <w:rPr>
          <w:rFonts w:ascii="Times New Roman"/>
          <w:b w:val="false"/>
          <w:i w:val="false"/>
          <w:color w:val="000000"/>
          <w:sz w:val="28"/>
        </w:rPr>
        <w:t>
      178. Планировка санитарного пропускника должна обеспечивать раздельное прохождение персонала в рабочие помещения и в обратном направлении по разным маршрутам.</w:t>
      </w:r>
      <w:r>
        <w:br/>
      </w:r>
      <w:r>
        <w:rPr>
          <w:rFonts w:ascii="Times New Roman"/>
          <w:b w:val="false"/>
          <w:i w:val="false"/>
          <w:color w:val="000000"/>
          <w:sz w:val="28"/>
        </w:rPr>
        <w:t>
</w:t>
      </w:r>
      <w:r>
        <w:rPr>
          <w:rFonts w:ascii="Times New Roman"/>
          <w:b w:val="false"/>
          <w:i w:val="false"/>
          <w:color w:val="000000"/>
          <w:sz w:val="28"/>
        </w:rPr>
        <w:t>
      179. Стационарные санитарные шлюзы размещаются между второй и третьей зонами рабочих помещений. В зависимости от объема и характера проводимых работ в санитарных шлюзах предусматриваются:</w:t>
      </w:r>
      <w:r>
        <w:br/>
      </w:r>
      <w:r>
        <w:rPr>
          <w:rFonts w:ascii="Times New Roman"/>
          <w:b w:val="false"/>
          <w:i w:val="false"/>
          <w:color w:val="000000"/>
          <w:sz w:val="28"/>
        </w:rPr>
        <w:t>
</w:t>
      </w:r>
      <w:r>
        <w:rPr>
          <w:rFonts w:ascii="Times New Roman"/>
          <w:b w:val="false"/>
          <w:i w:val="false"/>
          <w:color w:val="000000"/>
          <w:sz w:val="28"/>
        </w:rPr>
        <w:t>
      1) места для переодевания, хранения и предварительной дезактивации дополнительных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2) умывальники;</w:t>
      </w:r>
      <w:r>
        <w:br/>
      </w:r>
      <w:r>
        <w:rPr>
          <w:rFonts w:ascii="Times New Roman"/>
          <w:b w:val="false"/>
          <w:i w:val="false"/>
          <w:color w:val="000000"/>
          <w:sz w:val="28"/>
        </w:rPr>
        <w:t>
</w:t>
      </w:r>
      <w:r>
        <w:rPr>
          <w:rFonts w:ascii="Times New Roman"/>
          <w:b w:val="false"/>
          <w:i w:val="false"/>
          <w:color w:val="000000"/>
          <w:sz w:val="28"/>
        </w:rPr>
        <w:t>
      3) пункт радиационного контроля.</w:t>
      </w:r>
      <w:r>
        <w:br/>
      </w:r>
      <w:r>
        <w:rPr>
          <w:rFonts w:ascii="Times New Roman"/>
          <w:b w:val="false"/>
          <w:i w:val="false"/>
          <w:color w:val="000000"/>
          <w:sz w:val="28"/>
        </w:rPr>
        <w:t>
</w:t>
      </w:r>
      <w:r>
        <w:rPr>
          <w:rFonts w:ascii="Times New Roman"/>
          <w:b w:val="false"/>
          <w:i w:val="false"/>
          <w:color w:val="000000"/>
          <w:sz w:val="28"/>
        </w:rPr>
        <w:t>
      Помимо стационарных санитарных шлюзов, допускается использование переносных санитарных шлюзов, устанавливаемых непосредственно у входа в помещение, где производятся ремонтные работы.</w:t>
      </w:r>
      <w:r>
        <w:br/>
      </w:r>
      <w:r>
        <w:rPr>
          <w:rFonts w:ascii="Times New Roman"/>
          <w:b w:val="false"/>
          <w:i w:val="false"/>
          <w:color w:val="000000"/>
          <w:sz w:val="28"/>
        </w:rPr>
        <w:t>
</w:t>
      </w:r>
      <w:r>
        <w:rPr>
          <w:rFonts w:ascii="Times New Roman"/>
          <w:b w:val="false"/>
          <w:i w:val="false"/>
          <w:color w:val="000000"/>
          <w:sz w:val="28"/>
        </w:rPr>
        <w:t>
      180. Пол, стены и потолок санитарно-бытовых помещений, а также поверхности шкафов должны иметь влагостойкие покрытия, слабо сорбирующие радиоактивные вещества и допускающие легкую очистку и дезактивацию.</w:t>
      </w:r>
      <w:r>
        <w:br/>
      </w:r>
      <w:r>
        <w:rPr>
          <w:rFonts w:ascii="Times New Roman"/>
          <w:b w:val="false"/>
          <w:i w:val="false"/>
          <w:color w:val="000000"/>
          <w:sz w:val="28"/>
        </w:rPr>
        <w:t>
</w:t>
      </w:r>
      <w:r>
        <w:rPr>
          <w:rFonts w:ascii="Times New Roman"/>
          <w:b w:val="false"/>
          <w:i w:val="false"/>
          <w:color w:val="000000"/>
          <w:sz w:val="28"/>
        </w:rPr>
        <w:t>
      181. Число мест для хранения домашней и рабочей одежды в гардеробной должно соответствовать максимальному числу людей, постоянно и временно работающих в смене.</w:t>
      </w:r>
      <w:r>
        <w:br/>
      </w:r>
      <w:r>
        <w:rPr>
          <w:rFonts w:ascii="Times New Roman"/>
          <w:b w:val="false"/>
          <w:i w:val="false"/>
          <w:color w:val="000000"/>
          <w:sz w:val="28"/>
        </w:rPr>
        <w:t>
</w:t>
      </w:r>
      <w:r>
        <w:rPr>
          <w:rFonts w:ascii="Times New Roman"/>
          <w:b w:val="false"/>
          <w:i w:val="false"/>
          <w:color w:val="000000"/>
          <w:sz w:val="28"/>
        </w:rPr>
        <w:t>
      182. Размещение кладовой для грязной специальной одежды должно обеспечивать закрытую транспортировку одежды, направляемой в стирку, с выходом на улицу, минуя чистые помещения. Кладовая располагается вблизи пунктов радиометрического контроля и гардеробной загрязненной специальной одежды.</w:t>
      </w:r>
      <w:r>
        <w:br/>
      </w:r>
      <w:r>
        <w:rPr>
          <w:rFonts w:ascii="Times New Roman"/>
          <w:b w:val="false"/>
          <w:i w:val="false"/>
          <w:color w:val="000000"/>
          <w:sz w:val="28"/>
        </w:rPr>
        <w:t>
</w:t>
      </w:r>
      <w:r>
        <w:rPr>
          <w:rFonts w:ascii="Times New Roman"/>
          <w:b w:val="false"/>
          <w:i w:val="false"/>
          <w:color w:val="000000"/>
          <w:sz w:val="28"/>
        </w:rPr>
        <w:t>
      Сортировка специальной одежды производиться по ее виду и степени радиоактивного загрязнения. Загрязненная специальная одежда из раздевалки передается в кладовую в упакованном виде.</w:t>
      </w:r>
      <w:r>
        <w:br/>
      </w:r>
      <w:r>
        <w:rPr>
          <w:rFonts w:ascii="Times New Roman"/>
          <w:b w:val="false"/>
          <w:i w:val="false"/>
          <w:color w:val="000000"/>
          <w:sz w:val="28"/>
        </w:rPr>
        <w:t>
</w:t>
      </w:r>
      <w:r>
        <w:rPr>
          <w:rFonts w:ascii="Times New Roman"/>
          <w:b w:val="false"/>
          <w:i w:val="false"/>
          <w:color w:val="000000"/>
          <w:sz w:val="28"/>
        </w:rPr>
        <w:t>
      183. Помещения для хранения и выдачи средств индивидуальной защиты (фартуки, очки, респираторы, дополнительная обувь) размещается в чистой зоне, между гардеробной чистой специальной одежды и рабочими помещениями.</w:t>
      </w:r>
      <w:r>
        <w:br/>
      </w:r>
      <w:r>
        <w:rPr>
          <w:rFonts w:ascii="Times New Roman"/>
          <w:b w:val="false"/>
          <w:i w:val="false"/>
          <w:color w:val="000000"/>
          <w:sz w:val="28"/>
        </w:rPr>
        <w:t>
</w:t>
      </w:r>
      <w:r>
        <w:rPr>
          <w:rFonts w:ascii="Times New Roman"/>
          <w:b w:val="false"/>
          <w:i w:val="false"/>
          <w:color w:val="000000"/>
          <w:sz w:val="28"/>
        </w:rPr>
        <w:t>
      184. Пункт радиометрического контроля кожных покровов размещается между душевой и гардеробной домашней одежды.</w:t>
      </w:r>
    </w:p>
    <w:bookmarkEnd w:id="28"/>
    <w:bookmarkStart w:name="z615" w:id="29"/>
    <w:p>
      <w:pPr>
        <w:spacing w:after="0"/>
        <w:ind w:left="0"/>
        <w:jc w:val="left"/>
      </w:pPr>
      <w:r>
        <w:rPr>
          <w:rFonts w:ascii="Times New Roman"/>
          <w:b/>
          <w:i w:val="false"/>
          <w:color w:val="000000"/>
        </w:rPr>
        <w:t xml:space="preserve"> 
9. Санитарно-эпидемиологические требования к применению</w:t>
      </w:r>
      <w:r>
        <w:br/>
      </w:r>
      <w:r>
        <w:rPr>
          <w:rFonts w:ascii="Times New Roman"/>
          <w:b/>
          <w:i w:val="false"/>
          <w:color w:val="000000"/>
        </w:rPr>
        <w:t>
материалов и изделий, загрязненных или содержащих радионуклиды</w:t>
      </w:r>
    </w:p>
    <w:bookmarkEnd w:id="29"/>
    <w:bookmarkStart w:name="z617" w:id="30"/>
    <w:p>
      <w:pPr>
        <w:spacing w:after="0"/>
        <w:ind w:left="0"/>
        <w:jc w:val="both"/>
      </w:pPr>
      <w:r>
        <w:rPr>
          <w:rFonts w:ascii="Times New Roman"/>
          <w:b w:val="false"/>
          <w:i w:val="false"/>
          <w:color w:val="000000"/>
          <w:sz w:val="28"/>
        </w:rPr>
        <w:t>
      185. Материалы и изделия с низкими уровнями содержания радионуклидов допускается использовать в работе. Критерием для принятия решения о возможном использовании сырья, материалов и изделий, содержащих радионуклиды, является ожидаемая индивидуальная годовая эффективная доза облучения, которая при планируемом виде их использования не должна превышать 10 мкЗв, годовая коллективная эффективная доза не должна быть более одного человека-Зиверт.</w:t>
      </w:r>
      <w:r>
        <w:br/>
      </w:r>
      <w:r>
        <w:rPr>
          <w:rFonts w:ascii="Times New Roman"/>
          <w:b w:val="false"/>
          <w:i w:val="false"/>
          <w:color w:val="000000"/>
          <w:sz w:val="28"/>
        </w:rPr>
        <w:t>
</w:t>
      </w:r>
      <w:r>
        <w:rPr>
          <w:rFonts w:ascii="Times New Roman"/>
          <w:b w:val="false"/>
          <w:i w:val="false"/>
          <w:color w:val="000000"/>
          <w:sz w:val="28"/>
        </w:rPr>
        <w:t>
      186. Не допускается наличие нефиксированного (снимаемого) радиоактивного загрязнения на поверхности материалов и изделий (металл, древесина), поступающих для использования.</w:t>
      </w:r>
      <w:r>
        <w:br/>
      </w:r>
      <w:r>
        <w:rPr>
          <w:rFonts w:ascii="Times New Roman"/>
          <w:b w:val="false"/>
          <w:i w:val="false"/>
          <w:color w:val="000000"/>
          <w:sz w:val="28"/>
        </w:rPr>
        <w:t>
</w:t>
      </w:r>
      <w:r>
        <w:rPr>
          <w:rFonts w:ascii="Times New Roman"/>
          <w:b w:val="false"/>
          <w:i w:val="false"/>
          <w:color w:val="000000"/>
          <w:sz w:val="28"/>
        </w:rPr>
        <w:t>
      187. Не ограничивается использование любых твердых материалов, сырья и изделий при удельной активности радионуклидов в них менее 0,3 килобеккерель на килограмм (далее - кБк/кг).</w:t>
      </w:r>
      <w:r>
        <w:br/>
      </w:r>
      <w:r>
        <w:rPr>
          <w:rFonts w:ascii="Times New Roman"/>
          <w:b w:val="false"/>
          <w:i w:val="false"/>
          <w:color w:val="000000"/>
          <w:sz w:val="28"/>
        </w:rPr>
        <w:t>
</w:t>
      </w:r>
      <w:r>
        <w:rPr>
          <w:rFonts w:ascii="Times New Roman"/>
          <w:b w:val="false"/>
          <w:i w:val="false"/>
          <w:color w:val="000000"/>
          <w:sz w:val="28"/>
        </w:rPr>
        <w:t>
      188. Сырье, материалы и изделия с удельной бета-активностью от 0,3 до 100 кБк/кг, или с удельной альфа-активностью от 0,3 до 10 кБк/кг, или с содержанием трансурановых радионуклидов от 0,3 до 1,0 кБк/кг могут ограниченно использоваться при наличии санитарно-эпидемиологического заключения на определенный вид применения. Эти материалы подлежат обязательному радиационному контролю.</w:t>
      </w:r>
      <w:r>
        <w:br/>
      </w:r>
      <w:r>
        <w:rPr>
          <w:rFonts w:ascii="Times New Roman"/>
          <w:b w:val="false"/>
          <w:i w:val="false"/>
          <w:color w:val="000000"/>
          <w:sz w:val="28"/>
        </w:rPr>
        <w:t>
</w:t>
      </w:r>
      <w:r>
        <w:rPr>
          <w:rFonts w:ascii="Times New Roman"/>
          <w:b w:val="false"/>
          <w:i w:val="false"/>
          <w:color w:val="000000"/>
          <w:sz w:val="28"/>
        </w:rPr>
        <w:t>
      189. Использование строительных материалов и удобрений, содержащих радиоактивные вещества природного происхождения, должно соответствовать ГН.</w:t>
      </w:r>
      <w:r>
        <w:br/>
      </w:r>
      <w:r>
        <w:rPr>
          <w:rFonts w:ascii="Times New Roman"/>
          <w:b w:val="false"/>
          <w:i w:val="false"/>
          <w:color w:val="000000"/>
          <w:sz w:val="28"/>
        </w:rPr>
        <w:t>
</w:t>
      </w:r>
      <w:r>
        <w:rPr>
          <w:rFonts w:ascii="Times New Roman"/>
          <w:b w:val="false"/>
          <w:i w:val="false"/>
          <w:color w:val="000000"/>
          <w:sz w:val="28"/>
        </w:rPr>
        <w:t>
      190. Предназначенные для дальнейшего использования по прямому назначению материалы и изделия, содержащие радиоактивные вещества выше уровней, приведенных в пункте 189 настоящих санитарных правил и в ГН, подлежат дезактивации.</w:t>
      </w:r>
      <w:r>
        <w:br/>
      </w:r>
      <w:r>
        <w:rPr>
          <w:rFonts w:ascii="Times New Roman"/>
          <w:b w:val="false"/>
          <w:i w:val="false"/>
          <w:color w:val="000000"/>
          <w:sz w:val="28"/>
        </w:rPr>
        <w:t>
</w:t>
      </w:r>
      <w:r>
        <w:rPr>
          <w:rFonts w:ascii="Times New Roman"/>
          <w:b w:val="false"/>
          <w:i w:val="false"/>
          <w:color w:val="000000"/>
          <w:sz w:val="28"/>
        </w:rPr>
        <w:t>
      Дезактивация проводится в случаях, когда уровень загрязненности материалов и изделий может быть снижен до допустимых значений.</w:t>
      </w:r>
      <w:r>
        <w:br/>
      </w:r>
      <w:r>
        <w:rPr>
          <w:rFonts w:ascii="Times New Roman"/>
          <w:b w:val="false"/>
          <w:i w:val="false"/>
          <w:color w:val="000000"/>
          <w:sz w:val="28"/>
        </w:rPr>
        <w:t>
</w:t>
      </w:r>
      <w:r>
        <w:rPr>
          <w:rFonts w:ascii="Times New Roman"/>
          <w:b w:val="false"/>
          <w:i w:val="false"/>
          <w:color w:val="000000"/>
          <w:sz w:val="28"/>
        </w:rPr>
        <w:t>
      191. Протокол о содержании радионуклидов и об отсутствии снимаемого радиоактивного загрязнения в сырье, материалах и изделиях, предназначенных для вывоза с радиационного объекта, выдает служба радиационной безопасности данной организации.</w:t>
      </w:r>
      <w:r>
        <w:br/>
      </w:r>
      <w:r>
        <w:rPr>
          <w:rFonts w:ascii="Times New Roman"/>
          <w:b w:val="false"/>
          <w:i w:val="false"/>
          <w:color w:val="000000"/>
          <w:sz w:val="28"/>
        </w:rPr>
        <w:t>
</w:t>
      </w:r>
      <w:r>
        <w:rPr>
          <w:rFonts w:ascii="Times New Roman"/>
          <w:b w:val="false"/>
          <w:i w:val="false"/>
          <w:color w:val="000000"/>
          <w:sz w:val="28"/>
        </w:rPr>
        <w:t>
      192. Предназначенное для отправки на перерабатывающие объекты загрязненное металлическое сырье после его дезактивации подлежит предварительной переплавке или иной переработке на радиационных объектах, исключающей образование вторичных радиоактивных отходов при любых вариантах дальнейшего использования переплавленного металла.</w:t>
      </w:r>
      <w:r>
        <w:br/>
      </w:r>
      <w:r>
        <w:rPr>
          <w:rFonts w:ascii="Times New Roman"/>
          <w:b w:val="false"/>
          <w:i w:val="false"/>
          <w:color w:val="000000"/>
          <w:sz w:val="28"/>
        </w:rPr>
        <w:t>
</w:t>
      </w:r>
      <w:r>
        <w:rPr>
          <w:rFonts w:ascii="Times New Roman"/>
          <w:b w:val="false"/>
          <w:i w:val="false"/>
          <w:color w:val="000000"/>
          <w:sz w:val="28"/>
        </w:rPr>
        <w:t>
      193. Организации, в которых производится дезактивация, переплавка или иная переработка материалов, содержащих радионуклиды, должны иметь санитарно–эпидемиологическое заключение и лицензию на указанный вид деятельности. Технология переработки сырья и его дальнейшего использования разрабатывается и утверждается в соответствии с санитарно - эпидемиологическим заключением.</w:t>
      </w:r>
      <w:r>
        <w:br/>
      </w:r>
      <w:r>
        <w:rPr>
          <w:rFonts w:ascii="Times New Roman"/>
          <w:b w:val="false"/>
          <w:i w:val="false"/>
          <w:color w:val="000000"/>
          <w:sz w:val="28"/>
        </w:rPr>
        <w:t>
</w:t>
      </w:r>
      <w:r>
        <w:rPr>
          <w:rFonts w:ascii="Times New Roman"/>
          <w:b w:val="false"/>
          <w:i w:val="false"/>
          <w:color w:val="000000"/>
          <w:sz w:val="28"/>
        </w:rPr>
        <w:t>
      194. Числовые значения допустимой удельной активности по основным долгоживущим радионуклидам для неограниченного использования металлов после предварительной переплавки или иной переработки приведены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195. В случае невозможности или нецелесообразности использования сырья, материалов и изделий, отнесенных к категории ограниченного использования, согласно пункту 189 настоящих санитарных правил, они направляются на специально выделенные участки в места захоронения промышленных отходов. Эти материалы не должны иметь снимаемого радиоактивного загрязнения. Порядок, условия и способы захоронения таких производственных отходов осуществляются в соответствии с санитарно-эпидемиологическим заключением.</w:t>
      </w:r>
      <w:r>
        <w:br/>
      </w:r>
      <w:r>
        <w:rPr>
          <w:rFonts w:ascii="Times New Roman"/>
          <w:b w:val="false"/>
          <w:i w:val="false"/>
          <w:color w:val="000000"/>
          <w:sz w:val="28"/>
        </w:rPr>
        <w:t>
</w:t>
      </w:r>
      <w:r>
        <w:rPr>
          <w:rFonts w:ascii="Times New Roman"/>
          <w:b w:val="false"/>
          <w:i w:val="false"/>
          <w:color w:val="000000"/>
          <w:sz w:val="28"/>
        </w:rPr>
        <w:t>
      196. В случае невозможности или нецелесообразности дальнейшего использования материалов, изделий и сырья, содержащих радионуклиды выше значений, приведенных в пункте 189 настоящих санитарных правил, с ними обращаются как с радиоактивными отходами.</w:t>
      </w:r>
    </w:p>
    <w:bookmarkEnd w:id="30"/>
    <w:bookmarkStart w:name="z630" w:id="31"/>
    <w:p>
      <w:pPr>
        <w:spacing w:after="0"/>
        <w:ind w:left="0"/>
        <w:jc w:val="left"/>
      </w:pPr>
      <w:r>
        <w:rPr>
          <w:rFonts w:ascii="Times New Roman"/>
          <w:b/>
          <w:i w:val="false"/>
          <w:color w:val="000000"/>
        </w:rPr>
        <w:t xml:space="preserve"> 
10. Санитарно-эпидемиологические требования к сбору, временному</w:t>
      </w:r>
      <w:r>
        <w:br/>
      </w:r>
      <w:r>
        <w:rPr>
          <w:rFonts w:ascii="Times New Roman"/>
          <w:b/>
          <w:i w:val="false"/>
          <w:color w:val="000000"/>
        </w:rPr>
        <w:t>
хранению, транспортированию и захоронению радиоактивных отходов</w:t>
      </w:r>
    </w:p>
    <w:bookmarkEnd w:id="31"/>
    <w:bookmarkStart w:name="z632" w:id="32"/>
    <w:p>
      <w:pPr>
        <w:spacing w:after="0"/>
        <w:ind w:left="0"/>
        <w:jc w:val="both"/>
      </w:pPr>
      <w:r>
        <w:rPr>
          <w:rFonts w:ascii="Times New Roman"/>
          <w:b w:val="false"/>
          <w:i w:val="false"/>
          <w:color w:val="000000"/>
          <w:sz w:val="28"/>
        </w:rPr>
        <w:t>
      197. Радиоактивные отходы по агрегатному состоянию подразделяются на жидкие, твердые и газообразные.</w:t>
      </w:r>
      <w:r>
        <w:br/>
      </w:r>
      <w:r>
        <w:rPr>
          <w:rFonts w:ascii="Times New Roman"/>
          <w:b w:val="false"/>
          <w:i w:val="false"/>
          <w:color w:val="000000"/>
          <w:sz w:val="28"/>
        </w:rPr>
        <w:t>
</w:t>
      </w:r>
      <w:r>
        <w:rPr>
          <w:rFonts w:ascii="Times New Roman"/>
          <w:b w:val="false"/>
          <w:i w:val="false"/>
          <w:color w:val="000000"/>
          <w:sz w:val="28"/>
        </w:rPr>
        <w:t>
      198. В бытовую канализацию допускается сброс радиоактивных сточных вод, превышающий уровней вмешательства для питьевой воды, приведенные в ГН, если обеспечивается их десятикратное разбавление нерадиоактивными сточными водами в коллекторе данного учреждения, а суммарный сброс радиоактивных веществ в водоем не превысит установленного уровня допустимого сброса, осуществляемого при обязательном радиационном контроле.</w:t>
      </w:r>
      <w:r>
        <w:br/>
      </w:r>
      <w:r>
        <w:rPr>
          <w:rFonts w:ascii="Times New Roman"/>
          <w:b w:val="false"/>
          <w:i w:val="false"/>
          <w:color w:val="000000"/>
          <w:sz w:val="28"/>
        </w:rPr>
        <w:t>
</w:t>
      </w:r>
      <w:r>
        <w:rPr>
          <w:rFonts w:ascii="Times New Roman"/>
          <w:b w:val="false"/>
          <w:i w:val="false"/>
          <w:color w:val="000000"/>
          <w:sz w:val="28"/>
        </w:rPr>
        <w:t>
      При малых количествах жидких радиоактивных отходов (не менее 200 л/сут.), а также при невозможности их разбавления, отходы собираются в специальные емкости для последующего удаления на специализированный комбинат или пункт захоронения радиоактивных отходов.</w:t>
      </w:r>
      <w:r>
        <w:br/>
      </w:r>
      <w:r>
        <w:rPr>
          <w:rFonts w:ascii="Times New Roman"/>
          <w:b w:val="false"/>
          <w:i w:val="false"/>
          <w:color w:val="000000"/>
          <w:sz w:val="28"/>
        </w:rPr>
        <w:t>
</w:t>
      </w:r>
      <w:r>
        <w:rPr>
          <w:rFonts w:ascii="Times New Roman"/>
          <w:b w:val="false"/>
          <w:i w:val="false"/>
          <w:color w:val="000000"/>
          <w:sz w:val="28"/>
        </w:rPr>
        <w:t>
      199. Твердые радиоактивные отходы и жидкие радиоактивные отходы, содержащие короткоживущие нуклиды с периодом полураспада до 15 суток, выдерживаются в течение времени, обеспечивающего снижение активности до значений меньших:</w:t>
      </w:r>
      <w:r>
        <w:br/>
      </w:r>
      <w:r>
        <w:rPr>
          <w:rFonts w:ascii="Times New Roman"/>
          <w:b w:val="false"/>
          <w:i w:val="false"/>
          <w:color w:val="000000"/>
          <w:sz w:val="28"/>
        </w:rPr>
        <w:t>
</w:t>
      </w:r>
      <w:r>
        <w:rPr>
          <w:rFonts w:ascii="Times New Roman"/>
          <w:b w:val="false"/>
          <w:i w:val="false"/>
          <w:color w:val="000000"/>
          <w:sz w:val="28"/>
        </w:rPr>
        <w:t>
      1) жидкие радиоактивные отходы:</w:t>
      </w:r>
      <w:r>
        <w:br/>
      </w:r>
      <w:r>
        <w:rPr>
          <w:rFonts w:ascii="Times New Roman"/>
          <w:b w:val="false"/>
          <w:i w:val="false"/>
          <w:color w:val="000000"/>
          <w:sz w:val="28"/>
        </w:rPr>
        <w:t>
</w:t>
      </w:r>
      <w:r>
        <w:rPr>
          <w:rFonts w:ascii="Times New Roman"/>
          <w:b w:val="false"/>
          <w:i w:val="false"/>
          <w:color w:val="000000"/>
          <w:sz w:val="28"/>
        </w:rPr>
        <w:t>
      слабоактивные – 370 кБк/л;</w:t>
      </w:r>
      <w:r>
        <w:br/>
      </w:r>
      <w:r>
        <w:rPr>
          <w:rFonts w:ascii="Times New Roman"/>
          <w:b w:val="false"/>
          <w:i w:val="false"/>
          <w:color w:val="000000"/>
          <w:sz w:val="28"/>
        </w:rPr>
        <w:t>
</w:t>
      </w:r>
      <w:r>
        <w:rPr>
          <w:rFonts w:ascii="Times New Roman"/>
          <w:b w:val="false"/>
          <w:i w:val="false"/>
          <w:color w:val="000000"/>
          <w:sz w:val="28"/>
        </w:rPr>
        <w:t>
      среднеактивные – от 370 кБк/л до 37 ГБк/л;</w:t>
      </w:r>
      <w:r>
        <w:br/>
      </w:r>
      <w:r>
        <w:rPr>
          <w:rFonts w:ascii="Times New Roman"/>
          <w:b w:val="false"/>
          <w:i w:val="false"/>
          <w:color w:val="000000"/>
          <w:sz w:val="28"/>
        </w:rPr>
        <w:t>
</w:t>
      </w:r>
      <w:r>
        <w:rPr>
          <w:rFonts w:ascii="Times New Roman"/>
          <w:b w:val="false"/>
          <w:i w:val="false"/>
          <w:color w:val="000000"/>
          <w:sz w:val="28"/>
        </w:rPr>
        <w:t>
      высокоактивные – 37 ГБк/л и выше;</w:t>
      </w:r>
      <w:r>
        <w:br/>
      </w:r>
      <w:r>
        <w:rPr>
          <w:rFonts w:ascii="Times New Roman"/>
          <w:b w:val="false"/>
          <w:i w:val="false"/>
          <w:color w:val="000000"/>
          <w:sz w:val="28"/>
        </w:rPr>
        <w:t>
</w:t>
      </w:r>
      <w:r>
        <w:rPr>
          <w:rFonts w:ascii="Times New Roman"/>
          <w:b w:val="false"/>
          <w:i w:val="false"/>
          <w:color w:val="000000"/>
          <w:sz w:val="28"/>
        </w:rPr>
        <w:t>
      2) твердые отходы считаются радиоактивными, если:</w:t>
      </w:r>
      <w:r>
        <w:br/>
      </w:r>
      <w:r>
        <w:rPr>
          <w:rFonts w:ascii="Times New Roman"/>
          <w:b w:val="false"/>
          <w:i w:val="false"/>
          <w:color w:val="000000"/>
          <w:sz w:val="28"/>
        </w:rPr>
        <w:t>
</w:t>
      </w:r>
      <w:r>
        <w:rPr>
          <w:rFonts w:ascii="Times New Roman"/>
          <w:b w:val="false"/>
          <w:i w:val="false"/>
          <w:color w:val="000000"/>
          <w:sz w:val="28"/>
        </w:rPr>
        <w:t>
      удельная активность больше 74 кБк/кг для бета–активных веществ;</w:t>
      </w:r>
      <w:r>
        <w:br/>
      </w:r>
      <w:r>
        <w:rPr>
          <w:rFonts w:ascii="Times New Roman"/>
          <w:b w:val="false"/>
          <w:i w:val="false"/>
          <w:color w:val="000000"/>
          <w:sz w:val="28"/>
        </w:rPr>
        <w:t>
</w:t>
      </w:r>
      <w:r>
        <w:rPr>
          <w:rFonts w:ascii="Times New Roman"/>
          <w:b w:val="false"/>
          <w:i w:val="false"/>
          <w:color w:val="000000"/>
          <w:sz w:val="28"/>
        </w:rPr>
        <w:t>
      больше 200 мкЗв/ч для гамма–активных веществ;</w:t>
      </w:r>
      <w:r>
        <w:br/>
      </w:r>
      <w:r>
        <w:rPr>
          <w:rFonts w:ascii="Times New Roman"/>
          <w:b w:val="false"/>
          <w:i w:val="false"/>
          <w:color w:val="000000"/>
          <w:sz w:val="28"/>
        </w:rPr>
        <w:t>
</w:t>
      </w:r>
      <w:r>
        <w:rPr>
          <w:rFonts w:ascii="Times New Roman"/>
          <w:b w:val="false"/>
          <w:i w:val="false"/>
          <w:color w:val="000000"/>
          <w:sz w:val="28"/>
        </w:rPr>
        <w:t>
      больше 7,4 кБк/кг для альфа–активных веществ (для радионуклидов трансурановых элементов больше 0,37 кБк/кг);</w:t>
      </w:r>
      <w:r>
        <w:br/>
      </w:r>
      <w:r>
        <w:rPr>
          <w:rFonts w:ascii="Times New Roman"/>
          <w:b w:val="false"/>
          <w:i w:val="false"/>
          <w:color w:val="000000"/>
          <w:sz w:val="28"/>
        </w:rPr>
        <w:t>
</w:t>
      </w:r>
      <w:r>
        <w:rPr>
          <w:rFonts w:ascii="Times New Roman"/>
          <w:b w:val="false"/>
          <w:i w:val="false"/>
          <w:color w:val="000000"/>
          <w:sz w:val="28"/>
        </w:rPr>
        <w:t>
      уровни загрязнения поверхностей превышают 0,04 Бк/см</w:t>
      </w:r>
      <w:r>
        <w:rPr>
          <w:rFonts w:ascii="Times New Roman"/>
          <w:b w:val="false"/>
          <w:i w:val="false"/>
          <w:color w:val="000000"/>
          <w:vertAlign w:val="superscript"/>
        </w:rPr>
        <w:t>2</w:t>
      </w:r>
      <w:r>
        <w:rPr>
          <w:rFonts w:ascii="Times New Roman"/>
          <w:b w:val="false"/>
          <w:i w:val="false"/>
          <w:color w:val="000000"/>
          <w:sz w:val="28"/>
        </w:rPr>
        <w:t xml:space="preserve"> альфа–частиц или 0,4 Бк/см</w:t>
      </w:r>
      <w:r>
        <w:rPr>
          <w:rFonts w:ascii="Times New Roman"/>
          <w:b w:val="false"/>
          <w:i w:val="false"/>
          <w:color w:val="000000"/>
          <w:vertAlign w:val="superscript"/>
        </w:rPr>
        <w:t>2</w:t>
      </w:r>
      <w:r>
        <w:rPr>
          <w:rFonts w:ascii="Times New Roman"/>
          <w:b w:val="false"/>
          <w:i w:val="false"/>
          <w:color w:val="000000"/>
          <w:sz w:val="28"/>
        </w:rPr>
        <w:t xml:space="preserve"> бета–частиц.</w:t>
      </w:r>
      <w:r>
        <w:br/>
      </w:r>
      <w:r>
        <w:rPr>
          <w:rFonts w:ascii="Times New Roman"/>
          <w:b w:val="false"/>
          <w:i w:val="false"/>
          <w:color w:val="000000"/>
          <w:sz w:val="28"/>
        </w:rPr>
        <w:t>
</w:t>
      </w:r>
      <w:r>
        <w:rPr>
          <w:rFonts w:ascii="Times New Roman"/>
          <w:b w:val="false"/>
          <w:i w:val="false"/>
          <w:color w:val="000000"/>
          <w:sz w:val="28"/>
        </w:rPr>
        <w:t>
      После такой выдержки ТРО удаляются с обычным мусором на организованные свалки, а ЖРО –в хозяйственно-бытовую канализацию при обязательном радиационном контроле.</w:t>
      </w:r>
      <w:r>
        <w:br/>
      </w:r>
      <w:r>
        <w:rPr>
          <w:rFonts w:ascii="Times New Roman"/>
          <w:b w:val="false"/>
          <w:i w:val="false"/>
          <w:color w:val="000000"/>
          <w:sz w:val="28"/>
        </w:rPr>
        <w:t>
</w:t>
      </w:r>
      <w:r>
        <w:rPr>
          <w:rFonts w:ascii="Times New Roman"/>
          <w:b w:val="false"/>
          <w:i w:val="false"/>
          <w:color w:val="000000"/>
          <w:sz w:val="28"/>
        </w:rPr>
        <w:t>
      200. К газообразным радиоактивным отходам относятся не подлежащие использованию радиоактивные газы и аэрозоли, образующиеся при производственных процессах с объемной активностью, превышающей ДОА, приведенные в ГН.</w:t>
      </w:r>
      <w:r>
        <w:br/>
      </w:r>
      <w:r>
        <w:rPr>
          <w:rFonts w:ascii="Times New Roman"/>
          <w:b w:val="false"/>
          <w:i w:val="false"/>
          <w:color w:val="000000"/>
          <w:sz w:val="28"/>
        </w:rPr>
        <w:t>
</w:t>
      </w:r>
      <w:r>
        <w:rPr>
          <w:rFonts w:ascii="Times New Roman"/>
          <w:b w:val="false"/>
          <w:i w:val="false"/>
          <w:color w:val="000000"/>
          <w:sz w:val="28"/>
        </w:rPr>
        <w:t>
      201. Радиоактивные отходы подразделяются по удельной активности на три категории - низкоактивные, среднеактивные и высокоактивные согласно </w:t>
      </w:r>
      <w:r>
        <w:rPr>
          <w:rFonts w:ascii="Times New Roman"/>
          <w:b w:val="false"/>
          <w:i w:val="false"/>
          <w:color w:val="000000"/>
          <w:sz w:val="28"/>
        </w:rPr>
        <w:t>таблице 4</w:t>
      </w:r>
      <w:r>
        <w:rPr>
          <w:rFonts w:ascii="Times New Roman"/>
          <w:b w:val="false"/>
          <w:i w:val="false"/>
          <w:color w:val="000000"/>
          <w:sz w:val="28"/>
        </w:rPr>
        <w:t> приложения 4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202. В случае, когда по приведенным характеристикам радионуклидов отходы относятся к разным категориям, устанавливается для них более высокое значение категории отходов.</w:t>
      </w:r>
      <w:r>
        <w:br/>
      </w:r>
      <w:r>
        <w:rPr>
          <w:rFonts w:ascii="Times New Roman"/>
          <w:b w:val="false"/>
          <w:i w:val="false"/>
          <w:color w:val="000000"/>
          <w:sz w:val="28"/>
        </w:rPr>
        <w:t>
</w:t>
      </w:r>
      <w:r>
        <w:rPr>
          <w:rFonts w:ascii="Times New Roman"/>
          <w:b w:val="false"/>
          <w:i w:val="false"/>
          <w:color w:val="000000"/>
          <w:sz w:val="28"/>
        </w:rPr>
        <w:t>
      203. Система обращения с радиоактивными отходами в местах их образования определяется проектом для каждой организации, планирующей работы с открытыми источниками излучения. Проведение работ с радиоактивными веществами без наличия условий для сбора и временного хранения радиоактивных отходов не допускается.</w:t>
      </w:r>
      <w:r>
        <w:br/>
      </w:r>
      <w:r>
        <w:rPr>
          <w:rFonts w:ascii="Times New Roman"/>
          <w:b w:val="false"/>
          <w:i w:val="false"/>
          <w:color w:val="000000"/>
          <w:sz w:val="28"/>
        </w:rPr>
        <w:t>
</w:t>
      </w:r>
      <w:r>
        <w:rPr>
          <w:rFonts w:ascii="Times New Roman"/>
          <w:b w:val="false"/>
          <w:i w:val="false"/>
          <w:color w:val="000000"/>
          <w:sz w:val="28"/>
        </w:rPr>
        <w:t>
      204. Газообразные радиоактивные отходы подлежат выдержке и (или) очистке на фильтрах с целью снижения их активности до уровней, регламентируемых допустимым выбросом, после чего могут быть удалены в атмосферу.</w:t>
      </w:r>
      <w:r>
        <w:br/>
      </w:r>
      <w:r>
        <w:rPr>
          <w:rFonts w:ascii="Times New Roman"/>
          <w:b w:val="false"/>
          <w:i w:val="false"/>
          <w:color w:val="000000"/>
          <w:sz w:val="28"/>
        </w:rPr>
        <w:t>
</w:t>
      </w:r>
      <w:r>
        <w:rPr>
          <w:rFonts w:ascii="Times New Roman"/>
          <w:b w:val="false"/>
          <w:i w:val="false"/>
          <w:color w:val="000000"/>
          <w:sz w:val="28"/>
        </w:rPr>
        <w:t>
      205. Система обращения с жидкими и твердыми радиоактивными отходами включает их сбор, сортировку, упаковку, временное хранение, кондиционирование (концентрирование, затвердевание, прессование, сжигание), транспортирование, длительное хранение и (или) захоронение.</w:t>
      </w:r>
      <w:r>
        <w:br/>
      </w:r>
      <w:r>
        <w:rPr>
          <w:rFonts w:ascii="Times New Roman"/>
          <w:b w:val="false"/>
          <w:i w:val="false"/>
          <w:color w:val="000000"/>
          <w:sz w:val="28"/>
        </w:rPr>
        <w:t>
</w:t>
      </w:r>
      <w:r>
        <w:rPr>
          <w:rFonts w:ascii="Times New Roman"/>
          <w:b w:val="false"/>
          <w:i w:val="false"/>
          <w:color w:val="000000"/>
          <w:sz w:val="28"/>
        </w:rPr>
        <w:t>
      206. Сбор радиоактивных отходов в организациях производится непосредственно в местах их образования отдельно от обычных отходов с учетом:</w:t>
      </w:r>
      <w:r>
        <w:br/>
      </w:r>
      <w:r>
        <w:rPr>
          <w:rFonts w:ascii="Times New Roman"/>
          <w:b w:val="false"/>
          <w:i w:val="false"/>
          <w:color w:val="000000"/>
          <w:sz w:val="28"/>
        </w:rPr>
        <w:t>
</w:t>
      </w:r>
      <w:r>
        <w:rPr>
          <w:rFonts w:ascii="Times New Roman"/>
          <w:b w:val="false"/>
          <w:i w:val="false"/>
          <w:color w:val="000000"/>
          <w:sz w:val="28"/>
        </w:rPr>
        <w:t>
      1) категории отходов;</w:t>
      </w:r>
      <w:r>
        <w:br/>
      </w:r>
      <w:r>
        <w:rPr>
          <w:rFonts w:ascii="Times New Roman"/>
          <w:b w:val="false"/>
          <w:i w:val="false"/>
          <w:color w:val="000000"/>
          <w:sz w:val="28"/>
        </w:rPr>
        <w:t>
</w:t>
      </w:r>
      <w:r>
        <w:rPr>
          <w:rFonts w:ascii="Times New Roman"/>
          <w:b w:val="false"/>
          <w:i w:val="false"/>
          <w:color w:val="000000"/>
          <w:sz w:val="28"/>
        </w:rPr>
        <w:t>
      2) агрегатного состояния (твердые, жидкие);</w:t>
      </w:r>
      <w:r>
        <w:br/>
      </w:r>
      <w:r>
        <w:rPr>
          <w:rFonts w:ascii="Times New Roman"/>
          <w:b w:val="false"/>
          <w:i w:val="false"/>
          <w:color w:val="000000"/>
          <w:sz w:val="28"/>
        </w:rPr>
        <w:t>
</w:t>
      </w:r>
      <w:r>
        <w:rPr>
          <w:rFonts w:ascii="Times New Roman"/>
          <w:b w:val="false"/>
          <w:i w:val="false"/>
          <w:color w:val="000000"/>
          <w:sz w:val="28"/>
        </w:rPr>
        <w:t>
      3) физических и химических характеристик;</w:t>
      </w:r>
      <w:r>
        <w:br/>
      </w:r>
      <w:r>
        <w:rPr>
          <w:rFonts w:ascii="Times New Roman"/>
          <w:b w:val="false"/>
          <w:i w:val="false"/>
          <w:color w:val="000000"/>
          <w:sz w:val="28"/>
        </w:rPr>
        <w:t>
</w:t>
      </w:r>
      <w:r>
        <w:rPr>
          <w:rFonts w:ascii="Times New Roman"/>
          <w:b w:val="false"/>
          <w:i w:val="false"/>
          <w:color w:val="000000"/>
          <w:sz w:val="28"/>
        </w:rPr>
        <w:t>
      4) природы (органические и неорганические);</w:t>
      </w:r>
      <w:r>
        <w:br/>
      </w:r>
      <w:r>
        <w:rPr>
          <w:rFonts w:ascii="Times New Roman"/>
          <w:b w:val="false"/>
          <w:i w:val="false"/>
          <w:color w:val="000000"/>
          <w:sz w:val="28"/>
        </w:rPr>
        <w:t>
</w:t>
      </w:r>
      <w:r>
        <w:rPr>
          <w:rFonts w:ascii="Times New Roman"/>
          <w:b w:val="false"/>
          <w:i w:val="false"/>
          <w:color w:val="000000"/>
          <w:sz w:val="28"/>
        </w:rPr>
        <w:t>
      5) периода полураспада радионуклидов, находящихся в отходах (менее 15 суток, более 15 суток);</w:t>
      </w:r>
      <w:r>
        <w:br/>
      </w:r>
      <w:r>
        <w:rPr>
          <w:rFonts w:ascii="Times New Roman"/>
          <w:b w:val="false"/>
          <w:i w:val="false"/>
          <w:color w:val="000000"/>
          <w:sz w:val="28"/>
        </w:rPr>
        <w:t>
</w:t>
      </w:r>
      <w:r>
        <w:rPr>
          <w:rFonts w:ascii="Times New Roman"/>
          <w:b w:val="false"/>
          <w:i w:val="false"/>
          <w:color w:val="000000"/>
          <w:sz w:val="28"/>
        </w:rPr>
        <w:t>
      6) взрыво- и огнеопасности;</w:t>
      </w:r>
      <w:r>
        <w:br/>
      </w:r>
      <w:r>
        <w:rPr>
          <w:rFonts w:ascii="Times New Roman"/>
          <w:b w:val="false"/>
          <w:i w:val="false"/>
          <w:color w:val="000000"/>
          <w:sz w:val="28"/>
        </w:rPr>
        <w:t>
</w:t>
      </w:r>
      <w:r>
        <w:rPr>
          <w:rFonts w:ascii="Times New Roman"/>
          <w:b w:val="false"/>
          <w:i w:val="false"/>
          <w:color w:val="000000"/>
          <w:sz w:val="28"/>
        </w:rPr>
        <w:t>
      7) принятых методов переработки отходов.</w:t>
      </w:r>
      <w:r>
        <w:br/>
      </w:r>
      <w:r>
        <w:rPr>
          <w:rFonts w:ascii="Times New Roman"/>
          <w:b w:val="false"/>
          <w:i w:val="false"/>
          <w:color w:val="000000"/>
          <w:sz w:val="28"/>
        </w:rPr>
        <w:t>
</w:t>
      </w:r>
      <w:r>
        <w:rPr>
          <w:rFonts w:ascii="Times New Roman"/>
          <w:b w:val="false"/>
          <w:i w:val="false"/>
          <w:color w:val="000000"/>
          <w:sz w:val="28"/>
        </w:rPr>
        <w:t>
      207. Для сбора радиоактивных отходов в организации должны быть специальные сборники. Для первичного сбора твердых радиоактивных отходов могут быть использованы пластикатовые или бумажные мешки, которые затем загружаются в сборники–контейнеры. Места расположения сборников при необходимости обеспечиваются защитными приспособлениями для снижения излучения за их пределами до допустимого уровня.</w:t>
      </w:r>
      <w:r>
        <w:br/>
      </w:r>
      <w:r>
        <w:rPr>
          <w:rFonts w:ascii="Times New Roman"/>
          <w:b w:val="false"/>
          <w:i w:val="false"/>
          <w:color w:val="000000"/>
          <w:sz w:val="28"/>
        </w:rPr>
        <w:t>
</w:t>
      </w:r>
      <w:r>
        <w:rPr>
          <w:rFonts w:ascii="Times New Roman"/>
          <w:b w:val="false"/>
          <w:i w:val="false"/>
          <w:color w:val="000000"/>
          <w:sz w:val="28"/>
        </w:rPr>
        <w:t>
      208. Для временного хранения и выдержки сборников с радиоактивными отходами, создающими у поверхности дозу гамма–излучения более 2 мЗв/ч, устраиваются специальные защитные колодцы или ниши. Извлечение сборников отходов из колодцев и ниш производят специальными устройствами, исключающими переоблучение обслуживающего персонала.</w:t>
      </w:r>
      <w:r>
        <w:br/>
      </w:r>
      <w:r>
        <w:rPr>
          <w:rFonts w:ascii="Times New Roman"/>
          <w:b w:val="false"/>
          <w:i w:val="false"/>
          <w:color w:val="000000"/>
          <w:sz w:val="28"/>
        </w:rPr>
        <w:t>
</w:t>
      </w:r>
      <w:r>
        <w:rPr>
          <w:rFonts w:ascii="Times New Roman"/>
          <w:b w:val="false"/>
          <w:i w:val="false"/>
          <w:color w:val="000000"/>
          <w:sz w:val="28"/>
        </w:rPr>
        <w:t>
      209. Жидкие радиоактивные отходы собирают в специальные емкости, концентрируют и переводят в затвердевшее состояние в организации, где они образуются или в специализированной организации по обращению с радиоактивными отходами, после чего направляют на захоронение.</w:t>
      </w:r>
      <w:r>
        <w:br/>
      </w:r>
      <w:r>
        <w:rPr>
          <w:rFonts w:ascii="Times New Roman"/>
          <w:b w:val="false"/>
          <w:i w:val="false"/>
          <w:color w:val="000000"/>
          <w:sz w:val="28"/>
        </w:rPr>
        <w:t>
</w:t>
      </w:r>
      <w:r>
        <w:rPr>
          <w:rFonts w:ascii="Times New Roman"/>
          <w:b w:val="false"/>
          <w:i w:val="false"/>
          <w:color w:val="000000"/>
          <w:sz w:val="28"/>
        </w:rPr>
        <w:t>
      В организациях, где образуется значительное количество жидких радиоактивных отходов (более 200 литров в день), проектом предусматривается система специальной канализации, в которую не должны сбрасываться нерадиоактивные стоки.</w:t>
      </w:r>
      <w:r>
        <w:br/>
      </w:r>
      <w:r>
        <w:rPr>
          <w:rFonts w:ascii="Times New Roman"/>
          <w:b w:val="false"/>
          <w:i w:val="false"/>
          <w:color w:val="000000"/>
          <w:sz w:val="28"/>
        </w:rPr>
        <w:t>
</w:t>
      </w:r>
      <w:r>
        <w:rPr>
          <w:rFonts w:ascii="Times New Roman"/>
          <w:b w:val="false"/>
          <w:i w:val="false"/>
          <w:color w:val="000000"/>
          <w:sz w:val="28"/>
        </w:rPr>
        <w:t>
      210. Не допускается сброс жидких радиоактивных отходов в хозяйственно–бытовую и ливневую канализацию, водоемы, поглощающие ямы, колодцы, скважины, на поля орошения, поля фильтрации, в системы подземного орошения и на поверхность земли, если не обеспечивается их десятикратное разбавление с нерадиоактивными сточными водами в коллекторе данного учреждения.</w:t>
      </w:r>
      <w:r>
        <w:br/>
      </w:r>
      <w:r>
        <w:rPr>
          <w:rFonts w:ascii="Times New Roman"/>
          <w:b w:val="false"/>
          <w:i w:val="false"/>
          <w:color w:val="000000"/>
          <w:sz w:val="28"/>
        </w:rPr>
        <w:t>
</w:t>
      </w:r>
      <w:r>
        <w:rPr>
          <w:rFonts w:ascii="Times New Roman"/>
          <w:b w:val="false"/>
          <w:i w:val="false"/>
          <w:color w:val="000000"/>
          <w:sz w:val="28"/>
        </w:rPr>
        <w:t>
      211. Временное хранение радиоактивных отходов различных категорий в организации осуществляется в отдельном помещении, либо на специально выделенном участке, оборудованном в соответствии с требованиями, предъявляемыми к помещениям для работ II класса. Хранение радиоактивных отходов осуществляют в специальных контейнерах.</w:t>
      </w:r>
      <w:r>
        <w:br/>
      </w:r>
      <w:r>
        <w:rPr>
          <w:rFonts w:ascii="Times New Roman"/>
          <w:b w:val="false"/>
          <w:i w:val="false"/>
          <w:color w:val="000000"/>
          <w:sz w:val="28"/>
        </w:rPr>
        <w:t>
</w:t>
      </w:r>
      <w:r>
        <w:rPr>
          <w:rFonts w:ascii="Times New Roman"/>
          <w:b w:val="false"/>
          <w:i w:val="false"/>
          <w:color w:val="000000"/>
          <w:sz w:val="28"/>
        </w:rPr>
        <w:t>
      212. Радиоактивные отходы, содержащие радионуклиды с периодом полураспада менее 15 суток, собирают отдельно от других радиоактивных отходов и выдерживают в местах временного хранения для снижения активности до уровней, не превышающих приведенных в пункте 200 настоящих санитарных правил. После такой выдержки твердые отходы удаляют, как обычные промышленные отходы, а жидкие отходы могут использоваться организацией в системе оборотного хозяйственно–технического водоснабжения или сливаться в хозяйственно–бытовую канализацию с учетом требований пункта 200 настоящих санитарных правил.</w:t>
      </w:r>
      <w:r>
        <w:br/>
      </w:r>
      <w:r>
        <w:rPr>
          <w:rFonts w:ascii="Times New Roman"/>
          <w:b w:val="false"/>
          <w:i w:val="false"/>
          <w:color w:val="000000"/>
          <w:sz w:val="28"/>
        </w:rPr>
        <w:t>
</w:t>
      </w:r>
      <w:r>
        <w:rPr>
          <w:rFonts w:ascii="Times New Roman"/>
          <w:b w:val="false"/>
          <w:i w:val="false"/>
          <w:color w:val="000000"/>
          <w:sz w:val="28"/>
        </w:rPr>
        <w:t>
      Сроки выдержки радиоактивных отходов с содержанием большого количества органических веществ (трупы экспериментальных животных) не должны превышать 5 суток в случае, если не обеспечиваются условия хранения (выдержки) в холодильных установках или соответствующих растворах.</w:t>
      </w:r>
      <w:r>
        <w:br/>
      </w:r>
      <w:r>
        <w:rPr>
          <w:rFonts w:ascii="Times New Roman"/>
          <w:b w:val="false"/>
          <w:i w:val="false"/>
          <w:color w:val="000000"/>
          <w:sz w:val="28"/>
        </w:rPr>
        <w:t>
</w:t>
      </w:r>
      <w:r>
        <w:rPr>
          <w:rFonts w:ascii="Times New Roman"/>
          <w:b w:val="false"/>
          <w:i w:val="false"/>
          <w:color w:val="000000"/>
          <w:sz w:val="28"/>
        </w:rPr>
        <w:t>
      213. Самовоспламеняющиеся и взрывоопасные радиоактивные отходы до отправки на захоронение должны быть переведены в неопасное состояние, с соблюдением радиационной и пожарной безопасности.</w:t>
      </w:r>
      <w:r>
        <w:br/>
      </w:r>
      <w:r>
        <w:rPr>
          <w:rFonts w:ascii="Times New Roman"/>
          <w:b w:val="false"/>
          <w:i w:val="false"/>
          <w:color w:val="000000"/>
          <w:sz w:val="28"/>
        </w:rPr>
        <w:t>
</w:t>
      </w:r>
      <w:r>
        <w:rPr>
          <w:rFonts w:ascii="Times New Roman"/>
          <w:b w:val="false"/>
          <w:i w:val="false"/>
          <w:color w:val="000000"/>
          <w:sz w:val="28"/>
        </w:rPr>
        <w:t>
      214. Передача радиоактивных отходов из организации на переработку или захоронение производится в специальных контейнерах и оформляется паспорт по установленной форме, утвержденной Постановлением Правительства Республики Казахстан «Об утверждении санитарных правил «Санитарно-эпидемиологические требования к радиационно-опасным объектам».</w:t>
      </w:r>
      <w:r>
        <w:br/>
      </w:r>
      <w:r>
        <w:rPr>
          <w:rFonts w:ascii="Times New Roman"/>
          <w:b w:val="false"/>
          <w:i w:val="false"/>
          <w:color w:val="000000"/>
          <w:sz w:val="28"/>
        </w:rPr>
        <w:t>
</w:t>
      </w:r>
      <w:r>
        <w:rPr>
          <w:rFonts w:ascii="Times New Roman"/>
          <w:b w:val="false"/>
          <w:i w:val="false"/>
          <w:color w:val="000000"/>
          <w:sz w:val="28"/>
        </w:rPr>
        <w:t>
      Уровни радиоактивного загрязнения на поверхностях упаковки (контейнера) не должны превышать значений, приведенных в </w:t>
      </w:r>
      <w:r>
        <w:rPr>
          <w:rFonts w:ascii="Times New Roman"/>
          <w:b w:val="false"/>
          <w:i w:val="false"/>
          <w:color w:val="000000"/>
          <w:sz w:val="28"/>
        </w:rPr>
        <w:t>таблице 2</w:t>
      </w:r>
      <w:r>
        <w:rPr>
          <w:rFonts w:ascii="Times New Roman"/>
          <w:b w:val="false"/>
          <w:i w:val="false"/>
          <w:color w:val="000000"/>
          <w:sz w:val="28"/>
        </w:rPr>
        <w:t> приложения 4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215. Транспортировка радиоактивных отходов проводится в механически прочных герметичных упаковках на специально оборудованных транспортных средствах на основании санитарно-эпидемиологического заключения и при наличии санитарно-эпидемиологического заключения на право транспортировки радиоактивных веществ и ядерных материалов, устройств и установок с источниками излучения и радиоактивных отходов.</w:t>
      </w:r>
      <w:r>
        <w:br/>
      </w:r>
      <w:r>
        <w:rPr>
          <w:rFonts w:ascii="Times New Roman"/>
          <w:b w:val="false"/>
          <w:i w:val="false"/>
          <w:color w:val="000000"/>
          <w:sz w:val="28"/>
        </w:rPr>
        <w:t>
</w:t>
      </w:r>
      <w:r>
        <w:rPr>
          <w:rFonts w:ascii="Times New Roman"/>
          <w:b w:val="false"/>
          <w:i w:val="false"/>
          <w:color w:val="000000"/>
          <w:sz w:val="28"/>
        </w:rPr>
        <w:t>
      216. Переработку радиоактивных отходов, а также их долговременное хранение и захоронение производят специализированные организации по обращению с радиоактивными отходами.</w:t>
      </w:r>
      <w:r>
        <w:br/>
      </w:r>
      <w:r>
        <w:rPr>
          <w:rFonts w:ascii="Times New Roman"/>
          <w:b w:val="false"/>
          <w:i w:val="false"/>
          <w:color w:val="000000"/>
          <w:sz w:val="28"/>
        </w:rPr>
        <w:t>
</w:t>
      </w:r>
      <w:r>
        <w:rPr>
          <w:rFonts w:ascii="Times New Roman"/>
          <w:b w:val="false"/>
          <w:i w:val="false"/>
          <w:color w:val="000000"/>
          <w:sz w:val="28"/>
        </w:rPr>
        <w:t>
      В отдельных случаях возможно осуществление в одной организации всех этапов обращения с радиоактивными отходами, вплоть до их захоронения, если это предусмотрено проектом и при наличии лицензии. Захоронение высокоактивных, среднеактивных и низкоактивных отходов должно осуществляться раздельно.</w:t>
      </w:r>
      <w:r>
        <w:br/>
      </w:r>
      <w:r>
        <w:rPr>
          <w:rFonts w:ascii="Times New Roman"/>
          <w:b w:val="false"/>
          <w:i w:val="false"/>
          <w:color w:val="000000"/>
          <w:sz w:val="28"/>
        </w:rPr>
        <w:t>
</w:t>
      </w:r>
      <w:r>
        <w:rPr>
          <w:rFonts w:ascii="Times New Roman"/>
          <w:b w:val="false"/>
          <w:i w:val="false"/>
          <w:color w:val="000000"/>
          <w:sz w:val="28"/>
        </w:rPr>
        <w:t>
      217. Выбор мест захоронения радиоактивных отходов производится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r>
        <w:br/>
      </w:r>
      <w:r>
        <w:rPr>
          <w:rFonts w:ascii="Times New Roman"/>
          <w:b w:val="false"/>
          <w:i w:val="false"/>
          <w:color w:val="000000"/>
          <w:sz w:val="28"/>
        </w:rPr>
        <w:t>
</w:t>
      </w:r>
      <w:r>
        <w:rPr>
          <w:rFonts w:ascii="Times New Roman"/>
          <w:b w:val="false"/>
          <w:i w:val="false"/>
          <w:color w:val="000000"/>
          <w:sz w:val="28"/>
        </w:rPr>
        <w:t xml:space="preserve">
      218. Индивидуальная эффективная доза облучения отдельных лиц из населения, обусловленная радиоактивными отходами, включая этапы хранения и захоронения, не должна превышать 10 мкЗв/год, а коллективная доза не должна превышать 1 чел.-Зв в год. </w:t>
      </w:r>
    </w:p>
    <w:bookmarkEnd w:id="32"/>
    <w:bookmarkStart w:name="z676" w:id="33"/>
    <w:p>
      <w:pPr>
        <w:spacing w:after="0"/>
        <w:ind w:left="0"/>
        <w:jc w:val="left"/>
      </w:pPr>
      <w:r>
        <w:rPr>
          <w:rFonts w:ascii="Times New Roman"/>
          <w:b/>
          <w:i w:val="false"/>
          <w:color w:val="000000"/>
        </w:rPr>
        <w:t xml:space="preserve"> 
11. Санитарно-эпидемиологические требования к осуществлению</w:t>
      </w:r>
      <w:r>
        <w:br/>
      </w:r>
      <w:r>
        <w:rPr>
          <w:rFonts w:ascii="Times New Roman"/>
          <w:b/>
          <w:i w:val="false"/>
          <w:color w:val="000000"/>
        </w:rPr>
        <w:t>
производственного радиационного контроля</w:t>
      </w:r>
    </w:p>
    <w:bookmarkEnd w:id="33"/>
    <w:bookmarkStart w:name="z678" w:id="34"/>
    <w:p>
      <w:pPr>
        <w:spacing w:after="0"/>
        <w:ind w:left="0"/>
        <w:jc w:val="both"/>
      </w:pPr>
      <w:r>
        <w:rPr>
          <w:rFonts w:ascii="Times New Roman"/>
          <w:b w:val="false"/>
          <w:i w:val="false"/>
          <w:color w:val="000000"/>
          <w:sz w:val="28"/>
        </w:rPr>
        <w:t>
      219. Радиационный контроль охватывает все основные виды воздействия ионизирующего излучения на человека.</w:t>
      </w:r>
      <w:r>
        <w:br/>
      </w:r>
      <w:r>
        <w:rPr>
          <w:rFonts w:ascii="Times New Roman"/>
          <w:b w:val="false"/>
          <w:i w:val="false"/>
          <w:color w:val="000000"/>
          <w:sz w:val="28"/>
        </w:rPr>
        <w:t>
</w:t>
      </w:r>
      <w:r>
        <w:rPr>
          <w:rFonts w:ascii="Times New Roman"/>
          <w:b w:val="false"/>
          <w:i w:val="false"/>
          <w:color w:val="000000"/>
          <w:sz w:val="28"/>
        </w:rPr>
        <w:t>
      220. Целью радиационного контроля является получение информации об индивидуальных и коллективных дозах облучения персонала, пациентов и населения при всех условиях жизнедеятельности человека, а также сведений о всех регламентируемых величинах, характеризующих радиационную обстановку.</w:t>
      </w:r>
      <w:r>
        <w:br/>
      </w:r>
      <w:r>
        <w:rPr>
          <w:rFonts w:ascii="Times New Roman"/>
          <w:b w:val="false"/>
          <w:i w:val="false"/>
          <w:color w:val="000000"/>
          <w:sz w:val="28"/>
        </w:rPr>
        <w:t>
</w:t>
      </w:r>
      <w:r>
        <w:rPr>
          <w:rFonts w:ascii="Times New Roman"/>
          <w:b w:val="false"/>
          <w:i w:val="false"/>
          <w:color w:val="000000"/>
          <w:sz w:val="28"/>
        </w:rPr>
        <w:t>
      221. Объектами радиационного контроля являются:</w:t>
      </w:r>
      <w:r>
        <w:br/>
      </w:r>
      <w:r>
        <w:rPr>
          <w:rFonts w:ascii="Times New Roman"/>
          <w:b w:val="false"/>
          <w:i w:val="false"/>
          <w:color w:val="000000"/>
          <w:sz w:val="28"/>
        </w:rPr>
        <w:t>
</w:t>
      </w:r>
      <w:r>
        <w:rPr>
          <w:rFonts w:ascii="Times New Roman"/>
          <w:b w:val="false"/>
          <w:i w:val="false"/>
          <w:color w:val="000000"/>
          <w:sz w:val="28"/>
        </w:rPr>
        <w:t>
      1) персонал групп А и Б при воздействии на них ионизирующего излучения в производственных условиях;</w:t>
      </w:r>
      <w:r>
        <w:br/>
      </w:r>
      <w:r>
        <w:rPr>
          <w:rFonts w:ascii="Times New Roman"/>
          <w:b w:val="false"/>
          <w:i w:val="false"/>
          <w:color w:val="000000"/>
          <w:sz w:val="28"/>
        </w:rPr>
        <w:t>
</w:t>
      </w:r>
      <w:r>
        <w:rPr>
          <w:rFonts w:ascii="Times New Roman"/>
          <w:b w:val="false"/>
          <w:i w:val="false"/>
          <w:color w:val="000000"/>
          <w:sz w:val="28"/>
        </w:rPr>
        <w:t>
      2) пациенты при выполнении медицинских рентгенорадиологических процедур;</w:t>
      </w:r>
      <w:r>
        <w:br/>
      </w:r>
      <w:r>
        <w:rPr>
          <w:rFonts w:ascii="Times New Roman"/>
          <w:b w:val="false"/>
          <w:i w:val="false"/>
          <w:color w:val="000000"/>
          <w:sz w:val="28"/>
        </w:rPr>
        <w:t>
</w:t>
      </w:r>
      <w:r>
        <w:rPr>
          <w:rFonts w:ascii="Times New Roman"/>
          <w:b w:val="false"/>
          <w:i w:val="false"/>
          <w:color w:val="000000"/>
          <w:sz w:val="28"/>
        </w:rPr>
        <w:t>
      3) население при воздействии на него природных и техногенных источников излучения;</w:t>
      </w:r>
      <w:r>
        <w:br/>
      </w:r>
      <w:r>
        <w:rPr>
          <w:rFonts w:ascii="Times New Roman"/>
          <w:b w:val="false"/>
          <w:i w:val="false"/>
          <w:color w:val="000000"/>
          <w:sz w:val="28"/>
        </w:rPr>
        <w:t>
</w:t>
      </w:r>
      <w:r>
        <w:rPr>
          <w:rFonts w:ascii="Times New Roman"/>
          <w:b w:val="false"/>
          <w:i w:val="false"/>
          <w:color w:val="000000"/>
          <w:sz w:val="28"/>
        </w:rPr>
        <w:t>
      4) среда обитания человека.</w:t>
      </w:r>
      <w:r>
        <w:br/>
      </w:r>
      <w:r>
        <w:rPr>
          <w:rFonts w:ascii="Times New Roman"/>
          <w:b w:val="false"/>
          <w:i w:val="false"/>
          <w:color w:val="000000"/>
          <w:sz w:val="28"/>
        </w:rPr>
        <w:t>
</w:t>
      </w:r>
      <w:r>
        <w:rPr>
          <w:rFonts w:ascii="Times New Roman"/>
          <w:b w:val="false"/>
          <w:i w:val="false"/>
          <w:color w:val="000000"/>
          <w:sz w:val="28"/>
        </w:rPr>
        <w:t>
      222. Радиационный контроль при работе с техногенными источниками излучения осуществляется за всеми основными радиационными показателями, определяющими уровни облучения персонала и населения. В каждой организации система радиационного контроля должна предусматривать конкретный перечень видов контроля, типов радиометрической и дозиметрической аппаратуры, точек измерения и периодичности контроля.</w:t>
      </w:r>
      <w:r>
        <w:br/>
      </w:r>
      <w:r>
        <w:rPr>
          <w:rFonts w:ascii="Times New Roman"/>
          <w:b w:val="false"/>
          <w:i w:val="false"/>
          <w:color w:val="000000"/>
          <w:sz w:val="28"/>
        </w:rPr>
        <w:t>
</w:t>
      </w:r>
      <w:r>
        <w:rPr>
          <w:rFonts w:ascii="Times New Roman"/>
          <w:b w:val="false"/>
          <w:i w:val="false"/>
          <w:color w:val="000000"/>
          <w:sz w:val="28"/>
        </w:rPr>
        <w:t>
      Вклад природных источников излучения в облучение персонала в производственных условиях контролируется и учитывается при оценке доз в тех случаях, когда он превышает 1 мЗв в год.</w:t>
      </w:r>
      <w:r>
        <w:br/>
      </w:r>
      <w:r>
        <w:rPr>
          <w:rFonts w:ascii="Times New Roman"/>
          <w:b w:val="false"/>
          <w:i w:val="false"/>
          <w:color w:val="000000"/>
          <w:sz w:val="28"/>
        </w:rPr>
        <w:t>
</w:t>
      </w:r>
      <w:r>
        <w:rPr>
          <w:rFonts w:ascii="Times New Roman"/>
          <w:b w:val="false"/>
          <w:i w:val="false"/>
          <w:color w:val="000000"/>
          <w:sz w:val="28"/>
        </w:rPr>
        <w:t>
      223. Контроль с использованием индивидуальных дозиметров является обязательным для персонала группы А. Индивидуальный контроль за облучением персонала в зависимости от характера работ включает:</w:t>
      </w:r>
      <w:r>
        <w:br/>
      </w:r>
      <w:r>
        <w:rPr>
          <w:rFonts w:ascii="Times New Roman"/>
          <w:b w:val="false"/>
          <w:i w:val="false"/>
          <w:color w:val="000000"/>
          <w:sz w:val="28"/>
        </w:rPr>
        <w:t>
</w:t>
      </w:r>
      <w:r>
        <w:rPr>
          <w:rFonts w:ascii="Times New Roman"/>
          <w:b w:val="false"/>
          <w:i w:val="false"/>
          <w:color w:val="000000"/>
          <w:sz w:val="28"/>
        </w:rPr>
        <w:t>
      1) радиометрический контроль за загрязненностью кожных покровов и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2) контроль за характером, динамикой и уровнями поступления радиоактивных веществ в организм с использованием методов прямой и/или косвенной радиометрии;</w:t>
      </w:r>
      <w:r>
        <w:br/>
      </w:r>
      <w:r>
        <w:rPr>
          <w:rFonts w:ascii="Times New Roman"/>
          <w:b w:val="false"/>
          <w:i w:val="false"/>
          <w:color w:val="000000"/>
          <w:sz w:val="28"/>
        </w:rPr>
        <w:t>
</w:t>
      </w:r>
      <w:r>
        <w:rPr>
          <w:rFonts w:ascii="Times New Roman"/>
          <w:b w:val="false"/>
          <w:i w:val="false"/>
          <w:color w:val="000000"/>
          <w:sz w:val="28"/>
        </w:rPr>
        <w:t>
      3) контроль за дозами внешнего бета-, гамма- и рентгеновского излучений, а также нейтронов с использованием индивидуальных дозиметров или расчетным путем. По результатам радиационного контроля должны быть рассчитаны значения эффективных доз у персонала, а при необходимости, определены значения и эквивалентных доз облучения отдельных органов.</w:t>
      </w:r>
      <w:r>
        <w:br/>
      </w:r>
      <w:r>
        <w:rPr>
          <w:rFonts w:ascii="Times New Roman"/>
          <w:b w:val="false"/>
          <w:i w:val="false"/>
          <w:color w:val="000000"/>
          <w:sz w:val="28"/>
        </w:rPr>
        <w:t>
</w:t>
      </w:r>
      <w:r>
        <w:rPr>
          <w:rFonts w:ascii="Times New Roman"/>
          <w:b w:val="false"/>
          <w:i w:val="false"/>
          <w:color w:val="000000"/>
          <w:sz w:val="28"/>
        </w:rPr>
        <w:t>
      224. Контроль за радиационной обстановкой в зависимости от характера проводимых работ включает:</w:t>
      </w:r>
      <w:r>
        <w:br/>
      </w:r>
      <w:r>
        <w:rPr>
          <w:rFonts w:ascii="Times New Roman"/>
          <w:b w:val="false"/>
          <w:i w:val="false"/>
          <w:color w:val="000000"/>
          <w:sz w:val="28"/>
        </w:rPr>
        <w:t>
</w:t>
      </w:r>
      <w:r>
        <w:rPr>
          <w:rFonts w:ascii="Times New Roman"/>
          <w:b w:val="false"/>
          <w:i w:val="false"/>
          <w:color w:val="000000"/>
          <w:sz w:val="28"/>
        </w:rPr>
        <w:t>
      1) измерение мощности дозы рентгеновского, гамма- и нейтронного излучений, плотности потоков частиц ионизирующего излучения на рабочих местах, в смежных помещениях, на территории организации, в санитарно-защитной зоне и зоне наблюдения;</w:t>
      </w:r>
      <w:r>
        <w:br/>
      </w:r>
      <w:r>
        <w:rPr>
          <w:rFonts w:ascii="Times New Roman"/>
          <w:b w:val="false"/>
          <w:i w:val="false"/>
          <w:color w:val="000000"/>
          <w:sz w:val="28"/>
        </w:rPr>
        <w:t>
</w:t>
      </w:r>
      <w:r>
        <w:rPr>
          <w:rFonts w:ascii="Times New Roman"/>
          <w:b w:val="false"/>
          <w:i w:val="false"/>
          <w:color w:val="000000"/>
          <w:sz w:val="28"/>
        </w:rPr>
        <w:t>
      2) измерение уровней загрязнения радиоактивными веществами рабочих поверхностей, оборудования, транспортных средств, средств индивидуальной защиты, кожных покровов и одежды персонала;</w:t>
      </w:r>
      <w:r>
        <w:br/>
      </w:r>
      <w:r>
        <w:rPr>
          <w:rFonts w:ascii="Times New Roman"/>
          <w:b w:val="false"/>
          <w:i w:val="false"/>
          <w:color w:val="000000"/>
          <w:sz w:val="28"/>
        </w:rPr>
        <w:t>
</w:t>
      </w:r>
      <w:r>
        <w:rPr>
          <w:rFonts w:ascii="Times New Roman"/>
          <w:b w:val="false"/>
          <w:i w:val="false"/>
          <w:color w:val="000000"/>
          <w:sz w:val="28"/>
        </w:rPr>
        <w:t>
      3) определение объемной активности газов и аэрозолей в воздухе рабочих помещений;</w:t>
      </w:r>
      <w:r>
        <w:br/>
      </w:r>
      <w:r>
        <w:rPr>
          <w:rFonts w:ascii="Times New Roman"/>
          <w:b w:val="false"/>
          <w:i w:val="false"/>
          <w:color w:val="000000"/>
          <w:sz w:val="28"/>
        </w:rPr>
        <w:t>
</w:t>
      </w:r>
      <w:r>
        <w:rPr>
          <w:rFonts w:ascii="Times New Roman"/>
          <w:b w:val="false"/>
          <w:i w:val="false"/>
          <w:color w:val="000000"/>
          <w:sz w:val="28"/>
        </w:rPr>
        <w:t>
      4) измерение или оценку активности выбросов и сбросов радиоактивных веществ;</w:t>
      </w:r>
      <w:r>
        <w:br/>
      </w:r>
      <w:r>
        <w:rPr>
          <w:rFonts w:ascii="Times New Roman"/>
          <w:b w:val="false"/>
          <w:i w:val="false"/>
          <w:color w:val="000000"/>
          <w:sz w:val="28"/>
        </w:rPr>
        <w:t>
</w:t>
      </w:r>
      <w:r>
        <w:rPr>
          <w:rFonts w:ascii="Times New Roman"/>
          <w:b w:val="false"/>
          <w:i w:val="false"/>
          <w:color w:val="000000"/>
          <w:sz w:val="28"/>
        </w:rPr>
        <w:t>
      5) определение уровней радиоактивного загрязнения объектов окружающей среды в санитарно-защитной зоне и зоне наблюдения.</w:t>
      </w:r>
      <w:r>
        <w:br/>
      </w:r>
      <w:r>
        <w:rPr>
          <w:rFonts w:ascii="Times New Roman"/>
          <w:b w:val="false"/>
          <w:i w:val="false"/>
          <w:color w:val="000000"/>
          <w:sz w:val="28"/>
        </w:rPr>
        <w:t>
</w:t>
      </w:r>
      <w:r>
        <w:rPr>
          <w:rFonts w:ascii="Times New Roman"/>
          <w:b w:val="false"/>
          <w:i w:val="false"/>
          <w:color w:val="000000"/>
          <w:sz w:val="28"/>
        </w:rPr>
        <w:t>
      225. Система производственного радиационного контроля объектов I и II категорий включает:</w:t>
      </w:r>
      <w:r>
        <w:br/>
      </w:r>
      <w:r>
        <w:rPr>
          <w:rFonts w:ascii="Times New Roman"/>
          <w:b w:val="false"/>
          <w:i w:val="false"/>
          <w:color w:val="000000"/>
          <w:sz w:val="28"/>
        </w:rPr>
        <w:t>
</w:t>
      </w:r>
      <w:r>
        <w:rPr>
          <w:rFonts w:ascii="Times New Roman"/>
          <w:b w:val="false"/>
          <w:i w:val="false"/>
          <w:color w:val="000000"/>
          <w:sz w:val="28"/>
        </w:rPr>
        <w:t>
      1) непрерывный контроль на основе стационарных автоматизированных технических средств;</w:t>
      </w:r>
      <w:r>
        <w:br/>
      </w:r>
      <w:r>
        <w:rPr>
          <w:rFonts w:ascii="Times New Roman"/>
          <w:b w:val="false"/>
          <w:i w:val="false"/>
          <w:color w:val="000000"/>
          <w:sz w:val="28"/>
        </w:rPr>
        <w:t>
</w:t>
      </w:r>
      <w:r>
        <w:rPr>
          <w:rFonts w:ascii="Times New Roman"/>
          <w:b w:val="false"/>
          <w:i w:val="false"/>
          <w:color w:val="000000"/>
          <w:sz w:val="28"/>
        </w:rPr>
        <w:t>
      2) оперативный контроль на основе носимых и передвижных технических средств;</w:t>
      </w:r>
      <w:r>
        <w:br/>
      </w:r>
      <w:r>
        <w:rPr>
          <w:rFonts w:ascii="Times New Roman"/>
          <w:b w:val="false"/>
          <w:i w:val="false"/>
          <w:color w:val="000000"/>
          <w:sz w:val="28"/>
        </w:rPr>
        <w:t>
</w:t>
      </w:r>
      <w:r>
        <w:rPr>
          <w:rFonts w:ascii="Times New Roman"/>
          <w:b w:val="false"/>
          <w:i w:val="false"/>
          <w:color w:val="000000"/>
          <w:sz w:val="28"/>
        </w:rPr>
        <w:t>
      3) лабораторный анализ на основе стационарной лабораторной аппаратуры, средств отбора и подготовки проб для анализа.</w:t>
      </w:r>
      <w:r>
        <w:br/>
      </w:r>
      <w:r>
        <w:rPr>
          <w:rFonts w:ascii="Times New Roman"/>
          <w:b w:val="false"/>
          <w:i w:val="false"/>
          <w:color w:val="000000"/>
          <w:sz w:val="28"/>
        </w:rPr>
        <w:t>
</w:t>
      </w:r>
      <w:r>
        <w:rPr>
          <w:rFonts w:ascii="Times New Roman"/>
          <w:b w:val="false"/>
          <w:i w:val="false"/>
          <w:color w:val="000000"/>
          <w:sz w:val="28"/>
        </w:rPr>
        <w:t>
      Автоматизированные системы должны обеспечивать контроль, регистрацию, отображение, сбор, обработку, хранение и выдачу информации.</w:t>
      </w:r>
      <w:r>
        <w:br/>
      </w:r>
      <w:r>
        <w:rPr>
          <w:rFonts w:ascii="Times New Roman"/>
          <w:b w:val="false"/>
          <w:i w:val="false"/>
          <w:color w:val="000000"/>
          <w:sz w:val="28"/>
        </w:rPr>
        <w:t>
</w:t>
      </w:r>
      <w:r>
        <w:rPr>
          <w:rFonts w:ascii="Times New Roman"/>
          <w:b w:val="false"/>
          <w:i w:val="false"/>
          <w:color w:val="000000"/>
          <w:sz w:val="28"/>
        </w:rPr>
        <w:t>
      226. В помещениях, где ведутся работы с делящимися материалами в количествах, при которых возможно возникновение самопроизвольной цепной реакции деления, а также на ядерных реакторах и критических сборках и при других работах I класса, где радиационная обстановка при проведении работ может существенно изменяться, устанавливают приборы радиационного контроля со звуковыми и световыми сигнализирующими устройствами, а персонал обеспечивается аварийными дозиметрами.</w:t>
      </w:r>
      <w:r>
        <w:br/>
      </w:r>
      <w:r>
        <w:rPr>
          <w:rFonts w:ascii="Times New Roman"/>
          <w:b w:val="false"/>
          <w:i w:val="false"/>
          <w:color w:val="000000"/>
          <w:sz w:val="28"/>
        </w:rPr>
        <w:t>
</w:t>
      </w:r>
      <w:r>
        <w:rPr>
          <w:rFonts w:ascii="Times New Roman"/>
          <w:b w:val="false"/>
          <w:i w:val="false"/>
          <w:color w:val="000000"/>
          <w:sz w:val="28"/>
        </w:rPr>
        <w:t>
      227. Результаты индивидуального контроля доз облучения персонала хранятся в течение пятидесяти лет. При проведении индивидуального контроля ведется учет годовых эффективной и эквивалентных доз, эффективной дозы за пять последовательных лет, а также суммарной накопленной дозы за весь период профессиональной работы. Данные индивидуальных доз облучения персонала (полугодовая и годовая) оформляются по форме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и предоставляться в уполномоченный орган в сфере санитарно-эпидемиологического благополучия населения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228. Индивидуальная доза облучения регистрируется в журнале с последующим внесением в индивидуальную карточку, а также в машинный носитель для создания базы данных в организациях. Копия индивидуальной карточки работника в случае его перехода в другую организацию, где проводится работа с источниками излучения, должна передаваться на новое место работы; оригинал должен храниться на прежнем месте работы.</w:t>
      </w:r>
      <w:r>
        <w:br/>
      </w:r>
      <w:r>
        <w:rPr>
          <w:rFonts w:ascii="Times New Roman"/>
          <w:b w:val="false"/>
          <w:i w:val="false"/>
          <w:color w:val="000000"/>
          <w:sz w:val="28"/>
        </w:rPr>
        <w:t>
</w:t>
      </w:r>
      <w:r>
        <w:rPr>
          <w:rFonts w:ascii="Times New Roman"/>
          <w:b w:val="false"/>
          <w:i w:val="false"/>
          <w:color w:val="000000"/>
          <w:sz w:val="28"/>
        </w:rPr>
        <w:t>
      229. Лицам, командируемым для работ с источниками излучения, должна выдаваться заполненная копия индивидуальной карточки о полученных дозах облучения. Данные о дозах облучения прикомандированных лиц должны включаться в их индивидуальные карточки.</w:t>
      </w:r>
      <w:r>
        <w:br/>
      </w:r>
      <w:r>
        <w:rPr>
          <w:rFonts w:ascii="Times New Roman"/>
          <w:b w:val="false"/>
          <w:i w:val="false"/>
          <w:color w:val="000000"/>
          <w:sz w:val="28"/>
        </w:rPr>
        <w:t>
</w:t>
      </w:r>
      <w:r>
        <w:rPr>
          <w:rFonts w:ascii="Times New Roman"/>
          <w:b w:val="false"/>
          <w:i w:val="false"/>
          <w:color w:val="000000"/>
          <w:sz w:val="28"/>
        </w:rPr>
        <w:t>
      230. В организациях, проводящих работы с техногенными источниками излучения, администрацией должны устанавливаться контрольные уровни.</w:t>
      </w:r>
      <w:r>
        <w:br/>
      </w:r>
      <w:r>
        <w:rPr>
          <w:rFonts w:ascii="Times New Roman"/>
          <w:b w:val="false"/>
          <w:i w:val="false"/>
          <w:color w:val="000000"/>
          <w:sz w:val="28"/>
        </w:rPr>
        <w:t>
</w:t>
      </w:r>
      <w:r>
        <w:rPr>
          <w:rFonts w:ascii="Times New Roman"/>
          <w:b w:val="false"/>
          <w:i w:val="false"/>
          <w:color w:val="000000"/>
          <w:sz w:val="28"/>
        </w:rPr>
        <w:t>
      Перечень и числовые значения контрольных уровней определяются в соответствии с условиями работы и санитарно-эпидемиологическим заключением.</w:t>
      </w:r>
      <w:r>
        <w:br/>
      </w:r>
      <w:r>
        <w:rPr>
          <w:rFonts w:ascii="Times New Roman"/>
          <w:b w:val="false"/>
          <w:i w:val="false"/>
          <w:color w:val="000000"/>
          <w:sz w:val="28"/>
        </w:rPr>
        <w:t>
</w:t>
      </w:r>
      <w:r>
        <w:rPr>
          <w:rFonts w:ascii="Times New Roman"/>
          <w:b w:val="false"/>
          <w:i w:val="false"/>
          <w:color w:val="000000"/>
          <w:sz w:val="28"/>
        </w:rPr>
        <w:t>
      231. При установлении контрольных уровней следует исходить из принципа оптимизации с учетом:</w:t>
      </w:r>
      <w:r>
        <w:br/>
      </w:r>
      <w:r>
        <w:rPr>
          <w:rFonts w:ascii="Times New Roman"/>
          <w:b w:val="false"/>
          <w:i w:val="false"/>
          <w:color w:val="000000"/>
          <w:sz w:val="28"/>
        </w:rPr>
        <w:t>
</w:t>
      </w:r>
      <w:r>
        <w:rPr>
          <w:rFonts w:ascii="Times New Roman"/>
          <w:b w:val="false"/>
          <w:i w:val="false"/>
          <w:color w:val="000000"/>
          <w:sz w:val="28"/>
        </w:rPr>
        <w:t>
      1) неравномерности радиационного воздействия во времени;</w:t>
      </w:r>
      <w:r>
        <w:br/>
      </w:r>
      <w:r>
        <w:rPr>
          <w:rFonts w:ascii="Times New Roman"/>
          <w:b w:val="false"/>
          <w:i w:val="false"/>
          <w:color w:val="000000"/>
          <w:sz w:val="28"/>
        </w:rPr>
        <w:t>
</w:t>
      </w:r>
      <w:r>
        <w:rPr>
          <w:rFonts w:ascii="Times New Roman"/>
          <w:b w:val="false"/>
          <w:i w:val="false"/>
          <w:color w:val="000000"/>
          <w:sz w:val="28"/>
        </w:rPr>
        <w:t>
      2) целесообразности сохранения уже достигнутого уровня радиационного воздействия на данном объекте ниже допустимого;</w:t>
      </w:r>
      <w:r>
        <w:br/>
      </w:r>
      <w:r>
        <w:rPr>
          <w:rFonts w:ascii="Times New Roman"/>
          <w:b w:val="false"/>
          <w:i w:val="false"/>
          <w:color w:val="000000"/>
          <w:sz w:val="28"/>
        </w:rPr>
        <w:t>
</w:t>
      </w:r>
      <w:r>
        <w:rPr>
          <w:rFonts w:ascii="Times New Roman"/>
          <w:b w:val="false"/>
          <w:i w:val="false"/>
          <w:color w:val="000000"/>
          <w:sz w:val="28"/>
        </w:rPr>
        <w:t>
      3) эффективности мероприятий по улучшению радиационной обстановки.</w:t>
      </w:r>
      <w:r>
        <w:br/>
      </w:r>
      <w:r>
        <w:rPr>
          <w:rFonts w:ascii="Times New Roman"/>
          <w:b w:val="false"/>
          <w:i w:val="false"/>
          <w:color w:val="000000"/>
          <w:sz w:val="28"/>
        </w:rPr>
        <w:t>
</w:t>
      </w:r>
      <w:r>
        <w:rPr>
          <w:rFonts w:ascii="Times New Roman"/>
          <w:b w:val="false"/>
          <w:i w:val="false"/>
          <w:color w:val="000000"/>
          <w:sz w:val="28"/>
        </w:rPr>
        <w:t>
      При изменении характера работ перечень и числовые значения контрольных уровней подлежат уточнению. При установлении контрольных уровней объемной и удельной активности радионуклидов в атмосферном воздухе и в воде водоемов следует учитывать возможное поступление их по пищевым цепочкам и внешнее излучение радионуклидов, накопившихся на местности.</w:t>
      </w:r>
      <w:r>
        <w:br/>
      </w:r>
      <w:r>
        <w:rPr>
          <w:rFonts w:ascii="Times New Roman"/>
          <w:b w:val="false"/>
          <w:i w:val="false"/>
          <w:color w:val="000000"/>
          <w:sz w:val="28"/>
        </w:rPr>
        <w:t>
</w:t>
      </w:r>
      <w:r>
        <w:rPr>
          <w:rFonts w:ascii="Times New Roman"/>
          <w:b w:val="false"/>
          <w:i w:val="false"/>
          <w:color w:val="000000"/>
          <w:sz w:val="28"/>
        </w:rPr>
        <w:t>
      232. Результаты радиационного контроля сопоставляются со значениями пределов доз и контрольными уровнями. Превышения контрольных уровней должны анализироваться администрацией организации.</w:t>
      </w:r>
      <w:r>
        <w:br/>
      </w:r>
      <w:r>
        <w:rPr>
          <w:rFonts w:ascii="Times New Roman"/>
          <w:b w:val="false"/>
          <w:i w:val="false"/>
          <w:color w:val="000000"/>
          <w:sz w:val="28"/>
        </w:rPr>
        <w:t>
</w:t>
      </w:r>
      <w:r>
        <w:rPr>
          <w:rFonts w:ascii="Times New Roman"/>
          <w:b w:val="false"/>
          <w:i w:val="false"/>
          <w:color w:val="000000"/>
          <w:sz w:val="28"/>
        </w:rPr>
        <w:t>
      Анализ результатов производственного контроля, за радиационной безопасностью осуществляется на каждом объекте, результаты оценки ежегодно заносятся в радиационно-гигиенические паспорта организаций и территорий. Данные контроля, за радиационной безопасностью используются для оценки радиационной обстановки, установления контрольных уровней, разработки мероприятий по снижению доз облучения и оценки их эффективности, ведения радиационно–гигиенических паспортов организаций и территорий. В зависимости от вида деятельности с ИИИ форма санитарно-гигиенического паспорта разрабатывается и утверждается администрацией организации, который согласовывается в уполномоченном органе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Типовая форма радиационно-гигиенических паспортов организации (предприятия) и территории представлены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О случаях превышения пределов доз для персонала, </w:t>
      </w:r>
      <w:r>
        <w:rPr>
          <w:rFonts w:ascii="Times New Roman"/>
          <w:b w:val="false"/>
          <w:i w:val="false"/>
          <w:color w:val="000000"/>
          <w:sz w:val="28"/>
        </w:rPr>
        <w:t>установленных ГН</w:t>
      </w:r>
      <w:r>
        <w:rPr>
          <w:rFonts w:ascii="Times New Roman"/>
          <w:b w:val="false"/>
          <w:i w:val="false"/>
          <w:color w:val="000000"/>
          <w:sz w:val="28"/>
        </w:rPr>
        <w:t xml:space="preserve"> или квот облучения населения, администрация организации информирует уполномоченный орган в сфере санитарно-эпидемиологического благополучия населения.</w:t>
      </w:r>
    </w:p>
    <w:bookmarkEnd w:id="34"/>
    <w:bookmarkStart w:name="z717" w:id="35"/>
    <w:p>
      <w:pPr>
        <w:spacing w:after="0"/>
        <w:ind w:left="0"/>
        <w:jc w:val="left"/>
      </w:pPr>
      <w:r>
        <w:rPr>
          <w:rFonts w:ascii="Times New Roman"/>
          <w:b/>
          <w:i w:val="false"/>
          <w:color w:val="000000"/>
        </w:rPr>
        <w:t xml:space="preserve"> 
12. Санитарно-эпидемиологические требования к производственному</w:t>
      </w:r>
      <w:r>
        <w:br/>
      </w:r>
      <w:r>
        <w:rPr>
          <w:rFonts w:ascii="Times New Roman"/>
          <w:b/>
          <w:i w:val="false"/>
          <w:color w:val="000000"/>
        </w:rPr>
        <w:t>
радиационному контролю объектов нефтегазового комплекса</w:t>
      </w:r>
    </w:p>
    <w:bookmarkEnd w:id="35"/>
    <w:bookmarkStart w:name="z719" w:id="36"/>
    <w:p>
      <w:pPr>
        <w:spacing w:after="0"/>
        <w:ind w:left="0"/>
        <w:jc w:val="both"/>
      </w:pPr>
      <w:r>
        <w:rPr>
          <w:rFonts w:ascii="Times New Roman"/>
          <w:b w:val="false"/>
          <w:i w:val="false"/>
          <w:color w:val="000000"/>
          <w:sz w:val="28"/>
        </w:rPr>
        <w:t xml:space="preserve">
      233. При добыче, переработке и транспортировке нефти и газа в окружающую среду поступают природные радионуклиды семейств урана–238 (далее – </w:t>
      </w:r>
      <w:r>
        <w:rPr>
          <w:rFonts w:ascii="Times New Roman"/>
          <w:b w:val="false"/>
          <w:i w:val="false"/>
          <w:color w:val="000000"/>
          <w:vertAlign w:val="superscript"/>
        </w:rPr>
        <w:t>238</w:t>
      </w:r>
      <w:r>
        <w:rPr>
          <w:rFonts w:ascii="Times New Roman"/>
          <w:b w:val="false"/>
          <w:i w:val="false"/>
          <w:color w:val="000000"/>
          <w:sz w:val="28"/>
        </w:rPr>
        <w:t xml:space="preserve">U) и тория-232 (далее – </w:t>
      </w:r>
      <w:r>
        <w:rPr>
          <w:rFonts w:ascii="Times New Roman"/>
          <w:b w:val="false"/>
          <w:i w:val="false"/>
          <w:color w:val="000000"/>
          <w:vertAlign w:val="superscript"/>
        </w:rPr>
        <w:t>232</w:t>
      </w:r>
      <w:r>
        <w:rPr>
          <w:rFonts w:ascii="Times New Roman"/>
          <w:b w:val="false"/>
          <w:i w:val="false"/>
          <w:color w:val="000000"/>
          <w:sz w:val="28"/>
        </w:rPr>
        <w:t xml:space="preserve">Th), а также калия–40 (далее – </w:t>
      </w:r>
      <w:r>
        <w:rPr>
          <w:rFonts w:ascii="Times New Roman"/>
          <w:b w:val="false"/>
          <w:i w:val="false"/>
          <w:color w:val="000000"/>
          <w:vertAlign w:val="superscript"/>
        </w:rPr>
        <w:t>40</w:t>
      </w:r>
      <w:r>
        <w:rPr>
          <w:rFonts w:ascii="Times New Roman"/>
          <w:b w:val="false"/>
          <w:i w:val="false"/>
          <w:color w:val="000000"/>
          <w:sz w:val="28"/>
        </w:rPr>
        <w:t>К). Радионуклиды осаждаются на внутренних поверхностях оборудования (насосно–компрессорные трубы, резервуары и другие), на территории организаций и поверхностях рабочих помещений, концентрируясь в ряде случаев до уровней, при которых возможно повышенное облучение работников, населения, а также загрязнение окружающей среды.</w:t>
      </w:r>
      <w:r>
        <w:br/>
      </w:r>
      <w:r>
        <w:rPr>
          <w:rFonts w:ascii="Times New Roman"/>
          <w:b w:val="false"/>
          <w:i w:val="false"/>
          <w:color w:val="000000"/>
          <w:sz w:val="28"/>
        </w:rPr>
        <w:t>
</w:t>
      </w:r>
      <w:r>
        <w:rPr>
          <w:rFonts w:ascii="Times New Roman"/>
          <w:b w:val="false"/>
          <w:i w:val="false"/>
          <w:color w:val="000000"/>
          <w:sz w:val="28"/>
        </w:rPr>
        <w:t>
      234. На рабочих местах по технологическому процессу добычи и первичной переработки минерального органического сырья основными природными источниками облучения работников организаций нефтегазовой отрасли (далее – НГК) в производственных условиях могут быть:</w:t>
      </w:r>
      <w:r>
        <w:br/>
      </w:r>
      <w:r>
        <w:rPr>
          <w:rFonts w:ascii="Times New Roman"/>
          <w:b w:val="false"/>
          <w:i w:val="false"/>
          <w:color w:val="000000"/>
          <w:sz w:val="28"/>
        </w:rPr>
        <w:t>
</w:t>
      </w:r>
      <w:r>
        <w:rPr>
          <w:rFonts w:ascii="Times New Roman"/>
          <w:b w:val="false"/>
          <w:i w:val="false"/>
          <w:color w:val="000000"/>
          <w:sz w:val="28"/>
        </w:rPr>
        <w:t>
      1) промысловые воды, содержащие природные радионуклиды;</w:t>
      </w:r>
      <w:r>
        <w:br/>
      </w:r>
      <w:r>
        <w:rPr>
          <w:rFonts w:ascii="Times New Roman"/>
          <w:b w:val="false"/>
          <w:i w:val="false"/>
          <w:color w:val="000000"/>
          <w:sz w:val="28"/>
        </w:rPr>
        <w:t>
</w:t>
      </w:r>
      <w:r>
        <w:rPr>
          <w:rFonts w:ascii="Times New Roman"/>
          <w:b w:val="false"/>
          <w:i w:val="false"/>
          <w:color w:val="000000"/>
          <w:sz w:val="28"/>
        </w:rPr>
        <w:t>
      2) загрязненные природными радионуклидами территории (отдельные участки территорий) нефтегазодобывающих и перерабатывающих организаций;</w:t>
      </w:r>
      <w:r>
        <w:br/>
      </w:r>
      <w:r>
        <w:rPr>
          <w:rFonts w:ascii="Times New Roman"/>
          <w:b w:val="false"/>
          <w:i w:val="false"/>
          <w:color w:val="000000"/>
          <w:sz w:val="28"/>
        </w:rPr>
        <w:t>
</w:t>
      </w:r>
      <w:r>
        <w:rPr>
          <w:rFonts w:ascii="Times New Roman"/>
          <w:b w:val="false"/>
          <w:i w:val="false"/>
          <w:color w:val="000000"/>
          <w:sz w:val="28"/>
        </w:rPr>
        <w:t>
      3) отложения солей с высоким содержанием природных радионуклидов на технологическом оборудовании, на территории организаций и поверхностях рабочих помещений;</w:t>
      </w:r>
      <w:r>
        <w:br/>
      </w:r>
      <w:r>
        <w:rPr>
          <w:rFonts w:ascii="Times New Roman"/>
          <w:b w:val="false"/>
          <w:i w:val="false"/>
          <w:color w:val="000000"/>
          <w:sz w:val="28"/>
        </w:rPr>
        <w:t>
</w:t>
      </w:r>
      <w:r>
        <w:rPr>
          <w:rFonts w:ascii="Times New Roman"/>
          <w:b w:val="false"/>
          <w:i w:val="false"/>
          <w:color w:val="000000"/>
          <w:sz w:val="28"/>
        </w:rPr>
        <w:t>
      4) производственные отходы с повышенным содержанием природных радионуклидов;</w:t>
      </w:r>
      <w:r>
        <w:br/>
      </w:r>
      <w:r>
        <w:rPr>
          <w:rFonts w:ascii="Times New Roman"/>
          <w:b w:val="false"/>
          <w:i w:val="false"/>
          <w:color w:val="000000"/>
          <w:sz w:val="28"/>
        </w:rPr>
        <w:t>
</w:t>
      </w:r>
      <w:r>
        <w:rPr>
          <w:rFonts w:ascii="Times New Roman"/>
          <w:b w:val="false"/>
          <w:i w:val="false"/>
          <w:color w:val="000000"/>
          <w:sz w:val="28"/>
        </w:rPr>
        <w:t>
      5) загрязненные природными радионуклидами транспортные средства и технологическое оборудование в местах их ремонта, очистки и временного хранения;</w:t>
      </w:r>
      <w:r>
        <w:br/>
      </w:r>
      <w:r>
        <w:rPr>
          <w:rFonts w:ascii="Times New Roman"/>
          <w:b w:val="false"/>
          <w:i w:val="false"/>
          <w:color w:val="000000"/>
          <w:sz w:val="28"/>
        </w:rPr>
        <w:t>
</w:t>
      </w:r>
      <w:r>
        <w:rPr>
          <w:rFonts w:ascii="Times New Roman"/>
          <w:b w:val="false"/>
          <w:i w:val="false"/>
          <w:color w:val="000000"/>
          <w:sz w:val="28"/>
        </w:rPr>
        <w:t>
      6) технологические процессы, связанные с распылением воды с высоким содержанием природных радионуклидов;</w:t>
      </w:r>
      <w:r>
        <w:br/>
      </w:r>
      <w:r>
        <w:rPr>
          <w:rFonts w:ascii="Times New Roman"/>
          <w:b w:val="false"/>
          <w:i w:val="false"/>
          <w:color w:val="000000"/>
          <w:sz w:val="28"/>
        </w:rPr>
        <w:t>
</w:t>
      </w:r>
      <w:r>
        <w:rPr>
          <w:rFonts w:ascii="Times New Roman"/>
          <w:b w:val="false"/>
          <w:i w:val="false"/>
          <w:color w:val="000000"/>
          <w:sz w:val="28"/>
        </w:rPr>
        <w:t>
      7) технологические участки, в которых имеются значительные эффективные площади испарений (открытые хранилища и поля испарений, места утечек продукта и технологических вод, резервуары и хранилища продукта), и возможно интенсивное испарение отдельных фракций нефти, аэрация воды;</w:t>
      </w:r>
      <w:r>
        <w:br/>
      </w:r>
      <w:r>
        <w:rPr>
          <w:rFonts w:ascii="Times New Roman"/>
          <w:b w:val="false"/>
          <w:i w:val="false"/>
          <w:color w:val="000000"/>
          <w:sz w:val="28"/>
        </w:rPr>
        <w:t>
</w:t>
      </w:r>
      <w:r>
        <w:rPr>
          <w:rFonts w:ascii="Times New Roman"/>
          <w:b w:val="false"/>
          <w:i w:val="false"/>
          <w:color w:val="000000"/>
          <w:sz w:val="28"/>
        </w:rPr>
        <w:t>
      8) технологические процессы, в результате которых в воздух рабочих помещений могут интенсивно поступать изотопы радона (радон-222 и торон-220), а также образующиеся из них короткоживущие дочерние продукты распада радона и торона (далее – ДПР и ДПТ);</w:t>
      </w:r>
      <w:r>
        <w:br/>
      </w:r>
      <w:r>
        <w:rPr>
          <w:rFonts w:ascii="Times New Roman"/>
          <w:b w:val="false"/>
          <w:i w:val="false"/>
          <w:color w:val="000000"/>
          <w:sz w:val="28"/>
        </w:rPr>
        <w:t>
</w:t>
      </w:r>
      <w:r>
        <w:rPr>
          <w:rFonts w:ascii="Times New Roman"/>
          <w:b w:val="false"/>
          <w:i w:val="false"/>
          <w:color w:val="000000"/>
          <w:sz w:val="28"/>
        </w:rPr>
        <w:t>
      9) производственная пыль с высоким содержанием природных радионуклидов в воздухе рабочей зоны;</w:t>
      </w:r>
      <w:r>
        <w:br/>
      </w:r>
      <w:r>
        <w:rPr>
          <w:rFonts w:ascii="Times New Roman"/>
          <w:b w:val="false"/>
          <w:i w:val="false"/>
          <w:color w:val="000000"/>
          <w:sz w:val="28"/>
        </w:rPr>
        <w:t>
</w:t>
      </w:r>
      <w:r>
        <w:rPr>
          <w:rFonts w:ascii="Times New Roman"/>
          <w:b w:val="false"/>
          <w:i w:val="false"/>
          <w:color w:val="000000"/>
          <w:sz w:val="28"/>
        </w:rPr>
        <w:t>
      10) в некоторых случаях источником внешнего облучения могут оказаться и используемые баллоны со сжиженным газом (при высоких концентрациях радона в газе источниками гамма-излучения являются дочерние продукты радона - свинец-214 и висмут-214).</w:t>
      </w:r>
      <w:r>
        <w:br/>
      </w:r>
      <w:r>
        <w:rPr>
          <w:rFonts w:ascii="Times New Roman"/>
          <w:b w:val="false"/>
          <w:i w:val="false"/>
          <w:color w:val="000000"/>
          <w:sz w:val="28"/>
        </w:rPr>
        <w:t>
</w:t>
      </w:r>
      <w:r>
        <w:rPr>
          <w:rFonts w:ascii="Times New Roman"/>
          <w:b w:val="false"/>
          <w:i w:val="false"/>
          <w:color w:val="000000"/>
          <w:sz w:val="28"/>
        </w:rPr>
        <w:t>
      235. Суммарная эффективная доза производственного облучения работников формируется за счет внешнего облучения гамма–излучением природных радионуклидов и внутреннего облучения при ингаляционном поступлении изотопов радона и их короткоживущих дочерних продуктов и долгоживущих природных радионуклидов с производственной пылью.</w:t>
      </w:r>
      <w:r>
        <w:br/>
      </w:r>
      <w:r>
        <w:rPr>
          <w:rFonts w:ascii="Times New Roman"/>
          <w:b w:val="false"/>
          <w:i w:val="false"/>
          <w:color w:val="000000"/>
          <w:sz w:val="28"/>
        </w:rPr>
        <w:t>
</w:t>
      </w:r>
      <w:r>
        <w:rPr>
          <w:rFonts w:ascii="Times New Roman"/>
          <w:b w:val="false"/>
          <w:i w:val="false"/>
          <w:color w:val="000000"/>
          <w:sz w:val="28"/>
        </w:rPr>
        <w:t>
      236. Радиационная безопасность населения и работников организаций НГК обеспечивается за счет:</w:t>
      </w:r>
      <w:r>
        <w:br/>
      </w:r>
      <w:r>
        <w:rPr>
          <w:rFonts w:ascii="Times New Roman"/>
          <w:b w:val="false"/>
          <w:i w:val="false"/>
          <w:color w:val="000000"/>
          <w:sz w:val="28"/>
        </w:rPr>
        <w:t>
</w:t>
      </w:r>
      <w:r>
        <w:rPr>
          <w:rFonts w:ascii="Times New Roman"/>
          <w:b w:val="false"/>
          <w:i w:val="false"/>
          <w:color w:val="000000"/>
          <w:sz w:val="28"/>
        </w:rPr>
        <w:t>
      1) не превышения установленных пределов индивидуальных эффективных доз облучения работников и критических групп населения природными источниками излучения;</w:t>
      </w:r>
      <w:r>
        <w:br/>
      </w:r>
      <w:r>
        <w:rPr>
          <w:rFonts w:ascii="Times New Roman"/>
          <w:b w:val="false"/>
          <w:i w:val="false"/>
          <w:color w:val="000000"/>
          <w:sz w:val="28"/>
        </w:rPr>
        <w:t>
</w:t>
      </w:r>
      <w:r>
        <w:rPr>
          <w:rFonts w:ascii="Times New Roman"/>
          <w:b w:val="false"/>
          <w:i w:val="false"/>
          <w:color w:val="000000"/>
          <w:sz w:val="28"/>
        </w:rPr>
        <w:t>
      2) обоснования мероприятий по радиационной безопасности на стадии проектирования объектов НГК и учета требований по обращению с производственными отходами с повышенным содержанием природных радионуклидов в процессе деятельности организаций, а также при реабилитации территории объектов после вывода их из эксплуатации (консервации);</w:t>
      </w:r>
      <w:r>
        <w:br/>
      </w:r>
      <w:r>
        <w:rPr>
          <w:rFonts w:ascii="Times New Roman"/>
          <w:b w:val="false"/>
          <w:i w:val="false"/>
          <w:color w:val="000000"/>
          <w:sz w:val="28"/>
        </w:rPr>
        <w:t>
</w:t>
      </w:r>
      <w:r>
        <w:rPr>
          <w:rFonts w:ascii="Times New Roman"/>
          <w:b w:val="false"/>
          <w:i w:val="false"/>
          <w:color w:val="000000"/>
          <w:sz w:val="28"/>
        </w:rPr>
        <w:t>
      3) разработки и осуществления мероприятий по поддержанию на низком уровне индивидуальных доз облучения и численности работников организаций НГК и уровней облучения критических групп населения природными источниками излучения, а также загрязнения объектов среды обитания людей природными радионуклидами.</w:t>
      </w:r>
      <w:r>
        <w:br/>
      </w:r>
      <w:r>
        <w:rPr>
          <w:rFonts w:ascii="Times New Roman"/>
          <w:b w:val="false"/>
          <w:i w:val="false"/>
          <w:color w:val="000000"/>
          <w:sz w:val="28"/>
        </w:rPr>
        <w:t>
</w:t>
      </w:r>
      <w:r>
        <w:rPr>
          <w:rFonts w:ascii="Times New Roman"/>
          <w:b w:val="false"/>
          <w:i w:val="false"/>
          <w:color w:val="000000"/>
          <w:sz w:val="28"/>
        </w:rPr>
        <w:t>
      237. Индивидуальная годовая эффективная доза облучения природными источниками излучения работников НГК в производственных условиях не должна превышать 5 мЗв/год.</w:t>
      </w:r>
      <w:r>
        <w:br/>
      </w:r>
      <w:r>
        <w:rPr>
          <w:rFonts w:ascii="Times New Roman"/>
          <w:b w:val="false"/>
          <w:i w:val="false"/>
          <w:color w:val="000000"/>
          <w:sz w:val="28"/>
        </w:rPr>
        <w:t>
</w:t>
      </w:r>
      <w:r>
        <w:rPr>
          <w:rFonts w:ascii="Times New Roman"/>
          <w:b w:val="false"/>
          <w:i w:val="false"/>
          <w:color w:val="000000"/>
          <w:sz w:val="28"/>
        </w:rPr>
        <w:t>
      238. Среднегодовые значения радиационных факторов по пункту 230, соответствующие эффективной дозе 5 мЗв/год, при воздействии каждого из них в отдельности при продолжительности работы 2000 часов в год и средней скорости дыхания работников 1,2 метра кубических в час (далее – м</w:t>
      </w:r>
      <w:r>
        <w:rPr>
          <w:rFonts w:ascii="Times New Roman"/>
          <w:b w:val="false"/>
          <w:i w:val="false"/>
          <w:color w:val="000000"/>
          <w:vertAlign w:val="superscript"/>
        </w:rPr>
        <w:t>3</w:t>
      </w:r>
      <w:r>
        <w:rPr>
          <w:rFonts w:ascii="Times New Roman"/>
          <w:b w:val="false"/>
          <w:i w:val="false"/>
          <w:color w:val="000000"/>
          <w:sz w:val="28"/>
        </w:rPr>
        <w:t>/ч) составляют:</w:t>
      </w:r>
      <w:r>
        <w:br/>
      </w:r>
      <w:r>
        <w:rPr>
          <w:rFonts w:ascii="Times New Roman"/>
          <w:b w:val="false"/>
          <w:i w:val="false"/>
          <w:color w:val="000000"/>
          <w:sz w:val="28"/>
        </w:rPr>
        <w:t>
</w:t>
      </w:r>
      <w:r>
        <w:rPr>
          <w:rFonts w:ascii="Times New Roman"/>
          <w:b w:val="false"/>
          <w:i w:val="false"/>
          <w:color w:val="000000"/>
          <w:sz w:val="28"/>
        </w:rPr>
        <w:t>
      1) мощность эффективной дозы гамма-излучения на рабочем месте – 2,5 микро Зиверта в час – (далее–мкЗв/ч);</w:t>
      </w:r>
      <w:r>
        <w:br/>
      </w:r>
      <w:r>
        <w:rPr>
          <w:rFonts w:ascii="Times New Roman"/>
          <w:b w:val="false"/>
          <w:i w:val="false"/>
          <w:color w:val="000000"/>
          <w:sz w:val="28"/>
        </w:rPr>
        <w:t>
</w:t>
      </w:r>
      <w:r>
        <w:rPr>
          <w:rFonts w:ascii="Times New Roman"/>
          <w:b w:val="false"/>
          <w:i w:val="false"/>
          <w:color w:val="000000"/>
          <w:sz w:val="28"/>
        </w:rPr>
        <w:t>
      2) эквивалентная равновесная объемная активность (далее – ЭРОА) радона в воздухе зоны дыхания - 310 Беккерель на кубический метр (далее -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эквивалентная равновесная объемная активность торона в воздухе зоны дыхания - 68 Бк/м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удельная активность в производственной пыли урана–238 в радиоактивном равновесии с членами своего ряда – 40/</w:t>
      </w:r>
      <w:r>
        <w:rPr>
          <w:rFonts w:ascii="Times New Roman"/>
          <w:b w:val="false"/>
          <w:i/>
          <w:color w:val="000000"/>
          <w:sz w:val="28"/>
        </w:rPr>
        <w:t>f</w:t>
      </w:r>
      <w:r>
        <w:rPr>
          <w:rFonts w:ascii="Times New Roman"/>
          <w:b w:val="false"/>
          <w:i w:val="false"/>
          <w:color w:val="000000"/>
          <w:sz w:val="28"/>
        </w:rPr>
        <w:t xml:space="preserve"> кило Беккерель на килограмм (далее – кБк/кг), где </w:t>
      </w:r>
      <w:r>
        <w:rPr>
          <w:rFonts w:ascii="Times New Roman"/>
          <w:b w:val="false"/>
          <w:i/>
          <w:color w:val="000000"/>
          <w:sz w:val="28"/>
        </w:rPr>
        <w:t>f</w:t>
      </w:r>
      <w:r>
        <w:rPr>
          <w:rFonts w:ascii="Times New Roman"/>
          <w:b w:val="false"/>
          <w:i w:val="false"/>
          <w:color w:val="000000"/>
          <w:sz w:val="28"/>
        </w:rPr>
        <w:t xml:space="preserve"> - среднегодовая общая запыленность воздуха в зоне дыхания работников, миллиграмм на кубический метр (далее – мг/м </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удельная активность в производственной пыли тория-232 в радиоактивном равновесии с членами своего ряда – 27/</w:t>
      </w:r>
      <w:r>
        <w:rPr>
          <w:rFonts w:ascii="Times New Roman"/>
          <w:b w:val="false"/>
          <w:i/>
          <w:color w:val="000000"/>
          <w:sz w:val="28"/>
        </w:rPr>
        <w:t>f</w:t>
      </w:r>
      <w:r>
        <w:rPr>
          <w:rFonts w:ascii="Times New Roman"/>
          <w:b w:val="false"/>
          <w:i w:val="false"/>
          <w:color w:val="000000"/>
          <w:sz w:val="28"/>
        </w:rPr>
        <w:t xml:space="preserve"> кБк/кг, где </w:t>
      </w:r>
      <w:r>
        <w:rPr>
          <w:rFonts w:ascii="Times New Roman"/>
          <w:b w:val="false"/>
          <w:i/>
          <w:color w:val="000000"/>
          <w:sz w:val="28"/>
        </w:rPr>
        <w:t>f</w:t>
      </w:r>
      <w:r>
        <w:rPr>
          <w:rFonts w:ascii="Times New Roman"/>
          <w:b w:val="false"/>
          <w:i w:val="false"/>
          <w:color w:val="000000"/>
          <w:sz w:val="28"/>
        </w:rPr>
        <w:t xml:space="preserve"> – среднегодовая общая запыленность воздуха в зоне дыхания работников,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одновременном воздействии на рабочих местах нескольких радиационных факторов должно выполняться условие: сумма отношений величины воздействующих факторов к приведенным выше значениям не должна превышать 1;</w:t>
      </w:r>
      <w:r>
        <w:br/>
      </w:r>
      <w:r>
        <w:rPr>
          <w:rFonts w:ascii="Times New Roman"/>
          <w:b w:val="false"/>
          <w:i w:val="false"/>
          <w:color w:val="000000"/>
          <w:sz w:val="28"/>
        </w:rPr>
        <w:t>
</w:t>
      </w:r>
      <w:r>
        <w:rPr>
          <w:rFonts w:ascii="Times New Roman"/>
          <w:b w:val="false"/>
          <w:i w:val="false"/>
          <w:color w:val="000000"/>
          <w:sz w:val="28"/>
        </w:rPr>
        <w:t>
      6) при облучении работников в условиях, отличающихся от перечисленных в </w:t>
      </w:r>
      <w:r>
        <w:rPr>
          <w:rFonts w:ascii="Times New Roman"/>
          <w:b w:val="false"/>
          <w:i w:val="false"/>
          <w:color w:val="000000"/>
          <w:sz w:val="28"/>
        </w:rPr>
        <w:t>пункте 233</w:t>
      </w:r>
      <w:r>
        <w:rPr>
          <w:rFonts w:ascii="Times New Roman"/>
          <w:b w:val="false"/>
          <w:i w:val="false"/>
          <w:color w:val="000000"/>
          <w:sz w:val="28"/>
        </w:rPr>
        <w:t xml:space="preserve"> настоящих санитарных правил, среднегодовые значения радиационных факторов устанавливаются по согласованию с государственным органом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239. Обеспечение радиационной безопасности при обращении с производственными отходами организаций нефтегазовой отрасли с повышенным содержанием природных радионуклидов осуществляется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требование к радиационно–опасным объектам». Если по результатам первичного обследования не обнаружено повышенное облучение работников, а эффективная удельная активность природных радионуклидов в производственных отходах не превышает 1,5 кБк/кг, то дальнейший радиационный контроль не обязателен.</w:t>
      </w:r>
      <w:r>
        <w:br/>
      </w:r>
      <w:r>
        <w:rPr>
          <w:rFonts w:ascii="Times New Roman"/>
          <w:b w:val="false"/>
          <w:i w:val="false"/>
          <w:color w:val="000000"/>
          <w:sz w:val="28"/>
        </w:rPr>
        <w:t>
</w:t>
      </w:r>
      <w:r>
        <w:rPr>
          <w:rFonts w:ascii="Times New Roman"/>
          <w:b w:val="false"/>
          <w:i w:val="false"/>
          <w:color w:val="000000"/>
          <w:sz w:val="28"/>
        </w:rPr>
        <w:t>
      240. Эффективная доза облучения природными источниками излучения работников организаций нефтегазовой отрасли в производственных условиях не должна превышать гигиенических нормативов.</w:t>
      </w:r>
      <w:r>
        <w:br/>
      </w:r>
      <w:r>
        <w:rPr>
          <w:rFonts w:ascii="Times New Roman"/>
          <w:b w:val="false"/>
          <w:i w:val="false"/>
          <w:color w:val="000000"/>
          <w:sz w:val="28"/>
        </w:rPr>
        <w:t>
</w:t>
      </w:r>
      <w:r>
        <w:rPr>
          <w:rFonts w:ascii="Times New Roman"/>
          <w:b w:val="false"/>
          <w:i w:val="false"/>
          <w:color w:val="000000"/>
          <w:sz w:val="28"/>
        </w:rPr>
        <w:t>
      При дозах облучения более 1 мЗв/год работники относятся к лицам, подвергающимся повышенному производственному облучению природными источниками излучения.</w:t>
      </w:r>
      <w:r>
        <w:br/>
      </w:r>
      <w:r>
        <w:rPr>
          <w:rFonts w:ascii="Times New Roman"/>
          <w:b w:val="false"/>
          <w:i w:val="false"/>
          <w:color w:val="000000"/>
          <w:sz w:val="28"/>
        </w:rPr>
        <w:t>
</w:t>
      </w:r>
      <w:r>
        <w:rPr>
          <w:rFonts w:ascii="Times New Roman"/>
          <w:b w:val="false"/>
          <w:i w:val="false"/>
          <w:color w:val="000000"/>
          <w:sz w:val="28"/>
        </w:rPr>
        <w:t>
      241. Требования по обеспечению радиационной безопасности на объектах нефтегазовой отрасли осуществляется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требование к радиационно-опасным объектам».</w:t>
      </w:r>
      <w:r>
        <w:br/>
      </w:r>
      <w:r>
        <w:rPr>
          <w:rFonts w:ascii="Times New Roman"/>
          <w:b w:val="false"/>
          <w:i w:val="false"/>
          <w:color w:val="000000"/>
          <w:sz w:val="28"/>
        </w:rPr>
        <w:t>
</w:t>
      </w:r>
      <w:r>
        <w:rPr>
          <w:rFonts w:ascii="Times New Roman"/>
          <w:b w:val="false"/>
          <w:i w:val="false"/>
          <w:color w:val="000000"/>
          <w:sz w:val="28"/>
        </w:rPr>
        <w:t>
      Если облучение работников от природных радионуклидов может превышать 1 мЗв/год или в результате деятельности объекта образуются (или уже имеются) производственные отходы с эффективной удельной активностью природных радионуклидов более 1,5 кБк/кг.</w:t>
      </w:r>
      <w:r>
        <w:br/>
      </w:r>
      <w:r>
        <w:rPr>
          <w:rFonts w:ascii="Times New Roman"/>
          <w:b w:val="false"/>
          <w:i w:val="false"/>
          <w:color w:val="000000"/>
          <w:sz w:val="28"/>
        </w:rPr>
        <w:t>
</w:t>
      </w:r>
      <w:r>
        <w:rPr>
          <w:rFonts w:ascii="Times New Roman"/>
          <w:b w:val="false"/>
          <w:i w:val="false"/>
          <w:color w:val="000000"/>
          <w:sz w:val="28"/>
        </w:rPr>
        <w:t>
      242. Перечень организаций нефтегазовой отрасли или отдельных рабочих мест с повышенными уровнями облучения работников природными источниками, а также категория имеющихся (образующихся) в организации производственных отходов, содержащих природные радионуклиды, устанавливаются по результатам первичного радиационного обследования.</w:t>
      </w:r>
      <w:r>
        <w:br/>
      </w:r>
      <w:r>
        <w:rPr>
          <w:rFonts w:ascii="Times New Roman"/>
          <w:b w:val="false"/>
          <w:i w:val="false"/>
          <w:color w:val="000000"/>
          <w:sz w:val="28"/>
        </w:rPr>
        <w:t>
</w:t>
      </w:r>
      <w:r>
        <w:rPr>
          <w:rFonts w:ascii="Times New Roman"/>
          <w:b w:val="false"/>
          <w:i w:val="false"/>
          <w:color w:val="000000"/>
          <w:sz w:val="28"/>
        </w:rPr>
        <w:t>
      243.Повторное обследование проводят, если в организации произошли существенные изменения, которые могли привести к увеличению облучения работников: освоение новых горизонтов или месторождений, изменение технологии добычи, смена поставщиков (для организаций по переработке и транспортированию сырья) и другое, но не реже 1 раза в 3 года.</w:t>
      </w:r>
      <w:r>
        <w:br/>
      </w:r>
      <w:r>
        <w:rPr>
          <w:rFonts w:ascii="Times New Roman"/>
          <w:b w:val="false"/>
          <w:i w:val="false"/>
          <w:color w:val="000000"/>
          <w:sz w:val="28"/>
        </w:rPr>
        <w:t>
</w:t>
      </w:r>
      <w:r>
        <w:rPr>
          <w:rFonts w:ascii="Times New Roman"/>
          <w:b w:val="false"/>
          <w:i w:val="false"/>
          <w:color w:val="000000"/>
          <w:sz w:val="28"/>
        </w:rPr>
        <w:t>
      244. Если в организации не обнаружено повышенное облучение работников, но имеются или образуются производственные отходы I категории или выше, то устанавливается производственный радиационный контроль.</w:t>
      </w:r>
      <w:r>
        <w:br/>
      </w:r>
      <w:r>
        <w:rPr>
          <w:rFonts w:ascii="Times New Roman"/>
          <w:b w:val="false"/>
          <w:i w:val="false"/>
          <w:color w:val="000000"/>
          <w:sz w:val="28"/>
        </w:rPr>
        <w:t>
</w:t>
      </w:r>
      <w:r>
        <w:rPr>
          <w:rFonts w:ascii="Times New Roman"/>
          <w:b w:val="false"/>
          <w:i w:val="false"/>
          <w:color w:val="000000"/>
          <w:sz w:val="28"/>
        </w:rPr>
        <w:t>
      245. Если по результатам обследования обнаружено превышение дозы производственного облучения работников природными источниками 1 мЗв/год, проводится детальное обследование радиационной обстановки с целью оценки структуры доз и суммарных уровней облучения работников.</w:t>
      </w:r>
      <w:r>
        <w:br/>
      </w:r>
      <w:r>
        <w:rPr>
          <w:rFonts w:ascii="Times New Roman"/>
          <w:b w:val="false"/>
          <w:i w:val="false"/>
          <w:color w:val="000000"/>
          <w:sz w:val="28"/>
        </w:rPr>
        <w:t>
</w:t>
      </w:r>
      <w:r>
        <w:rPr>
          <w:rFonts w:ascii="Times New Roman"/>
          <w:b w:val="false"/>
          <w:i w:val="false"/>
          <w:color w:val="000000"/>
          <w:sz w:val="28"/>
        </w:rPr>
        <w:t>
      246. В организациях, в которых эффективные дозы производственного облучения работников составляют от 1 мЗв/год до 2 мЗв/год, радиационный контроль проводиться на рабочих местах с наибольшими уровнями облучения работников.</w:t>
      </w:r>
      <w:r>
        <w:br/>
      </w:r>
      <w:r>
        <w:rPr>
          <w:rFonts w:ascii="Times New Roman"/>
          <w:b w:val="false"/>
          <w:i w:val="false"/>
          <w:color w:val="000000"/>
          <w:sz w:val="28"/>
        </w:rPr>
        <w:t>
</w:t>
      </w:r>
      <w:r>
        <w:rPr>
          <w:rFonts w:ascii="Times New Roman"/>
          <w:b w:val="false"/>
          <w:i w:val="false"/>
          <w:color w:val="000000"/>
          <w:sz w:val="28"/>
        </w:rPr>
        <w:t>
      247. В организациях, в которых эффективные дозы производственного облучения работников превышают 2 мЗв/год, радиационный контроль проводится постоянно в соответствии с программой производственного радиационного контроля, а также осуществляться мероприятия по снижению облучения.</w:t>
      </w:r>
      <w:r>
        <w:br/>
      </w:r>
      <w:r>
        <w:rPr>
          <w:rFonts w:ascii="Times New Roman"/>
          <w:b w:val="false"/>
          <w:i w:val="false"/>
          <w:color w:val="000000"/>
          <w:sz w:val="28"/>
        </w:rPr>
        <w:t>
</w:t>
      </w:r>
      <w:r>
        <w:rPr>
          <w:rFonts w:ascii="Times New Roman"/>
          <w:b w:val="false"/>
          <w:i w:val="false"/>
          <w:color w:val="000000"/>
          <w:sz w:val="28"/>
        </w:rPr>
        <w:t>
      При невозможности оперативного снижения уровней облучения работников ниже установленного норматива работники по условиям труда приравниваются к персоналу группы А.</w:t>
      </w:r>
      <w:r>
        <w:br/>
      </w:r>
      <w:r>
        <w:rPr>
          <w:rFonts w:ascii="Times New Roman"/>
          <w:b w:val="false"/>
          <w:i w:val="false"/>
          <w:color w:val="000000"/>
          <w:sz w:val="28"/>
        </w:rPr>
        <w:t>
</w:t>
      </w:r>
      <w:r>
        <w:rPr>
          <w:rFonts w:ascii="Times New Roman"/>
          <w:b w:val="false"/>
          <w:i w:val="false"/>
          <w:color w:val="000000"/>
          <w:sz w:val="28"/>
        </w:rPr>
        <w:t>
      248. Радиационная безопасность населения, проживающего в зоне воздействия организаций НГК, обеспечена, если средняя годовая эффективная доза облучения критической группы населения не превышает 0,1 мЗв/год как за счет текущей деятельности организаций, так и после реабилитации территории организации по окончании ее деятельности.</w:t>
      </w:r>
      <w:r>
        <w:br/>
      </w:r>
      <w:r>
        <w:rPr>
          <w:rFonts w:ascii="Times New Roman"/>
          <w:b w:val="false"/>
          <w:i w:val="false"/>
          <w:color w:val="000000"/>
          <w:sz w:val="28"/>
        </w:rPr>
        <w:t>
</w:t>
      </w:r>
      <w:r>
        <w:rPr>
          <w:rFonts w:ascii="Times New Roman"/>
          <w:b w:val="false"/>
          <w:i w:val="false"/>
          <w:color w:val="000000"/>
          <w:sz w:val="28"/>
        </w:rPr>
        <w:t>
      249. При разработке программы производственного контроля необходимо провести:</w:t>
      </w:r>
      <w:r>
        <w:br/>
      </w:r>
      <w:r>
        <w:rPr>
          <w:rFonts w:ascii="Times New Roman"/>
          <w:b w:val="false"/>
          <w:i w:val="false"/>
          <w:color w:val="000000"/>
          <w:sz w:val="28"/>
        </w:rPr>
        <w:t>
</w:t>
      </w:r>
      <w:r>
        <w:rPr>
          <w:rFonts w:ascii="Times New Roman"/>
          <w:b w:val="false"/>
          <w:i w:val="false"/>
          <w:color w:val="000000"/>
          <w:sz w:val="28"/>
        </w:rPr>
        <w:t>
      1) первичную оценку радиационной обстановки с расчетом максимально возможных доз производственного облучения работников природными источниками излучения и наличия в организации производственных отходов;</w:t>
      </w:r>
      <w:r>
        <w:br/>
      </w:r>
      <w:r>
        <w:rPr>
          <w:rFonts w:ascii="Times New Roman"/>
          <w:b w:val="false"/>
          <w:i w:val="false"/>
          <w:color w:val="000000"/>
          <w:sz w:val="28"/>
        </w:rPr>
        <w:t>
</w:t>
      </w:r>
      <w:r>
        <w:rPr>
          <w:rFonts w:ascii="Times New Roman"/>
          <w:b w:val="false"/>
          <w:i w:val="false"/>
          <w:color w:val="000000"/>
          <w:sz w:val="28"/>
        </w:rPr>
        <w:t>
      2) полную оценку радиационной обстановки, включая оценку структуры доз производственного облучения работников природными источниками излучения проводят по методике оценки доз облучения работников организации НГК природными источниками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 определение основных источников и путей облучения работников, а также классификации производственных отходов и установления видов и объема производственного радиационного контроля.</w:t>
      </w:r>
      <w:r>
        <w:br/>
      </w:r>
      <w:r>
        <w:rPr>
          <w:rFonts w:ascii="Times New Roman"/>
          <w:b w:val="false"/>
          <w:i w:val="false"/>
          <w:color w:val="000000"/>
          <w:sz w:val="28"/>
        </w:rPr>
        <w:t>
</w:t>
      </w:r>
      <w:r>
        <w:rPr>
          <w:rFonts w:ascii="Times New Roman"/>
          <w:b w:val="false"/>
          <w:i w:val="false"/>
          <w:color w:val="000000"/>
          <w:sz w:val="28"/>
        </w:rPr>
        <w:t>
      250. Производственный радиационный контроль в организациях нефтегазовой отрасли осуществляется в соответствии с требованиями санитарных правил «Санитарно–эпидемиологические требование к радиационно-опасным объектам».</w:t>
      </w:r>
      <w:r>
        <w:br/>
      </w:r>
      <w:r>
        <w:rPr>
          <w:rFonts w:ascii="Times New Roman"/>
          <w:b w:val="false"/>
          <w:i w:val="false"/>
          <w:color w:val="000000"/>
          <w:sz w:val="28"/>
        </w:rPr>
        <w:t>
</w:t>
      </w:r>
      <w:r>
        <w:rPr>
          <w:rFonts w:ascii="Times New Roman"/>
          <w:b w:val="false"/>
          <w:i w:val="false"/>
          <w:color w:val="000000"/>
          <w:sz w:val="28"/>
        </w:rPr>
        <w:t>
      251. Радиационный контроль для оценки уровней облучения работников и установления категории производственных отходов в организациях НГК должны обеспечивать:</w:t>
      </w:r>
      <w:r>
        <w:br/>
      </w:r>
      <w:r>
        <w:rPr>
          <w:rFonts w:ascii="Times New Roman"/>
          <w:b w:val="false"/>
          <w:i w:val="false"/>
          <w:color w:val="000000"/>
          <w:sz w:val="28"/>
        </w:rPr>
        <w:t>
</w:t>
      </w:r>
      <w:r>
        <w:rPr>
          <w:rFonts w:ascii="Times New Roman"/>
          <w:b w:val="false"/>
          <w:i w:val="false"/>
          <w:color w:val="000000"/>
          <w:sz w:val="28"/>
        </w:rPr>
        <w:t>
      1) определение значений А</w:t>
      </w:r>
      <w:r>
        <w:rPr>
          <w:rFonts w:ascii="Times New Roman"/>
          <w:b w:val="false"/>
          <w:i w:val="false"/>
          <w:color w:val="000000"/>
          <w:vertAlign w:val="subscript"/>
        </w:rPr>
        <w:t>эфф</w:t>
      </w:r>
      <w:r>
        <w:rPr>
          <w:rFonts w:ascii="Times New Roman"/>
          <w:b w:val="false"/>
          <w:i w:val="false"/>
          <w:color w:val="000000"/>
          <w:sz w:val="28"/>
        </w:rPr>
        <w:t xml:space="preserve"> в пробах отходов производства с суммарной относительной погрешностью не более 20 %, при этом методики выполнения измерений должны обеспечивать определение численного значения А</w:t>
      </w:r>
      <w:r>
        <w:rPr>
          <w:rFonts w:ascii="Times New Roman"/>
          <w:b w:val="false"/>
          <w:i w:val="false"/>
          <w:color w:val="000000"/>
          <w:vertAlign w:val="subscript"/>
        </w:rPr>
        <w:t>эфф</w:t>
      </w:r>
      <w:r>
        <w:rPr>
          <w:rFonts w:ascii="Times New Roman"/>
          <w:b w:val="false"/>
          <w:i w:val="false"/>
          <w:color w:val="000000"/>
          <w:sz w:val="28"/>
        </w:rPr>
        <w:t xml:space="preserve"> как для равновесных рядов урана и тория, так и при отсутствии радиоактивного равновесия в них, а требование, чтобы суммарная погрешность определения не превышала 20 %, обязательно для значений А</w:t>
      </w:r>
      <w:r>
        <w:rPr>
          <w:rFonts w:ascii="Times New Roman"/>
          <w:b w:val="false"/>
          <w:i w:val="false"/>
          <w:color w:val="000000"/>
          <w:vertAlign w:val="subscript"/>
        </w:rPr>
        <w:t>эфф</w:t>
      </w:r>
      <w:r>
        <w:rPr>
          <w:rFonts w:ascii="Times New Roman"/>
          <w:b w:val="false"/>
          <w:i w:val="false"/>
          <w:color w:val="000000"/>
          <w:sz w:val="28"/>
        </w:rPr>
        <w:t xml:space="preserve"> более 1000 Бк/кг;</w:t>
      </w:r>
      <w:r>
        <w:br/>
      </w:r>
      <w:r>
        <w:rPr>
          <w:rFonts w:ascii="Times New Roman"/>
          <w:b w:val="false"/>
          <w:i w:val="false"/>
          <w:color w:val="000000"/>
          <w:sz w:val="28"/>
        </w:rPr>
        <w:t>
</w:t>
      </w:r>
      <w:r>
        <w:rPr>
          <w:rFonts w:ascii="Times New Roman"/>
          <w:b w:val="false"/>
          <w:i w:val="false"/>
          <w:color w:val="000000"/>
          <w:sz w:val="28"/>
        </w:rPr>
        <w:t>
      2) достоверное измерение мощности дозы гамма–излучения на расстоянии 0,1 м от поверхности производственных отходов и на рабочих местах на уровне 0,1 микроГрей в час (далее - мкГр/ч) и выше;</w:t>
      </w:r>
      <w:r>
        <w:br/>
      </w:r>
      <w:r>
        <w:rPr>
          <w:rFonts w:ascii="Times New Roman"/>
          <w:b w:val="false"/>
          <w:i w:val="false"/>
          <w:color w:val="000000"/>
          <w:sz w:val="28"/>
        </w:rPr>
        <w:t>
</w:t>
      </w:r>
      <w:r>
        <w:rPr>
          <w:rFonts w:ascii="Times New Roman"/>
          <w:b w:val="false"/>
          <w:i w:val="false"/>
          <w:color w:val="000000"/>
          <w:sz w:val="28"/>
        </w:rPr>
        <w:t>
      3) измерение ЭРОА изотопов радона в воздухе с суммарной погрешностью не более 30 % при значениях выше 25 Бк/м</w:t>
      </w:r>
      <w:r>
        <w:rPr>
          <w:rFonts w:ascii="Times New Roman"/>
          <w:b w:val="false"/>
          <w:i w:val="false"/>
          <w:color w:val="000000"/>
          <w:vertAlign w:val="superscript"/>
        </w:rPr>
        <w:t>3</w:t>
      </w:r>
      <w:r>
        <w:rPr>
          <w:rFonts w:ascii="Times New Roman"/>
          <w:b w:val="false"/>
          <w:i w:val="false"/>
          <w:color w:val="000000"/>
          <w:sz w:val="28"/>
        </w:rPr>
        <w:t xml:space="preserve"> – для ЭРОА радона, и выше 5 Бк/м</w:t>
      </w:r>
      <w:r>
        <w:rPr>
          <w:rFonts w:ascii="Times New Roman"/>
          <w:b w:val="false"/>
          <w:i w:val="false"/>
          <w:color w:val="000000"/>
          <w:vertAlign w:val="superscript"/>
        </w:rPr>
        <w:t>3</w:t>
      </w:r>
      <w:r>
        <w:rPr>
          <w:rFonts w:ascii="Times New Roman"/>
          <w:b w:val="false"/>
          <w:i w:val="false"/>
          <w:color w:val="000000"/>
          <w:sz w:val="28"/>
        </w:rPr>
        <w:t xml:space="preserve"> – для ЭРОА торона;</w:t>
      </w:r>
      <w:r>
        <w:br/>
      </w:r>
      <w:r>
        <w:rPr>
          <w:rFonts w:ascii="Times New Roman"/>
          <w:b w:val="false"/>
          <w:i w:val="false"/>
          <w:color w:val="000000"/>
          <w:sz w:val="28"/>
        </w:rPr>
        <w:t>
</w:t>
      </w:r>
      <w:r>
        <w:rPr>
          <w:rFonts w:ascii="Times New Roman"/>
          <w:b w:val="false"/>
          <w:i w:val="false"/>
          <w:color w:val="000000"/>
          <w:sz w:val="28"/>
        </w:rPr>
        <w:t>
      4) достоверное определение среднегодовой общей запыленности воздуха в зоне дыхания работников организаций на уровне 1 мг/м</w:t>
      </w:r>
      <w:r>
        <w:rPr>
          <w:rFonts w:ascii="Times New Roman"/>
          <w:b w:val="false"/>
          <w:i w:val="false"/>
          <w:color w:val="000000"/>
          <w:vertAlign w:val="superscript"/>
        </w:rPr>
        <w:t>3</w:t>
      </w:r>
      <w:r>
        <w:rPr>
          <w:rFonts w:ascii="Times New Roman"/>
          <w:b w:val="false"/>
          <w:i w:val="false"/>
          <w:color w:val="000000"/>
          <w:sz w:val="28"/>
        </w:rPr>
        <w:t xml:space="preserve"> и выше;</w:t>
      </w:r>
      <w:r>
        <w:br/>
      </w:r>
      <w:r>
        <w:rPr>
          <w:rFonts w:ascii="Times New Roman"/>
          <w:b w:val="false"/>
          <w:i w:val="false"/>
          <w:color w:val="000000"/>
          <w:sz w:val="28"/>
        </w:rPr>
        <w:t>
</w:t>
      </w:r>
      <w:r>
        <w:rPr>
          <w:rFonts w:ascii="Times New Roman"/>
          <w:b w:val="false"/>
          <w:i w:val="false"/>
          <w:color w:val="000000"/>
          <w:sz w:val="28"/>
        </w:rPr>
        <w:t>
      5) определение удельной активности природных радионуклидов в производственной пыли в зоне дыхания работников для основных радионуклидов рядов урана–238 и тория–232 (</w:t>
      </w:r>
      <w:r>
        <w:rPr>
          <w:rFonts w:ascii="Times New Roman"/>
          <w:b w:val="false"/>
          <w:i w:val="false"/>
          <w:color w:val="000000"/>
          <w:sz w:val="28"/>
        </w:rPr>
        <w:t>таблицы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приложения 16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252. При проведении производственного радиационного контроля с целью оценки доз производственного облучения работников природными источниками допускается осуществлять инструментальные измерения значений радиационных факторов, вклад которых в суммарные дозы превышает 20 %. Вклад неконтролируемых параметров в суммарные дозы облучения учитывается введением соответствующих коэффициентов.</w:t>
      </w:r>
      <w:r>
        <w:br/>
      </w:r>
      <w:r>
        <w:rPr>
          <w:rFonts w:ascii="Times New Roman"/>
          <w:b w:val="false"/>
          <w:i w:val="false"/>
          <w:color w:val="000000"/>
          <w:sz w:val="28"/>
        </w:rPr>
        <w:t>
</w:t>
      </w:r>
      <w:r>
        <w:rPr>
          <w:rFonts w:ascii="Times New Roman"/>
          <w:b w:val="false"/>
          <w:i w:val="false"/>
          <w:color w:val="000000"/>
          <w:sz w:val="28"/>
        </w:rPr>
        <w:t>
      253. Первичная сортировка (оценка класса) производственных отходов осуществляется путем измерения мощности дозы гамма–излучения в стандартных условиях с учетом массы и формы размещения отходов, расположения точек измерений. Переходный коэффициент для данных измерений определяется на основании гамма–спектрометрического анализа отходов. Окончательное установление класса производственных отходов производится по результатам гамма–спектрометрического анализа.</w:t>
      </w:r>
    </w:p>
    <w:bookmarkEnd w:id="36"/>
    <w:bookmarkStart w:name="z791" w:id="37"/>
    <w:p>
      <w:pPr>
        <w:spacing w:after="0"/>
        <w:ind w:left="0"/>
        <w:jc w:val="left"/>
      </w:pPr>
      <w:r>
        <w:rPr>
          <w:rFonts w:ascii="Times New Roman"/>
          <w:b/>
          <w:i w:val="false"/>
          <w:color w:val="000000"/>
        </w:rPr>
        <w:t xml:space="preserve"> 
13. Санитарно-эпидемиологические требования к осуществлению</w:t>
      </w:r>
      <w:r>
        <w:br/>
      </w:r>
      <w:r>
        <w:rPr>
          <w:rFonts w:ascii="Times New Roman"/>
          <w:b/>
          <w:i w:val="false"/>
          <w:color w:val="000000"/>
        </w:rPr>
        <w:t>
производственного радиационного контроля металлолома</w:t>
      </w:r>
    </w:p>
    <w:bookmarkEnd w:id="37"/>
    <w:bookmarkStart w:name="z793" w:id="38"/>
    <w:p>
      <w:pPr>
        <w:spacing w:after="0"/>
        <w:ind w:left="0"/>
        <w:jc w:val="both"/>
      </w:pPr>
      <w:r>
        <w:rPr>
          <w:rFonts w:ascii="Times New Roman"/>
          <w:b w:val="false"/>
          <w:i w:val="false"/>
          <w:color w:val="000000"/>
          <w:sz w:val="28"/>
        </w:rPr>
        <w:t>
      254. Юридические лица и физические лица, имеющие лицензию на право выполнения работ, связанных со сбором (заготовкой), хранением, переработкой и реализацией металлолома, обеспечивают производственный радиационный контроль всего поступающего в организацию металлолома.</w:t>
      </w:r>
      <w:r>
        <w:br/>
      </w:r>
      <w:r>
        <w:rPr>
          <w:rFonts w:ascii="Times New Roman"/>
          <w:b w:val="false"/>
          <w:i w:val="false"/>
          <w:color w:val="000000"/>
          <w:sz w:val="28"/>
        </w:rPr>
        <w:t>
</w:t>
      </w:r>
      <w:r>
        <w:rPr>
          <w:rFonts w:ascii="Times New Roman"/>
          <w:b w:val="false"/>
          <w:i w:val="false"/>
          <w:color w:val="000000"/>
          <w:sz w:val="28"/>
        </w:rPr>
        <w:t>
      255. Производственный радиационный контроль включает:</w:t>
      </w:r>
      <w:r>
        <w:br/>
      </w:r>
      <w:r>
        <w:rPr>
          <w:rFonts w:ascii="Times New Roman"/>
          <w:b w:val="false"/>
          <w:i w:val="false"/>
          <w:color w:val="000000"/>
          <w:sz w:val="28"/>
        </w:rPr>
        <w:t>
</w:t>
      </w:r>
      <w:r>
        <w:rPr>
          <w:rFonts w:ascii="Times New Roman"/>
          <w:b w:val="false"/>
          <w:i w:val="false"/>
          <w:color w:val="000000"/>
          <w:sz w:val="28"/>
        </w:rPr>
        <w:t>
      1) достоверное выявление превышения уровней гамма–излучения вблизи поверхности партии металлолома над природным фоном более чем на 0,05 мкЗв/ч;</w:t>
      </w:r>
      <w:r>
        <w:br/>
      </w:r>
      <w:r>
        <w:rPr>
          <w:rFonts w:ascii="Times New Roman"/>
          <w:b w:val="false"/>
          <w:i w:val="false"/>
          <w:color w:val="000000"/>
          <w:sz w:val="28"/>
        </w:rPr>
        <w:t>
</w:t>
      </w:r>
      <w:r>
        <w:rPr>
          <w:rFonts w:ascii="Times New Roman"/>
          <w:b w:val="false"/>
          <w:i w:val="false"/>
          <w:color w:val="000000"/>
          <w:sz w:val="28"/>
        </w:rPr>
        <w:t>
      2) выявление всех находящихся в партии металлолома локальных источников, создающих МЭД гамма–излучения на расстоянии 10 см от поверхности партии (транспортного средства) более 0,2 мкЗв/ч;</w:t>
      </w:r>
      <w:r>
        <w:br/>
      </w:r>
      <w:r>
        <w:rPr>
          <w:rFonts w:ascii="Times New Roman"/>
          <w:b w:val="false"/>
          <w:i w:val="false"/>
          <w:color w:val="000000"/>
          <w:sz w:val="28"/>
        </w:rPr>
        <w:t>
</w:t>
      </w:r>
      <w:r>
        <w:rPr>
          <w:rFonts w:ascii="Times New Roman"/>
          <w:b w:val="false"/>
          <w:i w:val="false"/>
          <w:color w:val="000000"/>
          <w:sz w:val="28"/>
        </w:rPr>
        <w:t>
      3) достоверное выявление, в местах проведения измерений, наличия плотности потока альфа излучения;</w:t>
      </w:r>
      <w:r>
        <w:br/>
      </w:r>
      <w:r>
        <w:rPr>
          <w:rFonts w:ascii="Times New Roman"/>
          <w:b w:val="false"/>
          <w:i w:val="false"/>
          <w:color w:val="000000"/>
          <w:sz w:val="28"/>
        </w:rPr>
        <w:t>
</w:t>
      </w:r>
      <w:r>
        <w:rPr>
          <w:rFonts w:ascii="Times New Roman"/>
          <w:b w:val="false"/>
          <w:i w:val="false"/>
          <w:color w:val="000000"/>
          <w:sz w:val="28"/>
        </w:rPr>
        <w:t>
      4) достоверное выявление, в местах проведения измерений, наличия плотности потока бета излучения.</w:t>
      </w:r>
      <w:r>
        <w:br/>
      </w:r>
      <w:r>
        <w:rPr>
          <w:rFonts w:ascii="Times New Roman"/>
          <w:b w:val="false"/>
          <w:i w:val="false"/>
          <w:color w:val="000000"/>
          <w:sz w:val="28"/>
        </w:rPr>
        <w:t>
</w:t>
      </w:r>
      <w:r>
        <w:rPr>
          <w:rFonts w:ascii="Times New Roman"/>
          <w:b w:val="false"/>
          <w:i w:val="false"/>
          <w:color w:val="000000"/>
          <w:sz w:val="28"/>
        </w:rPr>
        <w:t>
      256. Производственный радиационный контроль проводится:</w:t>
      </w:r>
      <w:r>
        <w:br/>
      </w:r>
      <w:r>
        <w:rPr>
          <w:rFonts w:ascii="Times New Roman"/>
          <w:b w:val="false"/>
          <w:i w:val="false"/>
          <w:color w:val="000000"/>
          <w:sz w:val="28"/>
        </w:rPr>
        <w:t>
</w:t>
      </w:r>
      <w:r>
        <w:rPr>
          <w:rFonts w:ascii="Times New Roman"/>
          <w:b w:val="false"/>
          <w:i w:val="false"/>
          <w:color w:val="000000"/>
          <w:sz w:val="28"/>
        </w:rPr>
        <w:t>
      1) при приемке металлолома на хранение в пунктах сбора, складах (площадках);</w:t>
      </w:r>
      <w:r>
        <w:br/>
      </w:r>
      <w:r>
        <w:rPr>
          <w:rFonts w:ascii="Times New Roman"/>
          <w:b w:val="false"/>
          <w:i w:val="false"/>
          <w:color w:val="000000"/>
          <w:sz w:val="28"/>
        </w:rPr>
        <w:t>
</w:t>
      </w:r>
      <w:r>
        <w:rPr>
          <w:rFonts w:ascii="Times New Roman"/>
          <w:b w:val="false"/>
          <w:i w:val="false"/>
          <w:color w:val="000000"/>
          <w:sz w:val="28"/>
        </w:rPr>
        <w:t>
      2) при подготовке партии металлолома к реализации;</w:t>
      </w:r>
      <w:r>
        <w:br/>
      </w:r>
      <w:r>
        <w:rPr>
          <w:rFonts w:ascii="Times New Roman"/>
          <w:b w:val="false"/>
          <w:i w:val="false"/>
          <w:color w:val="000000"/>
          <w:sz w:val="28"/>
        </w:rPr>
        <w:t>
</w:t>
      </w:r>
      <w:r>
        <w:rPr>
          <w:rFonts w:ascii="Times New Roman"/>
          <w:b w:val="false"/>
          <w:i w:val="false"/>
          <w:color w:val="000000"/>
          <w:sz w:val="28"/>
        </w:rPr>
        <w:t>
      3) перед отправкой загруженных металлоломом транспортных средств потребителю;</w:t>
      </w:r>
      <w:r>
        <w:br/>
      </w:r>
      <w:r>
        <w:rPr>
          <w:rFonts w:ascii="Times New Roman"/>
          <w:b w:val="false"/>
          <w:i w:val="false"/>
          <w:color w:val="000000"/>
          <w:sz w:val="28"/>
        </w:rPr>
        <w:t>
</w:t>
      </w:r>
      <w:r>
        <w:rPr>
          <w:rFonts w:ascii="Times New Roman"/>
          <w:b w:val="false"/>
          <w:i w:val="false"/>
          <w:color w:val="000000"/>
          <w:sz w:val="28"/>
        </w:rPr>
        <w:t>
      4) при получении металлолома потребителем;</w:t>
      </w:r>
      <w:r>
        <w:br/>
      </w:r>
      <w:r>
        <w:rPr>
          <w:rFonts w:ascii="Times New Roman"/>
          <w:b w:val="false"/>
          <w:i w:val="false"/>
          <w:color w:val="000000"/>
          <w:sz w:val="28"/>
        </w:rPr>
        <w:t>
</w:t>
      </w:r>
      <w:r>
        <w:rPr>
          <w:rFonts w:ascii="Times New Roman"/>
          <w:b w:val="false"/>
          <w:i w:val="false"/>
          <w:color w:val="000000"/>
          <w:sz w:val="28"/>
        </w:rPr>
        <w:t>
      5) при утилизации транспортных средств, имевших приборы, аппаратов или другого оборудования с источниками ионизирующего излучения;</w:t>
      </w:r>
      <w:r>
        <w:br/>
      </w:r>
      <w:r>
        <w:rPr>
          <w:rFonts w:ascii="Times New Roman"/>
          <w:b w:val="false"/>
          <w:i w:val="false"/>
          <w:color w:val="000000"/>
          <w:sz w:val="28"/>
        </w:rPr>
        <w:t>
</w:t>
      </w:r>
      <w:r>
        <w:rPr>
          <w:rFonts w:ascii="Times New Roman"/>
          <w:b w:val="false"/>
          <w:i w:val="false"/>
          <w:color w:val="000000"/>
          <w:sz w:val="28"/>
        </w:rPr>
        <w:t>
      6) при утилизации транспортных средств, если шкалы их приборов имели световой состав, содержащий радионуклиды постоянного действия;</w:t>
      </w:r>
      <w:r>
        <w:br/>
      </w:r>
      <w:r>
        <w:rPr>
          <w:rFonts w:ascii="Times New Roman"/>
          <w:b w:val="false"/>
          <w:i w:val="false"/>
          <w:color w:val="000000"/>
          <w:sz w:val="28"/>
        </w:rPr>
        <w:t>
</w:t>
      </w:r>
      <w:r>
        <w:rPr>
          <w:rFonts w:ascii="Times New Roman"/>
          <w:b w:val="false"/>
          <w:i w:val="false"/>
          <w:color w:val="000000"/>
          <w:sz w:val="28"/>
        </w:rPr>
        <w:t>
      7) при утилизации транспортных средств, на которых осуществлялось хранение или транспортирование радиоактивных фрагмента металлолома.</w:t>
      </w:r>
      <w:r>
        <w:br/>
      </w:r>
      <w:r>
        <w:rPr>
          <w:rFonts w:ascii="Times New Roman"/>
          <w:b w:val="false"/>
          <w:i w:val="false"/>
          <w:color w:val="000000"/>
          <w:sz w:val="28"/>
        </w:rPr>
        <w:t>
</w:t>
      </w:r>
      <w:r>
        <w:rPr>
          <w:rFonts w:ascii="Times New Roman"/>
          <w:b w:val="false"/>
          <w:i w:val="false"/>
          <w:color w:val="000000"/>
          <w:sz w:val="28"/>
        </w:rPr>
        <w:t>
      257. Измерение радиоактивного загрязнения партии металлолома проводится по следующим параметрам:</w:t>
      </w:r>
      <w:r>
        <w:br/>
      </w:r>
      <w:r>
        <w:rPr>
          <w:rFonts w:ascii="Times New Roman"/>
          <w:b w:val="false"/>
          <w:i w:val="false"/>
          <w:color w:val="000000"/>
          <w:sz w:val="28"/>
        </w:rPr>
        <w:t>
</w:t>
      </w:r>
      <w:r>
        <w:rPr>
          <w:rFonts w:ascii="Times New Roman"/>
          <w:b w:val="false"/>
          <w:i w:val="false"/>
          <w:color w:val="000000"/>
          <w:sz w:val="28"/>
        </w:rPr>
        <w:t>
      1) МЭД гамма-излучение;</w:t>
      </w:r>
      <w:r>
        <w:br/>
      </w:r>
      <w:r>
        <w:rPr>
          <w:rFonts w:ascii="Times New Roman"/>
          <w:b w:val="false"/>
          <w:i w:val="false"/>
          <w:color w:val="000000"/>
          <w:sz w:val="28"/>
        </w:rPr>
        <w:t>
</w:t>
      </w:r>
      <w:r>
        <w:rPr>
          <w:rFonts w:ascii="Times New Roman"/>
          <w:b w:val="false"/>
          <w:i w:val="false"/>
          <w:color w:val="000000"/>
          <w:sz w:val="28"/>
        </w:rPr>
        <w:t>
      2) плотность потока альфа-частиц;</w:t>
      </w:r>
      <w:r>
        <w:br/>
      </w:r>
      <w:r>
        <w:rPr>
          <w:rFonts w:ascii="Times New Roman"/>
          <w:b w:val="false"/>
          <w:i w:val="false"/>
          <w:color w:val="000000"/>
          <w:sz w:val="28"/>
        </w:rPr>
        <w:t>
</w:t>
      </w:r>
      <w:r>
        <w:rPr>
          <w:rFonts w:ascii="Times New Roman"/>
          <w:b w:val="false"/>
          <w:i w:val="false"/>
          <w:color w:val="000000"/>
          <w:sz w:val="28"/>
        </w:rPr>
        <w:t>
      3) плотность потока бета-частиц.</w:t>
      </w:r>
      <w:r>
        <w:br/>
      </w:r>
      <w:r>
        <w:rPr>
          <w:rFonts w:ascii="Times New Roman"/>
          <w:b w:val="false"/>
          <w:i w:val="false"/>
          <w:color w:val="000000"/>
          <w:sz w:val="28"/>
        </w:rPr>
        <w:t>
</w:t>
      </w:r>
      <w:r>
        <w:rPr>
          <w:rFonts w:ascii="Times New Roman"/>
          <w:b w:val="false"/>
          <w:i w:val="false"/>
          <w:color w:val="000000"/>
          <w:sz w:val="28"/>
        </w:rPr>
        <w:t>
      258. Для проведения производственного радиационного контроля используется дозиметрическая и радиометрическая аппаратура, обеспечивающая обнаружение в металлоломе радиоактивные загрязнения превышающие уровни, установленные настоящими правилами. Аппаратура производственного радиационного контроля должна иметь сертификаты Государственной поверки.</w:t>
      </w:r>
      <w:r>
        <w:br/>
      </w:r>
      <w:r>
        <w:rPr>
          <w:rFonts w:ascii="Times New Roman"/>
          <w:b w:val="false"/>
          <w:i w:val="false"/>
          <w:color w:val="000000"/>
          <w:sz w:val="28"/>
        </w:rPr>
        <w:t>
</w:t>
      </w:r>
      <w:r>
        <w:rPr>
          <w:rFonts w:ascii="Times New Roman"/>
          <w:b w:val="false"/>
          <w:i w:val="false"/>
          <w:color w:val="000000"/>
          <w:sz w:val="28"/>
        </w:rPr>
        <w:t>
      259. Результаты производственного радиационного контроля должны регистрироваться в специальном журнале производственного радиационного контроля металлолома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260. Производственный радиационный контроль проводится согласно методике проведения производственного радиационного контроля металлолома, указанного в </w:t>
      </w:r>
      <w:r>
        <w:rPr>
          <w:rFonts w:ascii="Times New Roman"/>
          <w:b w:val="false"/>
          <w:i w:val="false"/>
          <w:color w:val="000000"/>
          <w:sz w:val="28"/>
        </w:rPr>
        <w:t>приложении 18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261. Оборудование, транспортные средства и другие изделия из цветных и черных металлов перед разделкой на металлолом подвергают производственному радиационному контролю. Владелец оборудования проводит демонтаж всех приборов содержащих радиоактивные источники, а также приборов со световым составом постоянного действия.</w:t>
      </w:r>
      <w:r>
        <w:br/>
      </w:r>
      <w:r>
        <w:rPr>
          <w:rFonts w:ascii="Times New Roman"/>
          <w:b w:val="false"/>
          <w:i w:val="false"/>
          <w:color w:val="000000"/>
          <w:sz w:val="28"/>
        </w:rPr>
        <w:t>
</w:t>
      </w:r>
      <w:r>
        <w:rPr>
          <w:rFonts w:ascii="Times New Roman"/>
          <w:b w:val="false"/>
          <w:i w:val="false"/>
          <w:color w:val="000000"/>
          <w:sz w:val="28"/>
        </w:rPr>
        <w:t>
      262. После демонтажа приборов и оборудования проводится повторный производственный радиационный контроль.</w:t>
      </w:r>
      <w:r>
        <w:br/>
      </w:r>
      <w:r>
        <w:rPr>
          <w:rFonts w:ascii="Times New Roman"/>
          <w:b w:val="false"/>
          <w:i w:val="false"/>
          <w:color w:val="000000"/>
          <w:sz w:val="28"/>
        </w:rPr>
        <w:t>
</w:t>
      </w:r>
      <w:r>
        <w:rPr>
          <w:rFonts w:ascii="Times New Roman"/>
          <w:b w:val="false"/>
          <w:i w:val="false"/>
          <w:color w:val="000000"/>
          <w:sz w:val="28"/>
        </w:rPr>
        <w:t>
      263. Площадки и помещения, предназначенные для размещения металлолома, перед началом их эксплуатации подвергаются производственному радиационному контролю.</w:t>
      </w:r>
      <w:r>
        <w:br/>
      </w:r>
      <w:r>
        <w:rPr>
          <w:rFonts w:ascii="Times New Roman"/>
          <w:b w:val="false"/>
          <w:i w:val="false"/>
          <w:color w:val="000000"/>
          <w:sz w:val="28"/>
        </w:rPr>
        <w:t>
</w:t>
      </w:r>
      <w:r>
        <w:rPr>
          <w:rFonts w:ascii="Times New Roman"/>
          <w:b w:val="false"/>
          <w:i w:val="false"/>
          <w:color w:val="000000"/>
          <w:sz w:val="28"/>
        </w:rPr>
        <w:t>
      Площадки должны быть огорожены, иметь освещение, твердое покрытие и каналы для удаления атмосферных вод.</w:t>
      </w:r>
      <w:r>
        <w:br/>
      </w:r>
      <w:r>
        <w:rPr>
          <w:rFonts w:ascii="Times New Roman"/>
          <w:b w:val="false"/>
          <w:i w:val="false"/>
          <w:color w:val="000000"/>
          <w:sz w:val="28"/>
        </w:rPr>
        <w:t>
</w:t>
      </w:r>
      <w:r>
        <w:rPr>
          <w:rFonts w:ascii="Times New Roman"/>
          <w:b w:val="false"/>
          <w:i w:val="false"/>
          <w:color w:val="000000"/>
          <w:sz w:val="28"/>
        </w:rPr>
        <w:t>
      264. Партия металлолома допускается к реализации если:</w:t>
      </w:r>
      <w:r>
        <w:br/>
      </w:r>
      <w:r>
        <w:rPr>
          <w:rFonts w:ascii="Times New Roman"/>
          <w:b w:val="false"/>
          <w:i w:val="false"/>
          <w:color w:val="000000"/>
          <w:sz w:val="28"/>
        </w:rPr>
        <w:t>
</w:t>
      </w:r>
      <w:r>
        <w:rPr>
          <w:rFonts w:ascii="Times New Roman"/>
          <w:b w:val="false"/>
          <w:i w:val="false"/>
          <w:color w:val="000000"/>
          <w:sz w:val="28"/>
        </w:rPr>
        <w:t>
      1) МЭД гамма–излучения от поверхности лома не превышает 0,2 мкЗв/ч над естественным радиационным фоном местности;</w:t>
      </w:r>
      <w:r>
        <w:br/>
      </w:r>
      <w:r>
        <w:rPr>
          <w:rFonts w:ascii="Times New Roman"/>
          <w:b w:val="false"/>
          <w:i w:val="false"/>
          <w:color w:val="000000"/>
          <w:sz w:val="28"/>
        </w:rPr>
        <w:t>
</w:t>
      </w:r>
      <w:r>
        <w:rPr>
          <w:rFonts w:ascii="Times New Roman"/>
          <w:b w:val="false"/>
          <w:i w:val="false"/>
          <w:color w:val="000000"/>
          <w:sz w:val="28"/>
        </w:rPr>
        <w:t>
      2) плотность потока альфа излучения, не более 0,04 беккерель на сантиметр квадратный (далее – Бк/см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xml:space="preserve">
      3) плотность потока бета излучения, не более 0,4 Бк/см </w:t>
      </w:r>
      <w:r>
        <w:rPr>
          <w:rFonts w:ascii="Times New Roman"/>
          <w:b w:val="false"/>
          <w:i w:val="false"/>
          <w:color w:val="000000"/>
          <w:vertAlign w:val="superscript"/>
        </w:rPr>
        <w:t>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265. Юридические лица принимают меры к ограничению доступа посторонних лиц в зону с уровнем гамма–излучения более 0,2 мкЗв/ч над природным фоном.</w:t>
      </w:r>
      <w:r>
        <w:br/>
      </w:r>
      <w:r>
        <w:rPr>
          <w:rFonts w:ascii="Times New Roman"/>
          <w:b w:val="false"/>
          <w:i w:val="false"/>
          <w:color w:val="000000"/>
          <w:sz w:val="28"/>
        </w:rPr>
        <w:t>
</w:t>
      </w:r>
      <w:r>
        <w:rPr>
          <w:rFonts w:ascii="Times New Roman"/>
          <w:b w:val="false"/>
          <w:i w:val="false"/>
          <w:color w:val="000000"/>
          <w:sz w:val="28"/>
        </w:rPr>
        <w:t>
      266. При обнаружении радиоактивного загрязнения металлолома, юридические лица немедленно прекращает дальнейшие работы и информирует государственный орган в сфере санитарно-эпидемиологического благополучия населения на соответствующей территории в течение 24 часов.</w:t>
      </w:r>
      <w:r>
        <w:br/>
      </w:r>
      <w:r>
        <w:rPr>
          <w:rFonts w:ascii="Times New Roman"/>
          <w:b w:val="false"/>
          <w:i w:val="false"/>
          <w:color w:val="000000"/>
          <w:sz w:val="28"/>
        </w:rPr>
        <w:t>
</w:t>
      </w:r>
      <w:r>
        <w:rPr>
          <w:rFonts w:ascii="Times New Roman"/>
          <w:b w:val="false"/>
          <w:i w:val="false"/>
          <w:color w:val="000000"/>
          <w:sz w:val="28"/>
        </w:rPr>
        <w:t>
      267. При выявлении радиационного загрязнения на отдельных участках партии металлолома, производственный радиационный контроль должен включать:</w:t>
      </w:r>
      <w:r>
        <w:br/>
      </w:r>
      <w:r>
        <w:rPr>
          <w:rFonts w:ascii="Times New Roman"/>
          <w:b w:val="false"/>
          <w:i w:val="false"/>
          <w:color w:val="000000"/>
          <w:sz w:val="28"/>
        </w:rPr>
        <w:t>
</w:t>
      </w:r>
      <w:r>
        <w:rPr>
          <w:rFonts w:ascii="Times New Roman"/>
          <w:b w:val="false"/>
          <w:i w:val="false"/>
          <w:color w:val="000000"/>
          <w:sz w:val="28"/>
        </w:rPr>
        <w:t>
      1) полное обследование всей партии металлолома с целью обнаружения всех локальных источников гамма–излучения;</w:t>
      </w:r>
      <w:r>
        <w:br/>
      </w:r>
      <w:r>
        <w:rPr>
          <w:rFonts w:ascii="Times New Roman"/>
          <w:b w:val="false"/>
          <w:i w:val="false"/>
          <w:color w:val="000000"/>
          <w:sz w:val="28"/>
        </w:rPr>
        <w:t>
</w:t>
      </w:r>
      <w:r>
        <w:rPr>
          <w:rFonts w:ascii="Times New Roman"/>
          <w:b w:val="false"/>
          <w:i w:val="false"/>
          <w:color w:val="000000"/>
          <w:sz w:val="28"/>
        </w:rPr>
        <w:t>
      2) проведение измерений МЭД гамма-излучения на поверхности партии металлолома;</w:t>
      </w:r>
      <w:r>
        <w:br/>
      </w:r>
      <w:r>
        <w:rPr>
          <w:rFonts w:ascii="Times New Roman"/>
          <w:b w:val="false"/>
          <w:i w:val="false"/>
          <w:color w:val="000000"/>
          <w:sz w:val="28"/>
        </w:rPr>
        <w:t>
</w:t>
      </w:r>
      <w:r>
        <w:rPr>
          <w:rFonts w:ascii="Times New Roman"/>
          <w:b w:val="false"/>
          <w:i w:val="false"/>
          <w:color w:val="000000"/>
          <w:sz w:val="28"/>
        </w:rPr>
        <w:t>
      3) обязательную и полную проверку наличия поверхностного загрязнения металлолома альфа и бета активными радионуклидами;</w:t>
      </w:r>
      <w:r>
        <w:br/>
      </w:r>
      <w:r>
        <w:rPr>
          <w:rFonts w:ascii="Times New Roman"/>
          <w:b w:val="false"/>
          <w:i w:val="false"/>
          <w:color w:val="000000"/>
          <w:sz w:val="28"/>
        </w:rPr>
        <w:t>
</w:t>
      </w:r>
      <w:r>
        <w:rPr>
          <w:rFonts w:ascii="Times New Roman"/>
          <w:b w:val="false"/>
          <w:i w:val="false"/>
          <w:color w:val="000000"/>
          <w:sz w:val="28"/>
        </w:rPr>
        <w:t>
      4) определение наличия гамма–излучения содержащихся в металлоломе радионуклидов с доверительным значением нижней границы определения МЭД гамма-излучения (над естественным радиационным фоном) не более 0,05 мкЗв/ч;</w:t>
      </w:r>
      <w:r>
        <w:br/>
      </w:r>
      <w:r>
        <w:rPr>
          <w:rFonts w:ascii="Times New Roman"/>
          <w:b w:val="false"/>
          <w:i w:val="false"/>
          <w:color w:val="000000"/>
          <w:sz w:val="28"/>
        </w:rPr>
        <w:t>
</w:t>
      </w:r>
      <w:r>
        <w:rPr>
          <w:rFonts w:ascii="Times New Roman"/>
          <w:b w:val="false"/>
          <w:i w:val="false"/>
          <w:color w:val="000000"/>
          <w:sz w:val="28"/>
        </w:rPr>
        <w:t>
      5) достоверное выявление, в местах проведения измерений, наличия плотности потока альфа излучения, превышающей 0,04 Бк/см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достоверное выявление, в местах проведения измерений, наличия плотности потока бета излучения, превышающей 0,4 Бк/см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268. Все обнаруженные в металлоломе локальные источники должны быть из него удалены и утилизироваться.</w:t>
      </w:r>
      <w:r>
        <w:br/>
      </w:r>
      <w:r>
        <w:rPr>
          <w:rFonts w:ascii="Times New Roman"/>
          <w:b w:val="false"/>
          <w:i w:val="false"/>
          <w:color w:val="000000"/>
          <w:sz w:val="28"/>
        </w:rPr>
        <w:t>
</w:t>
      </w:r>
      <w:r>
        <w:rPr>
          <w:rFonts w:ascii="Times New Roman"/>
          <w:b w:val="false"/>
          <w:i w:val="false"/>
          <w:color w:val="000000"/>
          <w:sz w:val="28"/>
        </w:rPr>
        <w:t>
      269. Извлечение радиоактивного источника из металлолома производят специально подготовленные сотрудники.</w:t>
      </w:r>
      <w:r>
        <w:br/>
      </w:r>
      <w:r>
        <w:rPr>
          <w:rFonts w:ascii="Times New Roman"/>
          <w:b w:val="false"/>
          <w:i w:val="false"/>
          <w:color w:val="000000"/>
          <w:sz w:val="28"/>
        </w:rPr>
        <w:t>
</w:t>
      </w:r>
      <w:r>
        <w:rPr>
          <w:rFonts w:ascii="Times New Roman"/>
          <w:b w:val="false"/>
          <w:i w:val="false"/>
          <w:color w:val="000000"/>
          <w:sz w:val="28"/>
        </w:rPr>
        <w:t>
      270. Извлеченные из партии металлолома локальные источники помещают для временного хранения в металлические контейнеры, расположенные в специально предназначенных помещениях, обеспечивающих их сохранность и исключающих возможность несанкционированного доступа к ним посторонних лиц. МЭД гамма–излучения (за вычетом природного фона) на внешней поверхности стен помещения, в котором размещается контейнер с извлеченными локальными источниками, не должна превышать 0,1 мкЗв/ч.</w:t>
      </w:r>
    </w:p>
    <w:bookmarkEnd w:id="38"/>
    <w:bookmarkStart w:name="z842" w:id="39"/>
    <w:p>
      <w:pPr>
        <w:spacing w:after="0"/>
        <w:ind w:left="0"/>
        <w:jc w:val="left"/>
      </w:pPr>
      <w:r>
        <w:rPr>
          <w:rFonts w:ascii="Times New Roman"/>
          <w:b/>
          <w:i w:val="false"/>
          <w:color w:val="000000"/>
        </w:rPr>
        <w:t xml:space="preserve"> 
14. Санитарно-эпидемиологические требования к применению</w:t>
      </w:r>
      <w:r>
        <w:br/>
      </w:r>
      <w:r>
        <w:rPr>
          <w:rFonts w:ascii="Times New Roman"/>
          <w:b/>
          <w:i w:val="false"/>
          <w:color w:val="000000"/>
        </w:rPr>
        <w:t>
средств индивидуальной защиты и личной гигиены</w:t>
      </w:r>
    </w:p>
    <w:bookmarkEnd w:id="39"/>
    <w:bookmarkStart w:name="z844" w:id="40"/>
    <w:p>
      <w:pPr>
        <w:spacing w:after="0"/>
        <w:ind w:left="0"/>
        <w:jc w:val="both"/>
      </w:pPr>
      <w:r>
        <w:rPr>
          <w:rFonts w:ascii="Times New Roman"/>
          <w:b w:val="false"/>
          <w:i w:val="false"/>
          <w:color w:val="000000"/>
          <w:sz w:val="28"/>
        </w:rPr>
        <w:t>
      271. Все работающие с источниками излучения или посещающие участки, где производятся такие работы, обеспечиваются средствами индивидуальной защиты в соответствии с видом и классом работ.</w:t>
      </w:r>
      <w:r>
        <w:br/>
      </w:r>
      <w:r>
        <w:rPr>
          <w:rFonts w:ascii="Times New Roman"/>
          <w:b w:val="false"/>
          <w:i w:val="false"/>
          <w:color w:val="000000"/>
          <w:sz w:val="28"/>
        </w:rPr>
        <w:t>
</w:t>
      </w:r>
      <w:r>
        <w:rPr>
          <w:rFonts w:ascii="Times New Roman"/>
          <w:b w:val="false"/>
          <w:i w:val="false"/>
          <w:color w:val="000000"/>
          <w:sz w:val="28"/>
        </w:rPr>
        <w:t>
      272. При работах с радиоактивными веществами в открытом виде I класса и при отдельных работах II класса персонал должен иметь комплект основных средств индивидуальной защиты, а также дополнительные средства защиты в зависимости от уровня и характера возможного радиоактивного загрязнения.</w:t>
      </w:r>
      <w:r>
        <w:br/>
      </w:r>
      <w:r>
        <w:rPr>
          <w:rFonts w:ascii="Times New Roman"/>
          <w:b w:val="false"/>
          <w:i w:val="false"/>
          <w:color w:val="000000"/>
          <w:sz w:val="28"/>
        </w:rPr>
        <w:t>
</w:t>
      </w:r>
      <w:r>
        <w:rPr>
          <w:rFonts w:ascii="Times New Roman"/>
          <w:b w:val="false"/>
          <w:i w:val="false"/>
          <w:color w:val="000000"/>
          <w:sz w:val="28"/>
        </w:rPr>
        <w:t>
      Основной комплект средств индивидуальной защиты включает: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 (в зависимости от загрязнения воздуха). При работах II класса и при отдельных работах III класса персонал должен быть обеспечен халатами, шапочками, перчатками, легкой обувью и при необходимости средствами защиты органов дыхания.</w:t>
      </w:r>
      <w:r>
        <w:br/>
      </w:r>
      <w:r>
        <w:rPr>
          <w:rFonts w:ascii="Times New Roman"/>
          <w:b w:val="false"/>
          <w:i w:val="false"/>
          <w:color w:val="000000"/>
          <w:sz w:val="28"/>
        </w:rPr>
        <w:t>
</w:t>
      </w:r>
      <w:r>
        <w:rPr>
          <w:rFonts w:ascii="Times New Roman"/>
          <w:b w:val="false"/>
          <w:i w:val="false"/>
          <w:color w:val="000000"/>
          <w:sz w:val="28"/>
        </w:rPr>
        <w:t>
      273. Средства индивидуальной защиты для работ с радиоактивными веществами должны изготовляться из хорошо дезактивируемых материалов, либо быть одноразовыми.</w:t>
      </w:r>
      <w:r>
        <w:br/>
      </w:r>
      <w:r>
        <w:rPr>
          <w:rFonts w:ascii="Times New Roman"/>
          <w:b w:val="false"/>
          <w:i w:val="false"/>
          <w:color w:val="000000"/>
          <w:sz w:val="28"/>
        </w:rPr>
        <w:t>
</w:t>
      </w:r>
      <w:r>
        <w:rPr>
          <w:rFonts w:ascii="Times New Roman"/>
          <w:b w:val="false"/>
          <w:i w:val="false"/>
          <w:color w:val="000000"/>
          <w:sz w:val="28"/>
        </w:rPr>
        <w:t>
      274. Работающие с радиоактивными растворами и порошками, а также персонал, проводящий уборку помещений, в которых ведутся работы с радиоактивными веществами, кроме комплекта основных средств индивидуальной защиты, должны иметь дополнительно спецодежду из пленочных материалов или материалов с полимерным покрытием: фартуки, нарукавники, куртки, брюки, резиновую или пластиковую специальную обувь.</w:t>
      </w:r>
      <w:r>
        <w:br/>
      </w:r>
      <w:r>
        <w:rPr>
          <w:rFonts w:ascii="Times New Roman"/>
          <w:b w:val="false"/>
          <w:i w:val="false"/>
          <w:color w:val="000000"/>
          <w:sz w:val="28"/>
        </w:rPr>
        <w:t>
</w:t>
      </w:r>
      <w:r>
        <w:rPr>
          <w:rFonts w:ascii="Times New Roman"/>
          <w:b w:val="false"/>
          <w:i w:val="false"/>
          <w:color w:val="000000"/>
          <w:sz w:val="28"/>
        </w:rPr>
        <w:t>
      275. Персонал, выполняющий работы по сварке или резке металла, загрязненного радионуклидами, снабжается специальными средствами индивидуальной защиты из искростойких, хорошо дезактивируемых материалов.</w:t>
      </w:r>
      <w:r>
        <w:br/>
      </w:r>
      <w:r>
        <w:rPr>
          <w:rFonts w:ascii="Times New Roman"/>
          <w:b w:val="false"/>
          <w:i w:val="false"/>
          <w:color w:val="000000"/>
          <w:sz w:val="28"/>
        </w:rPr>
        <w:t>
</w:t>
      </w:r>
      <w:r>
        <w:rPr>
          <w:rFonts w:ascii="Times New Roman"/>
          <w:b w:val="false"/>
          <w:i w:val="false"/>
          <w:color w:val="000000"/>
          <w:sz w:val="28"/>
        </w:rPr>
        <w:t>
      276. Средства защиты органов дыхания (фильтрующие или изолирующие) необходимо применять при работах в условиях возможного аэрозольного загрязнения воздуха помещений радиоактивными веществами (работа с порошками, выпаривание радиоактивных растворов).</w:t>
      </w:r>
      <w:r>
        <w:br/>
      </w:r>
      <w:r>
        <w:rPr>
          <w:rFonts w:ascii="Times New Roman"/>
          <w:b w:val="false"/>
          <w:i w:val="false"/>
          <w:color w:val="000000"/>
          <w:sz w:val="28"/>
        </w:rPr>
        <w:t>
</w:t>
      </w:r>
      <w:r>
        <w:rPr>
          <w:rFonts w:ascii="Times New Roman"/>
          <w:b w:val="false"/>
          <w:i w:val="false"/>
          <w:color w:val="000000"/>
          <w:sz w:val="28"/>
        </w:rPr>
        <w:t>
      277. При работах, когда возможно загрязнение воздуха помещения радиоактивными газами или парами (ликвидация аварий, ремонтные работы), или когда применение фильтрующих средств не обеспечивает радиационную безопасность, следует применять изолирующие защитные средства (пневмокостюмы, пневмошлемы, а в отдельных случаях – автономные изолирующие аппараты).</w:t>
      </w:r>
      <w:r>
        <w:br/>
      </w:r>
      <w:r>
        <w:rPr>
          <w:rFonts w:ascii="Times New Roman"/>
          <w:b w:val="false"/>
          <w:i w:val="false"/>
          <w:color w:val="000000"/>
          <w:sz w:val="28"/>
        </w:rPr>
        <w:t>
</w:t>
      </w:r>
      <w:r>
        <w:rPr>
          <w:rFonts w:ascii="Times New Roman"/>
          <w:b w:val="false"/>
          <w:i w:val="false"/>
          <w:color w:val="000000"/>
          <w:sz w:val="28"/>
        </w:rPr>
        <w:t>
      278. На радиационных объектах, где имеется вероятность радиоактивного загрязнения кожных покровов, используются в качестве средств дезактивации моющие средства.</w:t>
      </w:r>
      <w:r>
        <w:br/>
      </w:r>
      <w:r>
        <w:rPr>
          <w:rFonts w:ascii="Times New Roman"/>
          <w:b w:val="false"/>
          <w:i w:val="false"/>
          <w:color w:val="000000"/>
          <w:sz w:val="28"/>
        </w:rPr>
        <w:t>
</w:t>
      </w:r>
      <w:r>
        <w:rPr>
          <w:rFonts w:ascii="Times New Roman"/>
          <w:b w:val="false"/>
          <w:i w:val="false"/>
          <w:color w:val="000000"/>
          <w:sz w:val="28"/>
        </w:rPr>
        <w:t>
      279. При переходах из помещений для работ более высокого класса в помещения для работ более низкого класса контролируются уровни радиоактивного загрязнения средств индивидуальной защиты. При переходе из второй в третью зону дополнительные средства индивидуальной защиты снимаются.</w:t>
      </w:r>
      <w:r>
        <w:br/>
      </w:r>
      <w:r>
        <w:rPr>
          <w:rFonts w:ascii="Times New Roman"/>
          <w:b w:val="false"/>
          <w:i w:val="false"/>
          <w:color w:val="000000"/>
          <w:sz w:val="28"/>
        </w:rPr>
        <w:t>
</w:t>
      </w:r>
      <w:r>
        <w:rPr>
          <w:rFonts w:ascii="Times New Roman"/>
          <w:b w:val="false"/>
          <w:i w:val="false"/>
          <w:color w:val="000000"/>
          <w:sz w:val="28"/>
        </w:rPr>
        <w:t>
      280. Спецодежду и белье, загрязненные выше допустимых уровней направляют на дезактивацию в специальную прачечную. Смена основной спецодежды и белья осуществляется персоналом не реже одного раза в семь дней.</w:t>
      </w:r>
      <w:r>
        <w:br/>
      </w:r>
      <w:r>
        <w:rPr>
          <w:rFonts w:ascii="Times New Roman"/>
          <w:b w:val="false"/>
          <w:i w:val="false"/>
          <w:color w:val="000000"/>
          <w:sz w:val="28"/>
        </w:rPr>
        <w:t>
</w:t>
      </w:r>
      <w:r>
        <w:rPr>
          <w:rFonts w:ascii="Times New Roman"/>
          <w:b w:val="false"/>
          <w:i w:val="false"/>
          <w:color w:val="000000"/>
          <w:sz w:val="28"/>
        </w:rPr>
        <w:t>
      Дополнительные средства индивидуальной защиты (пленочные, резиновые, с полимерным покрытием) после каждого использования подвергают предварительной дезактивации в санитарном шлюзе или в другом специально отведенном месте. Если после дезактивации их остаточное загрязнение превышает допустимый уровень, дополнительные средства индивидуальной защиты направляют на дезактивацию в специальную прачечную.</w:t>
      </w:r>
      <w:r>
        <w:br/>
      </w:r>
      <w:r>
        <w:rPr>
          <w:rFonts w:ascii="Times New Roman"/>
          <w:b w:val="false"/>
          <w:i w:val="false"/>
          <w:color w:val="000000"/>
          <w:sz w:val="28"/>
        </w:rPr>
        <w:t>
</w:t>
      </w:r>
      <w:r>
        <w:rPr>
          <w:rFonts w:ascii="Times New Roman"/>
          <w:b w:val="false"/>
          <w:i w:val="false"/>
          <w:color w:val="000000"/>
          <w:sz w:val="28"/>
        </w:rPr>
        <w:t>
      281. В случае обнаружения загрязнения личная одежда и обувь подлежит дезактивации под контролем службы радиационной безопасности, а при невозможности ее очистки захоронению.</w:t>
      </w:r>
      <w:r>
        <w:br/>
      </w:r>
      <w:r>
        <w:rPr>
          <w:rFonts w:ascii="Times New Roman"/>
          <w:b w:val="false"/>
          <w:i w:val="false"/>
          <w:color w:val="000000"/>
          <w:sz w:val="28"/>
        </w:rPr>
        <w:t>
</w:t>
      </w:r>
      <w:r>
        <w:rPr>
          <w:rFonts w:ascii="Times New Roman"/>
          <w:b w:val="false"/>
          <w:i w:val="false"/>
          <w:color w:val="000000"/>
          <w:sz w:val="28"/>
        </w:rPr>
        <w:t>
      282. В помещениях для работы с радиоактивными веществами в открытом виде не допускается:</w:t>
      </w:r>
      <w:r>
        <w:br/>
      </w:r>
      <w:r>
        <w:rPr>
          <w:rFonts w:ascii="Times New Roman"/>
          <w:b w:val="false"/>
          <w:i w:val="false"/>
          <w:color w:val="000000"/>
          <w:sz w:val="28"/>
        </w:rPr>
        <w:t>
</w:t>
      </w:r>
      <w:r>
        <w:rPr>
          <w:rFonts w:ascii="Times New Roman"/>
          <w:b w:val="false"/>
          <w:i w:val="false"/>
          <w:color w:val="000000"/>
          <w:sz w:val="28"/>
        </w:rPr>
        <w:t>
      1) пребывание сотрудников без необходимых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2) прием пищи, курение, пользование косметическими принадлежностями;</w:t>
      </w:r>
      <w:r>
        <w:br/>
      </w:r>
      <w:r>
        <w:rPr>
          <w:rFonts w:ascii="Times New Roman"/>
          <w:b w:val="false"/>
          <w:i w:val="false"/>
          <w:color w:val="000000"/>
          <w:sz w:val="28"/>
        </w:rPr>
        <w:t>
</w:t>
      </w:r>
      <w:r>
        <w:rPr>
          <w:rFonts w:ascii="Times New Roman"/>
          <w:b w:val="false"/>
          <w:i w:val="false"/>
          <w:color w:val="000000"/>
          <w:sz w:val="28"/>
        </w:rPr>
        <w:t>
      3) хранение пищевых продуктов, табачных изделий, домашней одежды, косметических принадлежностей и других предметов, не имеющих отношения к работе.</w:t>
      </w:r>
      <w:r>
        <w:br/>
      </w:r>
      <w:r>
        <w:rPr>
          <w:rFonts w:ascii="Times New Roman"/>
          <w:b w:val="false"/>
          <w:i w:val="false"/>
          <w:color w:val="000000"/>
          <w:sz w:val="28"/>
        </w:rPr>
        <w:t>
</w:t>
      </w:r>
      <w:r>
        <w:rPr>
          <w:rFonts w:ascii="Times New Roman"/>
          <w:b w:val="false"/>
          <w:i w:val="false"/>
          <w:color w:val="000000"/>
          <w:sz w:val="28"/>
        </w:rPr>
        <w:t>
      283. Для приема пищи предусматривается специальное помещение, оборудованное умывальником для мытья рук с подводкой горячей воды, изолированное от помещений, где ведутся работы с применением радиоактивных веществ в открытом виде.</w:t>
      </w:r>
      <w:r>
        <w:br/>
      </w:r>
      <w:r>
        <w:rPr>
          <w:rFonts w:ascii="Times New Roman"/>
          <w:b w:val="false"/>
          <w:i w:val="false"/>
          <w:color w:val="000000"/>
          <w:sz w:val="28"/>
        </w:rPr>
        <w:t>
</w:t>
      </w:r>
      <w:r>
        <w:rPr>
          <w:rFonts w:ascii="Times New Roman"/>
          <w:b w:val="false"/>
          <w:i w:val="false"/>
          <w:color w:val="000000"/>
          <w:sz w:val="28"/>
        </w:rPr>
        <w:t>
      284. При выходе из помещений, где проводились работы с радиоактивными веществами, проводиться контроль радиоактивного загрязнение спецодежды и других средств индивидуальной защиты, при выявлении радиоактивного загрязнения спецодежда и средства индивидуальной защиты направляются на дезактивацию, работник моется под душем.</w:t>
      </w:r>
    </w:p>
    <w:bookmarkEnd w:id="40"/>
    <w:bookmarkStart w:name="z863" w:id="41"/>
    <w:p>
      <w:pPr>
        <w:spacing w:after="0"/>
        <w:ind w:left="0"/>
        <w:jc w:val="left"/>
      </w:pPr>
      <w:r>
        <w:rPr>
          <w:rFonts w:ascii="Times New Roman"/>
          <w:b/>
          <w:i w:val="false"/>
          <w:color w:val="000000"/>
        </w:rPr>
        <w:t xml:space="preserve"> 
15. Санитарно-эпидемиологические требования к обеспечению</w:t>
      </w:r>
      <w:r>
        <w:br/>
      </w:r>
      <w:r>
        <w:rPr>
          <w:rFonts w:ascii="Times New Roman"/>
          <w:b/>
          <w:i w:val="false"/>
          <w:color w:val="000000"/>
        </w:rPr>
        <w:t>
радиационной безопасности пациентов и населения при медицинском</w:t>
      </w:r>
      <w:r>
        <w:br/>
      </w:r>
      <w:r>
        <w:rPr>
          <w:rFonts w:ascii="Times New Roman"/>
          <w:b/>
          <w:i w:val="false"/>
          <w:color w:val="000000"/>
        </w:rPr>
        <w:t>
облучении</w:t>
      </w:r>
    </w:p>
    <w:bookmarkEnd w:id="41"/>
    <w:bookmarkStart w:name="z866" w:id="42"/>
    <w:p>
      <w:pPr>
        <w:spacing w:after="0"/>
        <w:ind w:left="0"/>
        <w:jc w:val="both"/>
      </w:pPr>
      <w:r>
        <w:rPr>
          <w:rFonts w:ascii="Times New Roman"/>
          <w:b w:val="false"/>
          <w:i w:val="false"/>
          <w:color w:val="000000"/>
          <w:sz w:val="28"/>
        </w:rPr>
        <w:t>
      285. Радиационная безопасность пациентов и населения должна быть обеспечена при всех видах медицинского облучения (профилактического, диагностического, лечебного, исследовательского) путем достижения максимальной пользы от рентгенорадиологических процедур и минимизации радиационного ущерба.</w:t>
      </w:r>
      <w:r>
        <w:br/>
      </w:r>
      <w:r>
        <w:rPr>
          <w:rFonts w:ascii="Times New Roman"/>
          <w:b w:val="false"/>
          <w:i w:val="false"/>
          <w:color w:val="000000"/>
          <w:sz w:val="28"/>
        </w:rPr>
        <w:t>
</w:t>
      </w:r>
      <w:r>
        <w:rPr>
          <w:rFonts w:ascii="Times New Roman"/>
          <w:b w:val="false"/>
          <w:i w:val="false"/>
          <w:color w:val="000000"/>
          <w:sz w:val="28"/>
        </w:rPr>
        <w:t>
      286. Медицинское облучение пациентов с целью получения диагностической информации или терапевтического эффекта проводится по назначению врача и с согласия пациента. Окончательное решение о проведении соответствующей процедуры принимает врач–рентгенолог или врач–радиолог.</w:t>
      </w:r>
      <w:r>
        <w:br/>
      </w:r>
      <w:r>
        <w:rPr>
          <w:rFonts w:ascii="Times New Roman"/>
          <w:b w:val="false"/>
          <w:i w:val="false"/>
          <w:color w:val="000000"/>
          <w:sz w:val="28"/>
        </w:rPr>
        <w:t>
</w:t>
      </w:r>
      <w:r>
        <w:rPr>
          <w:rFonts w:ascii="Times New Roman"/>
          <w:b w:val="false"/>
          <w:i w:val="false"/>
          <w:color w:val="000000"/>
          <w:sz w:val="28"/>
        </w:rPr>
        <w:t>
      287. Медицинское диагностическое облучение осуществляется по медицинским показаниям в тех случаях, когда отсутствуют или нельзя применить, или недостаточно информативны другие альтернативные методы диагностики.</w:t>
      </w:r>
      <w:r>
        <w:br/>
      </w:r>
      <w:r>
        <w:rPr>
          <w:rFonts w:ascii="Times New Roman"/>
          <w:b w:val="false"/>
          <w:i w:val="false"/>
          <w:color w:val="000000"/>
          <w:sz w:val="28"/>
        </w:rPr>
        <w:t>
</w:t>
      </w:r>
      <w:r>
        <w:rPr>
          <w:rFonts w:ascii="Times New Roman"/>
          <w:b w:val="false"/>
          <w:i w:val="false"/>
          <w:color w:val="000000"/>
          <w:sz w:val="28"/>
        </w:rPr>
        <w:t>
      288. Методики лучевой диагностики и терапии утверждаются уполномоченным органом в области здравоохранения, в которых должны отражаться оптимальные режимы выполнения процедур и допустимые уровни облучения пациента.</w:t>
      </w:r>
      <w:r>
        <w:br/>
      </w:r>
      <w:r>
        <w:rPr>
          <w:rFonts w:ascii="Times New Roman"/>
          <w:b w:val="false"/>
          <w:i w:val="false"/>
          <w:color w:val="000000"/>
          <w:sz w:val="28"/>
        </w:rPr>
        <w:t>
</w:t>
      </w:r>
      <w:r>
        <w:rPr>
          <w:rFonts w:ascii="Times New Roman"/>
          <w:b w:val="false"/>
          <w:i w:val="false"/>
          <w:color w:val="000000"/>
          <w:sz w:val="28"/>
        </w:rPr>
        <w:t>
      289. Регламенты проведения всех видов рентгенорадиологических диагностических исследований должны гарантировать отсутствие детерминированных лучевых эффектов.</w:t>
      </w:r>
      <w:r>
        <w:br/>
      </w:r>
      <w:r>
        <w:rPr>
          <w:rFonts w:ascii="Times New Roman"/>
          <w:b w:val="false"/>
          <w:i w:val="false"/>
          <w:color w:val="000000"/>
          <w:sz w:val="28"/>
        </w:rPr>
        <w:t>
</w:t>
      </w:r>
      <w:r>
        <w:rPr>
          <w:rFonts w:ascii="Times New Roman"/>
          <w:b w:val="false"/>
          <w:i w:val="false"/>
          <w:color w:val="000000"/>
          <w:sz w:val="28"/>
        </w:rPr>
        <w:t>
      290. Облучение людей с целью получения научной медицинской информации осуществляется при обязательном письменном согласии обследуемых после представления им сведений о возможных последствиях облучения.</w:t>
      </w:r>
      <w:r>
        <w:br/>
      </w:r>
      <w:r>
        <w:rPr>
          <w:rFonts w:ascii="Times New Roman"/>
          <w:b w:val="false"/>
          <w:i w:val="false"/>
          <w:color w:val="000000"/>
          <w:sz w:val="28"/>
        </w:rPr>
        <w:t>
</w:t>
      </w:r>
      <w:r>
        <w:rPr>
          <w:rFonts w:ascii="Times New Roman"/>
          <w:b w:val="false"/>
          <w:i w:val="false"/>
          <w:color w:val="000000"/>
          <w:sz w:val="28"/>
        </w:rPr>
        <w:t>
      291. При проведении лучевой терапии учитывается расположение патологического очага с целью снижения риска лучевых осложнений.</w:t>
      </w:r>
      <w:r>
        <w:br/>
      </w:r>
      <w:r>
        <w:rPr>
          <w:rFonts w:ascii="Times New Roman"/>
          <w:b w:val="false"/>
          <w:i w:val="false"/>
          <w:color w:val="000000"/>
          <w:sz w:val="28"/>
        </w:rPr>
        <w:t>
</w:t>
      </w:r>
      <w:r>
        <w:rPr>
          <w:rFonts w:ascii="Times New Roman"/>
          <w:b w:val="false"/>
          <w:i w:val="false"/>
          <w:color w:val="000000"/>
          <w:sz w:val="28"/>
        </w:rPr>
        <w:t>
      292. Для рентгенорадиологических медицинских исследований и лучевой терапии используется аппаратура, включенная в государственный реестр лекарственных средств, изделий медицинского назначения и медицинской техники и имеющая санитарно–эпидемиологическое заключение на право ее эксплуатации.</w:t>
      </w:r>
      <w:r>
        <w:br/>
      </w:r>
      <w:r>
        <w:rPr>
          <w:rFonts w:ascii="Times New Roman"/>
          <w:b w:val="false"/>
          <w:i w:val="false"/>
          <w:color w:val="000000"/>
          <w:sz w:val="28"/>
        </w:rPr>
        <w:t>
</w:t>
      </w:r>
      <w:r>
        <w:rPr>
          <w:rFonts w:ascii="Times New Roman"/>
          <w:b w:val="false"/>
          <w:i w:val="false"/>
          <w:color w:val="000000"/>
          <w:sz w:val="28"/>
        </w:rPr>
        <w:t>
      293. Отделения (подразделения) лучевой терапии и диагностики должны использовать при выполнении лечебно-диагностических процедур передвижных и индивидуальных средств радиационной защиты пациента и персонала.</w:t>
      </w:r>
      <w:r>
        <w:br/>
      </w:r>
      <w:r>
        <w:rPr>
          <w:rFonts w:ascii="Times New Roman"/>
          <w:b w:val="false"/>
          <w:i w:val="false"/>
          <w:color w:val="000000"/>
          <w:sz w:val="28"/>
        </w:rPr>
        <w:t>
</w:t>
      </w:r>
      <w:r>
        <w:rPr>
          <w:rFonts w:ascii="Times New Roman"/>
          <w:b w:val="false"/>
          <w:i w:val="false"/>
          <w:color w:val="000000"/>
          <w:sz w:val="28"/>
        </w:rPr>
        <w:t>
      294. Использование в практике фармакологических радиопротекторов допускается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295. Медицинская организация должна иметь лицензию на право выполнения рентгенорадиологических процедур (диагностические и лечебные).</w:t>
      </w:r>
      <w:r>
        <w:br/>
      </w:r>
      <w:r>
        <w:rPr>
          <w:rFonts w:ascii="Times New Roman"/>
          <w:b w:val="false"/>
          <w:i w:val="false"/>
          <w:color w:val="000000"/>
          <w:sz w:val="28"/>
        </w:rPr>
        <w:t>
</w:t>
      </w:r>
      <w:r>
        <w:rPr>
          <w:rFonts w:ascii="Times New Roman"/>
          <w:b w:val="false"/>
          <w:i w:val="false"/>
          <w:color w:val="000000"/>
          <w:sz w:val="28"/>
        </w:rPr>
        <w:t>
      296. Медицинский персонал, занимающийся рентгенорадиологической диагностикой и терапией, осуществляет защиту пациентов, поддерживая на возможном низком уровне дозы облучения.</w:t>
      </w:r>
      <w:r>
        <w:br/>
      </w:r>
      <w:r>
        <w:rPr>
          <w:rFonts w:ascii="Times New Roman"/>
          <w:b w:val="false"/>
          <w:i w:val="false"/>
          <w:color w:val="000000"/>
          <w:sz w:val="28"/>
        </w:rPr>
        <w:t>
</w:t>
      </w:r>
      <w:r>
        <w:rPr>
          <w:rFonts w:ascii="Times New Roman"/>
          <w:b w:val="false"/>
          <w:i w:val="false"/>
          <w:color w:val="000000"/>
          <w:sz w:val="28"/>
        </w:rPr>
        <w:t>
      297. Дозы облучения пациента от проведения каждого рентгенорадиологического исследования и процедур лучевой терапии должны вноситься в персональный лист учета доз медицинского облучения, являющийся обязательным приложением к его амбулаторной карте.</w:t>
      </w:r>
      <w:r>
        <w:br/>
      </w:r>
      <w:r>
        <w:rPr>
          <w:rFonts w:ascii="Times New Roman"/>
          <w:b w:val="false"/>
          <w:i w:val="false"/>
          <w:color w:val="000000"/>
          <w:sz w:val="28"/>
        </w:rPr>
        <w:t>
</w:t>
      </w:r>
      <w:r>
        <w:rPr>
          <w:rFonts w:ascii="Times New Roman"/>
          <w:b w:val="false"/>
          <w:i w:val="false"/>
          <w:color w:val="000000"/>
          <w:sz w:val="28"/>
        </w:rPr>
        <w:t>
      298. При достижении накопленной дозы медицинского диагностического облучения пациента 0,5 Зв принимаются меры по дальнейшему ограничению его облучения, если лучевые процедуры не диктуются жизненными показаниями.</w:t>
      </w:r>
      <w:r>
        <w:br/>
      </w:r>
      <w:r>
        <w:rPr>
          <w:rFonts w:ascii="Times New Roman"/>
          <w:b w:val="false"/>
          <w:i w:val="false"/>
          <w:color w:val="000000"/>
          <w:sz w:val="28"/>
        </w:rPr>
        <w:t>
</w:t>
      </w:r>
      <w:r>
        <w:rPr>
          <w:rFonts w:ascii="Times New Roman"/>
          <w:b w:val="false"/>
          <w:i w:val="false"/>
          <w:color w:val="000000"/>
          <w:sz w:val="28"/>
        </w:rPr>
        <w:t>
      299. По требованию пациента ему предоставляется информация об ожидаемой или полученной дозе облучения и о возможных последствиях от проведения рентгенорадиологических процедур.</w:t>
      </w:r>
      <w:r>
        <w:br/>
      </w:r>
      <w:r>
        <w:rPr>
          <w:rFonts w:ascii="Times New Roman"/>
          <w:b w:val="false"/>
          <w:i w:val="false"/>
          <w:color w:val="000000"/>
          <w:sz w:val="28"/>
        </w:rPr>
        <w:t>
</w:t>
      </w:r>
      <w:r>
        <w:rPr>
          <w:rFonts w:ascii="Times New Roman"/>
          <w:b w:val="false"/>
          <w:i w:val="false"/>
          <w:color w:val="000000"/>
          <w:sz w:val="28"/>
        </w:rPr>
        <w:t>
      300. Медицинскому персоналу не допускается увеличивать облучение пациента в целях сокращения собственного профессионального облучения.</w:t>
      </w:r>
      <w:r>
        <w:br/>
      </w:r>
      <w:r>
        <w:rPr>
          <w:rFonts w:ascii="Times New Roman"/>
          <w:b w:val="false"/>
          <w:i w:val="false"/>
          <w:color w:val="000000"/>
          <w:sz w:val="28"/>
        </w:rPr>
        <w:t>
</w:t>
      </w:r>
      <w:r>
        <w:rPr>
          <w:rFonts w:ascii="Times New Roman"/>
          <w:b w:val="false"/>
          <w:i w:val="false"/>
          <w:color w:val="000000"/>
          <w:sz w:val="28"/>
        </w:rPr>
        <w:t>
      301. При введении пациенту радиофармацевтического препарата с терапевтической целью врач должен рекомендовать ему временное воздержание от воспроизводства потомства.</w:t>
      </w:r>
      <w:r>
        <w:br/>
      </w:r>
      <w:r>
        <w:rPr>
          <w:rFonts w:ascii="Times New Roman"/>
          <w:b w:val="false"/>
          <w:i w:val="false"/>
          <w:color w:val="000000"/>
          <w:sz w:val="28"/>
        </w:rPr>
        <w:t>
</w:t>
      </w:r>
      <w:r>
        <w:rPr>
          <w:rFonts w:ascii="Times New Roman"/>
          <w:b w:val="false"/>
          <w:i w:val="false"/>
          <w:color w:val="000000"/>
          <w:sz w:val="28"/>
        </w:rPr>
        <w:t>
      302. Введение радиофармацевтических средств с целью диагностики и терапии беременным женщинам не допускается.</w:t>
      </w:r>
      <w:r>
        <w:br/>
      </w:r>
      <w:r>
        <w:rPr>
          <w:rFonts w:ascii="Times New Roman"/>
          <w:b w:val="false"/>
          <w:i w:val="false"/>
          <w:color w:val="000000"/>
          <w:sz w:val="28"/>
        </w:rPr>
        <w:t>
</w:t>
      </w:r>
      <w:r>
        <w:rPr>
          <w:rFonts w:ascii="Times New Roman"/>
          <w:b w:val="false"/>
          <w:i w:val="false"/>
          <w:color w:val="000000"/>
          <w:sz w:val="28"/>
        </w:rPr>
        <w:t>
      303. При введении с целью диагностики или терапии радиофармацевтических препаратов кормящим матерям кормление ребенка грудью временно приостанавливается.</w:t>
      </w:r>
    </w:p>
    <w:bookmarkEnd w:id="42"/>
    <w:bookmarkStart w:name="z885" w:id="43"/>
    <w:p>
      <w:pPr>
        <w:spacing w:after="0"/>
        <w:ind w:left="0"/>
        <w:jc w:val="left"/>
      </w:pPr>
      <w:r>
        <w:rPr>
          <w:rFonts w:ascii="Times New Roman"/>
          <w:b/>
          <w:i w:val="false"/>
          <w:color w:val="000000"/>
        </w:rPr>
        <w:t xml:space="preserve"> 
16. Санитарно-эпидемиологические требования к обеспечению</w:t>
      </w:r>
      <w:r>
        <w:br/>
      </w:r>
      <w:r>
        <w:rPr>
          <w:rFonts w:ascii="Times New Roman"/>
          <w:b/>
          <w:i w:val="false"/>
          <w:color w:val="000000"/>
        </w:rPr>
        <w:t>
радиационной безопасности при воздействии природных</w:t>
      </w:r>
      <w:r>
        <w:br/>
      </w:r>
      <w:r>
        <w:rPr>
          <w:rFonts w:ascii="Times New Roman"/>
          <w:b/>
          <w:i w:val="false"/>
          <w:color w:val="000000"/>
        </w:rPr>
        <w:t>
источников излучения</w:t>
      </w:r>
    </w:p>
    <w:bookmarkEnd w:id="43"/>
    <w:bookmarkStart w:name="z888" w:id="44"/>
    <w:p>
      <w:pPr>
        <w:spacing w:after="0"/>
        <w:ind w:left="0"/>
        <w:jc w:val="both"/>
      </w:pPr>
      <w:r>
        <w:rPr>
          <w:rFonts w:ascii="Times New Roman"/>
          <w:b w:val="false"/>
          <w:i w:val="false"/>
          <w:color w:val="000000"/>
          <w:sz w:val="28"/>
        </w:rPr>
        <w:t>
      304. Требования по обеспечению радиационной безопасности при воздействии природных источников излучения в производственных условиях предъявляются к любым организациям, в которых облучение работников от природных радионуклидов превышает 1 мЗв/год (организации, осуществляющие работы в подземных условиях, добывающие и перерабатывающие минеральное и органическое сырье с повышенным содержанием природных радионуклидов). В проектной документации не урановых рудников и других подземных сооружений должны быть отражены вопросы радиационной безопасности.</w:t>
      </w:r>
      <w:r>
        <w:br/>
      </w:r>
      <w:r>
        <w:rPr>
          <w:rFonts w:ascii="Times New Roman"/>
          <w:b w:val="false"/>
          <w:i w:val="false"/>
          <w:color w:val="000000"/>
          <w:sz w:val="28"/>
        </w:rPr>
        <w:t>
</w:t>
      </w:r>
      <w:r>
        <w:rPr>
          <w:rFonts w:ascii="Times New Roman"/>
          <w:b w:val="false"/>
          <w:i w:val="false"/>
          <w:color w:val="000000"/>
          <w:sz w:val="28"/>
        </w:rPr>
        <w:t>
      Организации, добывающие и перерабатывающие руды с целью извлечения из них природных радионуклидов (урана, радия, тория), а также организации, использующие эти радионуклиды, относятся к организациям, проводящим работы с техногенными источниками.</w:t>
      </w:r>
      <w:r>
        <w:br/>
      </w:r>
      <w:r>
        <w:rPr>
          <w:rFonts w:ascii="Times New Roman"/>
          <w:b w:val="false"/>
          <w:i w:val="false"/>
          <w:color w:val="000000"/>
          <w:sz w:val="28"/>
        </w:rPr>
        <w:t>
</w:t>
      </w:r>
      <w:r>
        <w:rPr>
          <w:rFonts w:ascii="Times New Roman"/>
          <w:b w:val="false"/>
          <w:i w:val="false"/>
          <w:color w:val="000000"/>
          <w:sz w:val="28"/>
        </w:rPr>
        <w:t>
      305. Для строительства зданий производственного назначения выбирают участки территории, где плотность потока радона с поверхности грунта не превышает 250 миллибеккерель на квадратный метр в секунду (далее мБк/(м</w:t>
      </w:r>
      <w:r>
        <w:rPr>
          <w:rFonts w:ascii="Times New Roman"/>
          <w:b w:val="false"/>
          <w:i w:val="false"/>
          <w:color w:val="000000"/>
          <w:vertAlign w:val="superscript"/>
        </w:rPr>
        <w:t>2*</w:t>
      </w:r>
      <w:r>
        <w:rPr>
          <w:rFonts w:ascii="Times New Roman"/>
          <w:b w:val="false"/>
          <w:i w:val="false"/>
          <w:color w:val="000000"/>
          <w:sz w:val="28"/>
        </w:rPr>
        <w:t xml:space="preserve"> с). При проектировании строительства здания на участке с плотностью потока радона с поверхности грунта более 250 мБк/(м</w:t>
      </w:r>
      <w:r>
        <w:rPr>
          <w:rFonts w:ascii="Times New Roman"/>
          <w:b w:val="false"/>
          <w:i w:val="false"/>
          <w:color w:val="000000"/>
          <w:vertAlign w:val="superscript"/>
        </w:rPr>
        <w:t>2*</w:t>
      </w:r>
      <w:r>
        <w:rPr>
          <w:rFonts w:ascii="Times New Roman"/>
          <w:b w:val="false"/>
          <w:i w:val="false"/>
          <w:color w:val="000000"/>
          <w:sz w:val="28"/>
        </w:rPr>
        <w:t xml:space="preserve"> с) в проекте здания предусматривается система защиты от радона.</w:t>
      </w:r>
      <w:r>
        <w:br/>
      </w:r>
      <w:r>
        <w:rPr>
          <w:rFonts w:ascii="Times New Roman"/>
          <w:b w:val="false"/>
          <w:i w:val="false"/>
          <w:color w:val="000000"/>
          <w:sz w:val="28"/>
        </w:rPr>
        <w:t>
</w:t>
      </w:r>
      <w:r>
        <w:rPr>
          <w:rFonts w:ascii="Times New Roman"/>
          <w:b w:val="false"/>
          <w:i w:val="false"/>
          <w:color w:val="000000"/>
          <w:sz w:val="28"/>
        </w:rPr>
        <w:t>
      306. В организациях, где не проводятся работы с техногенными источниками излучения, уровни природного облучения работников в производственных условиях не должны превышать значений, приведенных в ГН. При изменении продолжительности работы, нарушении радиоактивного равновесия природных радионуклидов в производственной пыли, определяющих уровень радиационного воздействия, администрация организации устанавливает контрольные уровни радиационного воздействия, на основании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307. Для составления перечня действующих организаций, цехов или отдельных рабочих мест, на которых должен осуществляться контроль радиационной обстановки, обусловленной природными источниками излучения, проводиться их первичное обследование.</w:t>
      </w:r>
      <w:r>
        <w:br/>
      </w:r>
      <w:r>
        <w:rPr>
          <w:rFonts w:ascii="Times New Roman"/>
          <w:b w:val="false"/>
          <w:i w:val="false"/>
          <w:color w:val="000000"/>
          <w:sz w:val="28"/>
        </w:rPr>
        <w:t>
</w:t>
      </w:r>
      <w:r>
        <w:rPr>
          <w:rFonts w:ascii="Times New Roman"/>
          <w:b w:val="false"/>
          <w:i w:val="false"/>
          <w:color w:val="000000"/>
          <w:sz w:val="28"/>
        </w:rPr>
        <w:t>
      308. Если в результате обследования в организации не обнаружено случаев превышения дозы облучения работников более 1 мЗв/год, то дальнейший радиационный контроль в ней не является обязательным. Однако при существенном изменении технологии производства, которые могут привести к увеличению облучения работников, проводится повторное обследование.</w:t>
      </w:r>
      <w:r>
        <w:br/>
      </w:r>
      <w:r>
        <w:rPr>
          <w:rFonts w:ascii="Times New Roman"/>
          <w:b w:val="false"/>
          <w:i w:val="false"/>
          <w:color w:val="000000"/>
          <w:sz w:val="28"/>
        </w:rPr>
        <w:t>
</w:t>
      </w:r>
      <w:r>
        <w:rPr>
          <w:rFonts w:ascii="Times New Roman"/>
          <w:b w:val="false"/>
          <w:i w:val="false"/>
          <w:color w:val="000000"/>
          <w:sz w:val="28"/>
        </w:rPr>
        <w:t>
      309. В организациях, в которых установлено превышение дозы 1 мЗв/год, но нет превышения дозы в 2 мЗв/год, проводится выборочный радиационный контроль рабочих мест с наибольшими уровнями облучения работников.</w:t>
      </w:r>
      <w:r>
        <w:br/>
      </w:r>
      <w:r>
        <w:rPr>
          <w:rFonts w:ascii="Times New Roman"/>
          <w:b w:val="false"/>
          <w:i w:val="false"/>
          <w:color w:val="000000"/>
          <w:sz w:val="28"/>
        </w:rPr>
        <w:t>
</w:t>
      </w:r>
      <w:r>
        <w:rPr>
          <w:rFonts w:ascii="Times New Roman"/>
          <w:b w:val="false"/>
          <w:i w:val="false"/>
          <w:color w:val="000000"/>
          <w:sz w:val="28"/>
        </w:rPr>
        <w:t>
      310. В организациях, в которых дозы облучения работников превышают 2 мЗв/год, осуществляется постоянный контроль доз облучения и проводятся мероприятия по их снижению.</w:t>
      </w:r>
      <w:r>
        <w:br/>
      </w:r>
      <w:r>
        <w:rPr>
          <w:rFonts w:ascii="Times New Roman"/>
          <w:b w:val="false"/>
          <w:i w:val="false"/>
          <w:color w:val="000000"/>
          <w:sz w:val="28"/>
        </w:rPr>
        <w:t>
</w:t>
      </w:r>
      <w:r>
        <w:rPr>
          <w:rFonts w:ascii="Times New Roman"/>
          <w:b w:val="false"/>
          <w:i w:val="false"/>
          <w:color w:val="000000"/>
          <w:sz w:val="28"/>
        </w:rPr>
        <w:t>
      311. В случае обнаружения превышения установленного норматива (5 мЗв/год) администрация организации принимает меры по снижению облучения работников. При невозможности соблюдения указанного норматива в организациях, допускается приравнивание соответствующих работников по условиям труда к персоналу, работающему с техногенными источниками излучения. О принятом решении администрация организации информирует органы государственного санитарно–эпидемиологического надзора. На лиц, приравненных по условиям труда к персоналу, работающему с техногенными источниками излучения, распространяются все требования по обеспечению радиационной безопасности, установленные для персонала группы А.</w:t>
      </w:r>
      <w:r>
        <w:br/>
      </w:r>
      <w:r>
        <w:rPr>
          <w:rFonts w:ascii="Times New Roman"/>
          <w:b w:val="false"/>
          <w:i w:val="false"/>
          <w:color w:val="000000"/>
          <w:sz w:val="28"/>
        </w:rPr>
        <w:t>
</w:t>
      </w:r>
      <w:r>
        <w:rPr>
          <w:rFonts w:ascii="Times New Roman"/>
          <w:b w:val="false"/>
          <w:i w:val="false"/>
          <w:color w:val="000000"/>
          <w:sz w:val="28"/>
        </w:rPr>
        <w:t>
      312. В организациях, в которых отходы производства по критериям, приведенным в разделе «Санитарно–эпидемиологические требования к сбору, использованию и захоронению радиоактивных отходов» настоящих санитарных правил, относятся к категории радиоактивных, должен быть организован их сбор, временное хранение и захоронение.</w:t>
      </w:r>
      <w:r>
        <w:br/>
      </w:r>
      <w:r>
        <w:rPr>
          <w:rFonts w:ascii="Times New Roman"/>
          <w:b w:val="false"/>
          <w:i w:val="false"/>
          <w:color w:val="000000"/>
          <w:sz w:val="28"/>
        </w:rPr>
        <w:t>
</w:t>
      </w:r>
      <w:r>
        <w:rPr>
          <w:rFonts w:ascii="Times New Roman"/>
          <w:b w:val="false"/>
          <w:i w:val="false"/>
          <w:color w:val="000000"/>
          <w:sz w:val="28"/>
        </w:rPr>
        <w:t>
      313. Требования по обеспечению радиационной безопасности населения распространяются на регулируемые природные источники излучения: изотопы радона и продукты их распада в воздухе помещений, гамма–излучение природных радионуклидов, содержащихся в строительных изделиях, природные радионуклиды в питьевой воде, удобрениях и полезных ископаемых.</w:t>
      </w:r>
      <w:r>
        <w:br/>
      </w:r>
      <w:r>
        <w:rPr>
          <w:rFonts w:ascii="Times New Roman"/>
          <w:b w:val="false"/>
          <w:i w:val="false"/>
          <w:color w:val="000000"/>
          <w:sz w:val="28"/>
        </w:rPr>
        <w:t>
</w:t>
      </w:r>
      <w:r>
        <w:rPr>
          <w:rFonts w:ascii="Times New Roman"/>
          <w:b w:val="false"/>
          <w:i w:val="false"/>
          <w:color w:val="000000"/>
          <w:sz w:val="28"/>
        </w:rPr>
        <w:t>
      314. Относительную степень радиационной безопасности населения характеризуют следующие значения эффективных доз от природных источников излучения: менее 2 мЗв/год – облучение не превышает средних значений доз для населения страны от природных источников излучения; от 2 до 5 мЗв/год – повышенное облучение; более 5 мЗв/год – высокое облучение. Мероприятия по снижению высоких уровней облучения должны осуществляться в первоочередном порядке.</w:t>
      </w:r>
      <w:r>
        <w:br/>
      </w:r>
      <w:r>
        <w:rPr>
          <w:rFonts w:ascii="Times New Roman"/>
          <w:b w:val="false"/>
          <w:i w:val="false"/>
          <w:color w:val="000000"/>
          <w:sz w:val="28"/>
        </w:rPr>
        <w:t>
</w:t>
      </w:r>
      <w:r>
        <w:rPr>
          <w:rFonts w:ascii="Times New Roman"/>
          <w:b w:val="false"/>
          <w:i w:val="false"/>
          <w:color w:val="000000"/>
          <w:sz w:val="28"/>
        </w:rPr>
        <w:t>
      315. При выборе участков территорий под строительство жилых домов и зданий социально–бытового назначения отводятся участки с гамма–фоном, не превышающим 0,3 мкЗв/ч и плотностью потока радона с поверхности грунта не более 80 мБк/(м</w:t>
      </w:r>
      <w:r>
        <w:rPr>
          <w:rFonts w:ascii="Times New Roman"/>
          <w:b w:val="false"/>
          <w:i w:val="false"/>
          <w:color w:val="000000"/>
          <w:vertAlign w:val="superscript"/>
        </w:rPr>
        <w:t>2*</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316. При отводе для строительства здания участка с плотностью потока радона более 80 мБк/(м</w:t>
      </w:r>
      <w:r>
        <w:rPr>
          <w:rFonts w:ascii="Times New Roman"/>
          <w:b w:val="false"/>
          <w:i w:val="false"/>
          <w:color w:val="000000"/>
          <w:vertAlign w:val="superscript"/>
        </w:rPr>
        <w:t>2*</w:t>
      </w:r>
      <w:r>
        <w:rPr>
          <w:rFonts w:ascii="Times New Roman"/>
          <w:b w:val="false"/>
          <w:i w:val="false"/>
          <w:color w:val="000000"/>
          <w:sz w:val="28"/>
        </w:rPr>
        <w:t xml:space="preserve"> с) в проекте здания должна быть предусмотрена система защиты от радона (монолитная бетонная подушка, улучшенная изоляция перекрытия подвального помещения). Необходимость радонозащитных мероприятий при плотности потока радона с поверхности грунта менее 80 мБк/(м</w:t>
      </w:r>
      <w:r>
        <w:rPr>
          <w:rFonts w:ascii="Times New Roman"/>
          <w:b w:val="false"/>
          <w:i w:val="false"/>
          <w:color w:val="000000"/>
          <w:vertAlign w:val="superscript"/>
        </w:rPr>
        <w:t>2*</w:t>
      </w:r>
      <w:r>
        <w:rPr>
          <w:rFonts w:ascii="Times New Roman"/>
          <w:b w:val="false"/>
          <w:i w:val="false"/>
          <w:color w:val="000000"/>
          <w:sz w:val="28"/>
        </w:rPr>
        <w:t xml:space="preserve"> с) определяется в каждом отдельном случае на основании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317. Производственный радиационный контроль должен осуществляться на всех стадиях строительства, реконструкции, капитального ремонта и эксплуатации жилых домов и зданий социально–бытового назначения. В случаях обнаружения превышения нормативных значений, проводится анализ связанных с этим причин и осуществляются защитные мероприятия, направленные на снижение мощности дозы гамма–излучения и (или) содержания радона в воздухе помещений. До снижения мощности дозы гамма–излучения и объемной активности радона в воздухе помещений строящегося, реконструируемого или капитально ремонтируемого здания до нормативных значений, санитарно-эпидемиологическое заключение на право эксплуатации объекта не выдается.</w:t>
      </w:r>
      <w:r>
        <w:br/>
      </w:r>
      <w:r>
        <w:rPr>
          <w:rFonts w:ascii="Times New Roman"/>
          <w:b w:val="false"/>
          <w:i w:val="false"/>
          <w:color w:val="000000"/>
          <w:sz w:val="28"/>
        </w:rPr>
        <w:t>
</w:t>
      </w:r>
      <w:r>
        <w:rPr>
          <w:rFonts w:ascii="Times New Roman"/>
          <w:b w:val="false"/>
          <w:i w:val="false"/>
          <w:color w:val="000000"/>
          <w:sz w:val="28"/>
        </w:rPr>
        <w:t>
      318. Производственный радиационный контроль жилых домов и зданий социально–бытового назначения осуществляют организации, аккредитованные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319. Государственный надзор за выполнением требований настоящих санитарных правил по обеспечению радиационной безопасности в жилых и общественных зданиях при их строительстве, реконструкции, вводе в эксплуатацию и при эксплуатации осуществляют государственные органы в сфере санитарноэ–пидемиологического благополучие населения.</w:t>
      </w:r>
      <w:r>
        <w:br/>
      </w:r>
      <w:r>
        <w:rPr>
          <w:rFonts w:ascii="Times New Roman"/>
          <w:b w:val="false"/>
          <w:i w:val="false"/>
          <w:color w:val="000000"/>
          <w:sz w:val="28"/>
        </w:rPr>
        <w:t>
</w:t>
      </w:r>
      <w:r>
        <w:rPr>
          <w:rFonts w:ascii="Times New Roman"/>
          <w:b w:val="false"/>
          <w:i w:val="false"/>
          <w:color w:val="000000"/>
          <w:sz w:val="28"/>
        </w:rPr>
        <w:t>
      320. Контроль за содержанием природных радионуклидов в строительных материалах и изделиях осуществляет организация–производитель. Значения удельной активности природных радионуклидов и класс опасности должны указываться в сопроводительной документации на каждую партию материалов и изделий.</w:t>
      </w:r>
      <w:r>
        <w:br/>
      </w:r>
      <w:r>
        <w:rPr>
          <w:rFonts w:ascii="Times New Roman"/>
          <w:b w:val="false"/>
          <w:i w:val="false"/>
          <w:color w:val="000000"/>
          <w:sz w:val="28"/>
        </w:rPr>
        <w:t>
</w:t>
      </w:r>
      <w:r>
        <w:rPr>
          <w:rFonts w:ascii="Times New Roman"/>
          <w:b w:val="false"/>
          <w:i w:val="false"/>
          <w:color w:val="000000"/>
          <w:sz w:val="28"/>
        </w:rPr>
        <w:t>
      321. Значения удельной активности природных радионуклидов в фосфорных удобрениях и мелиорантах должны указываться поставщиками в сопроводительном документе, копию которого организация–получатель передает в органы государственного санитарно-эпидемиологического надзора.</w:t>
      </w:r>
    </w:p>
    <w:bookmarkEnd w:id="44"/>
    <w:bookmarkStart w:name="z917" w:id="45"/>
    <w:p>
      <w:pPr>
        <w:spacing w:after="0"/>
        <w:ind w:left="0"/>
        <w:jc w:val="left"/>
      </w:pPr>
      <w:r>
        <w:rPr>
          <w:rFonts w:ascii="Times New Roman"/>
          <w:b/>
          <w:i w:val="false"/>
          <w:color w:val="000000"/>
        </w:rPr>
        <w:t xml:space="preserve"> 
17. Санитарно-эпидемиологические требования к обеспечению</w:t>
      </w:r>
      <w:r>
        <w:br/>
      </w:r>
      <w:r>
        <w:rPr>
          <w:rFonts w:ascii="Times New Roman"/>
          <w:b/>
          <w:i w:val="false"/>
          <w:color w:val="000000"/>
        </w:rPr>
        <w:t>
радиационной безопасности при радиационных авариях</w:t>
      </w:r>
    </w:p>
    <w:bookmarkEnd w:id="45"/>
    <w:bookmarkStart w:name="z919" w:id="46"/>
    <w:p>
      <w:pPr>
        <w:spacing w:after="0"/>
        <w:ind w:left="0"/>
        <w:jc w:val="both"/>
      </w:pPr>
      <w:r>
        <w:rPr>
          <w:rFonts w:ascii="Times New Roman"/>
          <w:b w:val="false"/>
          <w:i w:val="false"/>
          <w:color w:val="000000"/>
          <w:sz w:val="28"/>
        </w:rPr>
        <w:t>
      322. Система радиационной безопасности персонала и населения при радиационной аварии должна обеспечивать сведение к минимуму негативных последствий аварии, предотвращение возникновения детерминированных эффектов и минимизацию вероятности стохастических эффектов. При обнаружении радиационной аварии должны быть предприняты срочные меры по прекращению развития аварии, восстановлению контроля над источником излучения и сведения к минимуму доз облучения и количества облученных лиц из персонала и населения, радиоактивного загрязнения производственных помещений и окружающей среды, экономических и социальных потерь, вызванных аварией.</w:t>
      </w:r>
      <w:r>
        <w:br/>
      </w:r>
      <w:r>
        <w:rPr>
          <w:rFonts w:ascii="Times New Roman"/>
          <w:b w:val="false"/>
          <w:i w:val="false"/>
          <w:color w:val="000000"/>
          <w:sz w:val="28"/>
        </w:rPr>
        <w:t>
</w:t>
      </w:r>
      <w:r>
        <w:rPr>
          <w:rFonts w:ascii="Times New Roman"/>
          <w:b w:val="false"/>
          <w:i w:val="false"/>
          <w:color w:val="000000"/>
          <w:sz w:val="28"/>
        </w:rPr>
        <w:t>
      323. В проектной документации каждого радиационного объекта должны быть определены возможные аварии, возникающие вследствие неисправности оборудования, неправильных действий персонала, стихийных бедствий или иных причин, которые могут привести к потере контроля над источниками излучения и облучению людей и (или) радиоактивному загрязнению окружающей среды.</w:t>
      </w:r>
      <w:r>
        <w:br/>
      </w:r>
      <w:r>
        <w:rPr>
          <w:rFonts w:ascii="Times New Roman"/>
          <w:b w:val="false"/>
          <w:i w:val="false"/>
          <w:color w:val="000000"/>
          <w:sz w:val="28"/>
        </w:rPr>
        <w:t>
</w:t>
      </w:r>
      <w:r>
        <w:rPr>
          <w:rFonts w:ascii="Times New Roman"/>
          <w:b w:val="false"/>
          <w:i w:val="false"/>
          <w:color w:val="000000"/>
          <w:sz w:val="28"/>
        </w:rPr>
        <w:t>
      324. В проектной документации радиационных объектов I-II категорий должны быть разделы:</w:t>
      </w:r>
      <w:r>
        <w:br/>
      </w:r>
      <w:r>
        <w:rPr>
          <w:rFonts w:ascii="Times New Roman"/>
          <w:b w:val="false"/>
          <w:i w:val="false"/>
          <w:color w:val="000000"/>
          <w:sz w:val="28"/>
        </w:rPr>
        <w:t>
</w:t>
      </w:r>
      <w:r>
        <w:rPr>
          <w:rFonts w:ascii="Times New Roman"/>
          <w:b w:val="false"/>
          <w:i w:val="false"/>
          <w:color w:val="000000"/>
          <w:sz w:val="28"/>
        </w:rPr>
        <w:t>
      1) «Инженерно–технические мероприятия гражданской обороны. Мероприятия по предупреждению чрезвычайных ситуаций», включающий план ликвидации аварий, наличие специализированной аварийной бригады, номенклатуру, объем и места хранения средств индивидуальной защиты, медикаментов, аварийного запаса радиометрических и дозиметрических приборов, средств дезактивации и санитарной обработки, инструментов и инвентаря, необходимых для проведения неотложных работ по ликвидации последствий радиационной аварии;</w:t>
      </w:r>
      <w:r>
        <w:br/>
      </w:r>
      <w:r>
        <w:rPr>
          <w:rFonts w:ascii="Times New Roman"/>
          <w:b w:val="false"/>
          <w:i w:val="false"/>
          <w:color w:val="000000"/>
          <w:sz w:val="28"/>
        </w:rPr>
        <w:t>
</w:t>
      </w:r>
      <w:r>
        <w:rPr>
          <w:rFonts w:ascii="Times New Roman"/>
          <w:b w:val="false"/>
          <w:i w:val="false"/>
          <w:color w:val="000000"/>
          <w:sz w:val="28"/>
        </w:rPr>
        <w:t>
      2) «План мероприятий по защите персонала и населения от радиационной аварии и ее последствий».</w:t>
      </w:r>
      <w:r>
        <w:br/>
      </w:r>
      <w:r>
        <w:rPr>
          <w:rFonts w:ascii="Times New Roman"/>
          <w:b w:val="false"/>
          <w:i w:val="false"/>
          <w:color w:val="000000"/>
          <w:sz w:val="28"/>
        </w:rPr>
        <w:t>
</w:t>
      </w:r>
      <w:r>
        <w:rPr>
          <w:rFonts w:ascii="Times New Roman"/>
          <w:b w:val="false"/>
          <w:i w:val="false"/>
          <w:color w:val="000000"/>
          <w:sz w:val="28"/>
        </w:rPr>
        <w:t>
      325. План мероприятий по защите персонала и населения от радиационной аварии и ее последствий содержит следующие основные разделы:</w:t>
      </w:r>
      <w:r>
        <w:br/>
      </w:r>
      <w:r>
        <w:rPr>
          <w:rFonts w:ascii="Times New Roman"/>
          <w:b w:val="false"/>
          <w:i w:val="false"/>
          <w:color w:val="000000"/>
          <w:sz w:val="28"/>
        </w:rPr>
        <w:t>
</w:t>
      </w:r>
      <w:r>
        <w:rPr>
          <w:rFonts w:ascii="Times New Roman"/>
          <w:b w:val="false"/>
          <w:i w:val="false"/>
          <w:color w:val="000000"/>
          <w:sz w:val="28"/>
        </w:rPr>
        <w:t>
      1) прогноз возможных аварий на радиационном объекте с учетом вероятных причин, типов и сценариев развития аварии, а также прогнозируемой радиационной обстановки при авариях разного типа;</w:t>
      </w:r>
      <w:r>
        <w:br/>
      </w:r>
      <w:r>
        <w:rPr>
          <w:rFonts w:ascii="Times New Roman"/>
          <w:b w:val="false"/>
          <w:i w:val="false"/>
          <w:color w:val="000000"/>
          <w:sz w:val="28"/>
        </w:rPr>
        <w:t>
</w:t>
      </w:r>
      <w:r>
        <w:rPr>
          <w:rFonts w:ascii="Times New Roman"/>
          <w:b w:val="false"/>
          <w:i w:val="false"/>
          <w:color w:val="000000"/>
          <w:sz w:val="28"/>
        </w:rPr>
        <w:t>
      2) критерии для принятия решений о проведении защитных мероприятий;</w:t>
      </w:r>
      <w:r>
        <w:br/>
      </w:r>
      <w:r>
        <w:rPr>
          <w:rFonts w:ascii="Times New Roman"/>
          <w:b w:val="false"/>
          <w:i w:val="false"/>
          <w:color w:val="000000"/>
          <w:sz w:val="28"/>
        </w:rPr>
        <w:t>
</w:t>
      </w:r>
      <w:r>
        <w:rPr>
          <w:rFonts w:ascii="Times New Roman"/>
          <w:b w:val="false"/>
          <w:i w:val="false"/>
          <w:color w:val="000000"/>
          <w:sz w:val="28"/>
        </w:rPr>
        <w:t>
      3) перечень организаций, с которыми осуществляется взаимодействие при ликвидации аварии и ее последствий;</w:t>
      </w:r>
      <w:r>
        <w:br/>
      </w:r>
      <w:r>
        <w:rPr>
          <w:rFonts w:ascii="Times New Roman"/>
          <w:b w:val="false"/>
          <w:i w:val="false"/>
          <w:color w:val="000000"/>
          <w:sz w:val="28"/>
        </w:rPr>
        <w:t>
</w:t>
      </w:r>
      <w:r>
        <w:rPr>
          <w:rFonts w:ascii="Times New Roman"/>
          <w:b w:val="false"/>
          <w:i w:val="false"/>
          <w:color w:val="000000"/>
          <w:sz w:val="28"/>
        </w:rPr>
        <w:t>
      4) организация аварийного радиационного контроля;</w:t>
      </w:r>
      <w:r>
        <w:br/>
      </w:r>
      <w:r>
        <w:rPr>
          <w:rFonts w:ascii="Times New Roman"/>
          <w:b w:val="false"/>
          <w:i w:val="false"/>
          <w:color w:val="000000"/>
          <w:sz w:val="28"/>
        </w:rPr>
        <w:t>
</w:t>
      </w:r>
      <w:r>
        <w:rPr>
          <w:rFonts w:ascii="Times New Roman"/>
          <w:b w:val="false"/>
          <w:i w:val="false"/>
          <w:color w:val="000000"/>
          <w:sz w:val="28"/>
        </w:rPr>
        <w:t>
      5) оценка характера и размеров радиационной аварии;</w:t>
      </w:r>
      <w:r>
        <w:br/>
      </w:r>
      <w:r>
        <w:rPr>
          <w:rFonts w:ascii="Times New Roman"/>
          <w:b w:val="false"/>
          <w:i w:val="false"/>
          <w:color w:val="000000"/>
          <w:sz w:val="28"/>
        </w:rPr>
        <w:t>
</w:t>
      </w:r>
      <w:r>
        <w:rPr>
          <w:rFonts w:ascii="Times New Roman"/>
          <w:b w:val="false"/>
          <w:i w:val="false"/>
          <w:color w:val="000000"/>
          <w:sz w:val="28"/>
        </w:rPr>
        <w:t>
      6) порядок введения аварийного плана в действие;</w:t>
      </w:r>
      <w:r>
        <w:br/>
      </w:r>
      <w:r>
        <w:rPr>
          <w:rFonts w:ascii="Times New Roman"/>
          <w:b w:val="false"/>
          <w:i w:val="false"/>
          <w:color w:val="000000"/>
          <w:sz w:val="28"/>
        </w:rPr>
        <w:t>
</w:t>
      </w:r>
      <w:r>
        <w:rPr>
          <w:rFonts w:ascii="Times New Roman"/>
          <w:b w:val="false"/>
          <w:i w:val="false"/>
          <w:color w:val="000000"/>
          <w:sz w:val="28"/>
        </w:rPr>
        <w:t>
      7) порядок оповещения и информирования;</w:t>
      </w:r>
      <w:r>
        <w:br/>
      </w:r>
      <w:r>
        <w:rPr>
          <w:rFonts w:ascii="Times New Roman"/>
          <w:b w:val="false"/>
          <w:i w:val="false"/>
          <w:color w:val="000000"/>
          <w:sz w:val="28"/>
        </w:rPr>
        <w:t>
</w:t>
      </w:r>
      <w:r>
        <w:rPr>
          <w:rFonts w:ascii="Times New Roman"/>
          <w:b w:val="false"/>
          <w:i w:val="false"/>
          <w:color w:val="000000"/>
          <w:sz w:val="28"/>
        </w:rPr>
        <w:t>
      8) поведение персонала при аварии;</w:t>
      </w:r>
      <w:r>
        <w:br/>
      </w:r>
      <w:r>
        <w:rPr>
          <w:rFonts w:ascii="Times New Roman"/>
          <w:b w:val="false"/>
          <w:i w:val="false"/>
          <w:color w:val="000000"/>
          <w:sz w:val="28"/>
        </w:rPr>
        <w:t>
</w:t>
      </w:r>
      <w:r>
        <w:rPr>
          <w:rFonts w:ascii="Times New Roman"/>
          <w:b w:val="false"/>
          <w:i w:val="false"/>
          <w:color w:val="000000"/>
          <w:sz w:val="28"/>
        </w:rPr>
        <w:t>
      9) принимаемые действия должностными лицами при проведении аварийных работ;</w:t>
      </w:r>
      <w:r>
        <w:br/>
      </w:r>
      <w:r>
        <w:rPr>
          <w:rFonts w:ascii="Times New Roman"/>
          <w:b w:val="false"/>
          <w:i w:val="false"/>
          <w:color w:val="000000"/>
          <w:sz w:val="28"/>
        </w:rPr>
        <w:t>
</w:t>
      </w:r>
      <w:r>
        <w:rPr>
          <w:rFonts w:ascii="Times New Roman"/>
          <w:b w:val="false"/>
          <w:i w:val="false"/>
          <w:color w:val="000000"/>
          <w:sz w:val="28"/>
        </w:rPr>
        <w:t>
      10) меры защиты персонала при проведении аварийных работ;</w:t>
      </w:r>
      <w:r>
        <w:br/>
      </w:r>
      <w:r>
        <w:rPr>
          <w:rFonts w:ascii="Times New Roman"/>
          <w:b w:val="false"/>
          <w:i w:val="false"/>
          <w:color w:val="000000"/>
          <w:sz w:val="28"/>
        </w:rPr>
        <w:t>
</w:t>
      </w:r>
      <w:r>
        <w:rPr>
          <w:rFonts w:ascii="Times New Roman"/>
          <w:b w:val="false"/>
          <w:i w:val="false"/>
          <w:color w:val="000000"/>
          <w:sz w:val="28"/>
        </w:rPr>
        <w:t>
      11) противопожарные мероприятия;</w:t>
      </w:r>
      <w:r>
        <w:br/>
      </w:r>
      <w:r>
        <w:rPr>
          <w:rFonts w:ascii="Times New Roman"/>
          <w:b w:val="false"/>
          <w:i w:val="false"/>
          <w:color w:val="000000"/>
          <w:sz w:val="28"/>
        </w:rPr>
        <w:t>
</w:t>
      </w:r>
      <w:r>
        <w:rPr>
          <w:rFonts w:ascii="Times New Roman"/>
          <w:b w:val="false"/>
          <w:i w:val="false"/>
          <w:color w:val="000000"/>
          <w:sz w:val="28"/>
        </w:rPr>
        <w:t>
      12) мероприятия по защите населения и окружающей среды;</w:t>
      </w:r>
      <w:r>
        <w:br/>
      </w:r>
      <w:r>
        <w:rPr>
          <w:rFonts w:ascii="Times New Roman"/>
          <w:b w:val="false"/>
          <w:i w:val="false"/>
          <w:color w:val="000000"/>
          <w:sz w:val="28"/>
        </w:rPr>
        <w:t>
</w:t>
      </w:r>
      <w:r>
        <w:rPr>
          <w:rFonts w:ascii="Times New Roman"/>
          <w:b w:val="false"/>
          <w:i w:val="false"/>
          <w:color w:val="000000"/>
          <w:sz w:val="28"/>
        </w:rPr>
        <w:t>
      13) оказание медицинской помощи пострадавшим;</w:t>
      </w:r>
      <w:r>
        <w:br/>
      </w:r>
      <w:r>
        <w:rPr>
          <w:rFonts w:ascii="Times New Roman"/>
          <w:b w:val="false"/>
          <w:i w:val="false"/>
          <w:color w:val="000000"/>
          <w:sz w:val="28"/>
        </w:rPr>
        <w:t>
</w:t>
      </w:r>
      <w:r>
        <w:rPr>
          <w:rFonts w:ascii="Times New Roman"/>
          <w:b w:val="false"/>
          <w:i w:val="false"/>
          <w:color w:val="000000"/>
          <w:sz w:val="28"/>
        </w:rPr>
        <w:t>
      14) меры по локализации и ликвидации очагов (участков) радиоактивного загрязнения;</w:t>
      </w:r>
      <w:r>
        <w:br/>
      </w:r>
      <w:r>
        <w:rPr>
          <w:rFonts w:ascii="Times New Roman"/>
          <w:b w:val="false"/>
          <w:i w:val="false"/>
          <w:color w:val="000000"/>
          <w:sz w:val="28"/>
        </w:rPr>
        <w:t>
</w:t>
      </w:r>
      <w:r>
        <w:rPr>
          <w:rFonts w:ascii="Times New Roman"/>
          <w:b w:val="false"/>
          <w:i w:val="false"/>
          <w:color w:val="000000"/>
          <w:sz w:val="28"/>
        </w:rPr>
        <w:t>
      15) подготовка и тренировка персонала к действиям в случае аварии.</w:t>
      </w:r>
      <w:r>
        <w:br/>
      </w:r>
      <w:r>
        <w:rPr>
          <w:rFonts w:ascii="Times New Roman"/>
          <w:b w:val="false"/>
          <w:i w:val="false"/>
          <w:color w:val="000000"/>
          <w:sz w:val="28"/>
        </w:rPr>
        <w:t>
</w:t>
      </w:r>
      <w:r>
        <w:rPr>
          <w:rFonts w:ascii="Times New Roman"/>
          <w:b w:val="false"/>
          <w:i w:val="false"/>
          <w:color w:val="000000"/>
          <w:sz w:val="28"/>
        </w:rPr>
        <w:t>
      326. На всех радиационных объектах должна быть «Инструкция по действиям персонала в аварийных ситуациях».</w:t>
      </w:r>
      <w:r>
        <w:br/>
      </w:r>
      <w:r>
        <w:rPr>
          <w:rFonts w:ascii="Times New Roman"/>
          <w:b w:val="false"/>
          <w:i w:val="false"/>
          <w:color w:val="000000"/>
          <w:sz w:val="28"/>
        </w:rPr>
        <w:t>
</w:t>
      </w:r>
      <w:r>
        <w:rPr>
          <w:rFonts w:ascii="Times New Roman"/>
          <w:b w:val="false"/>
          <w:i w:val="false"/>
          <w:color w:val="000000"/>
          <w:sz w:val="28"/>
        </w:rPr>
        <w:t>
      327. На производственных участках, в санитарном пропускнике и медицинском пункте радиационного объекта должны находиться аптечки с набором необходимых средств первой помощи пострадавшим при аварии, а на объектах, где проводится работа с радиоактивными веществами в открытом виде, и восполняемый запас средств санитарной обработки лиц, подвергшихся загрязнению.</w:t>
      </w:r>
      <w:r>
        <w:br/>
      </w:r>
      <w:r>
        <w:rPr>
          <w:rFonts w:ascii="Times New Roman"/>
          <w:b w:val="false"/>
          <w:i w:val="false"/>
          <w:color w:val="000000"/>
          <w:sz w:val="28"/>
        </w:rPr>
        <w:t>
</w:t>
      </w:r>
      <w:r>
        <w:rPr>
          <w:rFonts w:ascii="Times New Roman"/>
          <w:b w:val="false"/>
          <w:i w:val="false"/>
          <w:color w:val="000000"/>
          <w:sz w:val="28"/>
        </w:rPr>
        <w:t>
      328. В каждой организации, в которой возможна радиационная авария, предусматривается система экстренного оповещения о возникшей аварии, по сигналам которой персонал должен действовать в соответствии с планом мероприятий по ликвидации радиационной аварии и должностными инструкциями.</w:t>
      </w:r>
      <w:r>
        <w:br/>
      </w:r>
      <w:r>
        <w:rPr>
          <w:rFonts w:ascii="Times New Roman"/>
          <w:b w:val="false"/>
          <w:i w:val="false"/>
          <w:color w:val="000000"/>
          <w:sz w:val="28"/>
        </w:rPr>
        <w:t>
</w:t>
      </w:r>
      <w:r>
        <w:rPr>
          <w:rFonts w:ascii="Times New Roman"/>
          <w:b w:val="false"/>
          <w:i w:val="false"/>
          <w:color w:val="000000"/>
          <w:sz w:val="28"/>
        </w:rPr>
        <w:t>
      329. Во всех случаях установления факта радиационной аварии администрация организации информирует государственные органы, уполномоченные осуществлять государственное управление, надзор и контроль в области обеспечения радиационной безопасности.</w:t>
      </w:r>
      <w:r>
        <w:br/>
      </w:r>
      <w:r>
        <w:rPr>
          <w:rFonts w:ascii="Times New Roman"/>
          <w:b w:val="false"/>
          <w:i w:val="false"/>
          <w:color w:val="000000"/>
          <w:sz w:val="28"/>
        </w:rPr>
        <w:t>
</w:t>
      </w:r>
      <w:r>
        <w:rPr>
          <w:rFonts w:ascii="Times New Roman"/>
          <w:b w:val="false"/>
          <w:i w:val="false"/>
          <w:color w:val="000000"/>
          <w:sz w:val="28"/>
        </w:rPr>
        <w:t>
      330. Государственные органы в области обеспечения радиационной безопасности в соответствии с «Планом мероприятий по защите населения в случае радиационной аварии» обеспечивают быстрое поступление данных о радиационной аварии специалистам в области радиационной защиты и их участие в информации населения о радиационной аварии, рекомендуемых способах и средствах защиты.</w:t>
      </w:r>
      <w:r>
        <w:br/>
      </w:r>
      <w:r>
        <w:rPr>
          <w:rFonts w:ascii="Times New Roman"/>
          <w:b w:val="false"/>
          <w:i w:val="false"/>
          <w:color w:val="000000"/>
          <w:sz w:val="28"/>
        </w:rPr>
        <w:t>
</w:t>
      </w:r>
      <w:r>
        <w:rPr>
          <w:rFonts w:ascii="Times New Roman"/>
          <w:b w:val="false"/>
          <w:i w:val="false"/>
          <w:color w:val="000000"/>
          <w:sz w:val="28"/>
        </w:rPr>
        <w:t>
      331. К проведению работ по ликвидации аварии и ее последствий должны привлекаться, прежде всего, члены специализированных аварийных бригад. При необходимости для выполнения этих работ могут быть привлечены лица предпочтительно из персонала старше тридцати лет, не имеющие медицинских противопоказаний, при их добровольном письменном согласии после информирования о возможных дозах облучения и риске для здоровья. Женщины могут быть допущены к участию в аварийных работах лишь в исключительных случаях.</w:t>
      </w:r>
      <w:r>
        <w:br/>
      </w:r>
      <w:r>
        <w:rPr>
          <w:rFonts w:ascii="Times New Roman"/>
          <w:b w:val="false"/>
          <w:i w:val="false"/>
          <w:color w:val="000000"/>
          <w:sz w:val="28"/>
        </w:rPr>
        <w:t>
</w:t>
      </w:r>
      <w:r>
        <w:rPr>
          <w:rFonts w:ascii="Times New Roman"/>
          <w:b w:val="false"/>
          <w:i w:val="false"/>
          <w:color w:val="000000"/>
          <w:sz w:val="28"/>
        </w:rPr>
        <w:t>
      332. Перед началом работ по ликвидации последствий аварии проводится инструктаж персонала по вопросам радиационной безопасности с разъяснением характера и последовательности работ. При необходимости следует проводить предварительную отработку предстоящих операций.</w:t>
      </w:r>
      <w:r>
        <w:br/>
      </w:r>
      <w:r>
        <w:rPr>
          <w:rFonts w:ascii="Times New Roman"/>
          <w:b w:val="false"/>
          <w:i w:val="false"/>
          <w:color w:val="000000"/>
          <w:sz w:val="28"/>
        </w:rPr>
        <w:t>
</w:t>
      </w:r>
      <w:r>
        <w:rPr>
          <w:rFonts w:ascii="Times New Roman"/>
          <w:b w:val="false"/>
          <w:i w:val="false"/>
          <w:color w:val="000000"/>
          <w:sz w:val="28"/>
        </w:rPr>
        <w:t>
      333. Работы по ликвидации последствий аварии и выполнение других мероприятий, связанных с возможным переоблучением персонала, должны проводиться под радиационным контролем по специальному разрешению (допуску), в котором определяются предельная продолжительность работы, дополнительные средства защиты, фамилии участников и лица, ответственного за выполнение работ.</w:t>
      </w:r>
      <w:r>
        <w:br/>
      </w:r>
      <w:r>
        <w:rPr>
          <w:rFonts w:ascii="Times New Roman"/>
          <w:b w:val="false"/>
          <w:i w:val="false"/>
          <w:color w:val="000000"/>
          <w:sz w:val="28"/>
        </w:rPr>
        <w:t>
</w:t>
      </w:r>
      <w:r>
        <w:rPr>
          <w:rFonts w:ascii="Times New Roman"/>
          <w:b w:val="false"/>
          <w:i w:val="false"/>
          <w:color w:val="000000"/>
          <w:sz w:val="28"/>
        </w:rPr>
        <w:t>
      334. Регламентация планируемого повышенного облучения персонала при ликвидации аварии определяется ГН. Планируемое повышенное облучение допускается для персонала радиационного объекта, участвующего в проведении аварийно–восстановительных работ, и специалистов аварийно-спасательных служб и формирований.</w:t>
      </w:r>
      <w:r>
        <w:br/>
      </w:r>
      <w:r>
        <w:rPr>
          <w:rFonts w:ascii="Times New Roman"/>
          <w:b w:val="false"/>
          <w:i w:val="false"/>
          <w:color w:val="000000"/>
          <w:sz w:val="28"/>
        </w:rPr>
        <w:t>
</w:t>
      </w:r>
      <w:r>
        <w:rPr>
          <w:rFonts w:ascii="Times New Roman"/>
          <w:b w:val="false"/>
          <w:i w:val="false"/>
          <w:color w:val="000000"/>
          <w:sz w:val="28"/>
        </w:rPr>
        <w:t>
      335. Порядок радиационного контроля определяется с учетом особенностей и условий выполняемых работ в соответствии с санитарно–эпидемиологическим заключением.</w:t>
      </w:r>
      <w:r>
        <w:br/>
      </w:r>
      <w:r>
        <w:rPr>
          <w:rFonts w:ascii="Times New Roman"/>
          <w:b w:val="false"/>
          <w:i w:val="false"/>
          <w:color w:val="000000"/>
          <w:sz w:val="28"/>
        </w:rPr>
        <w:t>
</w:t>
      </w:r>
      <w:r>
        <w:rPr>
          <w:rFonts w:ascii="Times New Roman"/>
          <w:b w:val="false"/>
          <w:i w:val="false"/>
          <w:color w:val="000000"/>
          <w:sz w:val="28"/>
        </w:rPr>
        <w:t>
      336. Людей с травматическими повреждениями, химическими отравлениями или подвергшихся облучению в дозе выше 0,2 Зв необходимо направить на медицинское обследование. При радиоактивном загрязнении должна проводиться санитарная обработка людей и дезактивация загрязненной одежды.</w:t>
      </w:r>
      <w:r>
        <w:br/>
      </w:r>
      <w:r>
        <w:rPr>
          <w:rFonts w:ascii="Times New Roman"/>
          <w:b w:val="false"/>
          <w:i w:val="false"/>
          <w:color w:val="000000"/>
          <w:sz w:val="28"/>
        </w:rPr>
        <w:t>
</w:t>
      </w:r>
      <w:r>
        <w:rPr>
          <w:rFonts w:ascii="Times New Roman"/>
          <w:b w:val="false"/>
          <w:i w:val="false"/>
          <w:color w:val="000000"/>
          <w:sz w:val="28"/>
        </w:rPr>
        <w:t>
      337. При радиационной аварии с выбросом радионуклидов в окружающую среду, повлекшим за собой радиоактивное загрязнение обширных территорий, защита населения осуществляется в соответствии с критериями для принятия решений, приведенными в ГН.</w:t>
      </w:r>
      <w:r>
        <w:br/>
      </w:r>
      <w:r>
        <w:rPr>
          <w:rFonts w:ascii="Times New Roman"/>
          <w:b w:val="false"/>
          <w:i w:val="false"/>
          <w:color w:val="000000"/>
          <w:sz w:val="28"/>
        </w:rPr>
        <w:t>
</w:t>
      </w:r>
      <w:r>
        <w:rPr>
          <w:rFonts w:ascii="Times New Roman"/>
          <w:b w:val="false"/>
          <w:i w:val="false"/>
          <w:color w:val="000000"/>
          <w:sz w:val="28"/>
        </w:rPr>
        <w:t>
      338. Ликвидация последствий аварии и расследование ее причин, при необходимости, проводится на региональном, территориальном и объектовом уровнях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339. Государственные органы санитарно–эпидемиологической службы должны принимать участие в выполнении следующих задач при расследовании и ликвидации последствий радиационной аварии:</w:t>
      </w:r>
      <w:r>
        <w:br/>
      </w:r>
      <w:r>
        <w:rPr>
          <w:rFonts w:ascii="Times New Roman"/>
          <w:b w:val="false"/>
          <w:i w:val="false"/>
          <w:color w:val="000000"/>
          <w:sz w:val="28"/>
        </w:rPr>
        <w:t>
</w:t>
      </w:r>
      <w:r>
        <w:rPr>
          <w:rFonts w:ascii="Times New Roman"/>
          <w:b w:val="false"/>
          <w:i w:val="false"/>
          <w:color w:val="000000"/>
          <w:sz w:val="28"/>
        </w:rPr>
        <w:t>
      1) выявление лиц, которые могли подвергнуться аварийному облучению;</w:t>
      </w:r>
      <w:r>
        <w:br/>
      </w:r>
      <w:r>
        <w:rPr>
          <w:rFonts w:ascii="Times New Roman"/>
          <w:b w:val="false"/>
          <w:i w:val="false"/>
          <w:color w:val="000000"/>
          <w:sz w:val="28"/>
        </w:rPr>
        <w:t>
</w:t>
      </w:r>
      <w:r>
        <w:rPr>
          <w:rFonts w:ascii="Times New Roman"/>
          <w:b w:val="false"/>
          <w:i w:val="false"/>
          <w:color w:val="000000"/>
          <w:sz w:val="28"/>
        </w:rPr>
        <w:t>
      2) контроль за обеспечением радиационной безопасности лиц, принимающих участие в расследовании и ликвидации аварии;</w:t>
      </w:r>
      <w:r>
        <w:br/>
      </w:r>
      <w:r>
        <w:rPr>
          <w:rFonts w:ascii="Times New Roman"/>
          <w:b w:val="false"/>
          <w:i w:val="false"/>
          <w:color w:val="000000"/>
          <w:sz w:val="28"/>
        </w:rPr>
        <w:t>
</w:t>
      </w:r>
      <w:r>
        <w:rPr>
          <w:rFonts w:ascii="Times New Roman"/>
          <w:b w:val="false"/>
          <w:i w:val="false"/>
          <w:color w:val="000000"/>
          <w:sz w:val="28"/>
        </w:rPr>
        <w:t>
      3) контроль за уровнями радиоактивного загрязнения производственной и окружающей среды, источников водоснабжения, продуктов питания;</w:t>
      </w:r>
      <w:r>
        <w:br/>
      </w:r>
      <w:r>
        <w:rPr>
          <w:rFonts w:ascii="Times New Roman"/>
          <w:b w:val="false"/>
          <w:i w:val="false"/>
          <w:color w:val="000000"/>
          <w:sz w:val="28"/>
        </w:rPr>
        <w:t>
</w:t>
      </w:r>
      <w:r>
        <w:rPr>
          <w:rFonts w:ascii="Times New Roman"/>
          <w:b w:val="false"/>
          <w:i w:val="false"/>
          <w:color w:val="000000"/>
          <w:sz w:val="28"/>
        </w:rPr>
        <w:t>
      4) гигиеническая оценка радиационной обстановки и индивидуальных доз облучения персонала и отдельных групп населения, а также лиц, принимавших участие в аварийных работах;</w:t>
      </w:r>
      <w:r>
        <w:br/>
      </w:r>
      <w:r>
        <w:rPr>
          <w:rFonts w:ascii="Times New Roman"/>
          <w:b w:val="false"/>
          <w:i w:val="false"/>
          <w:color w:val="000000"/>
          <w:sz w:val="28"/>
        </w:rPr>
        <w:t>
</w:t>
      </w:r>
      <w:r>
        <w:rPr>
          <w:rFonts w:ascii="Times New Roman"/>
          <w:b w:val="false"/>
          <w:i w:val="false"/>
          <w:color w:val="000000"/>
          <w:sz w:val="28"/>
        </w:rPr>
        <w:t>
      5) оценка эффективности дезактивации и санитарной обработки;</w:t>
      </w:r>
      <w:r>
        <w:br/>
      </w:r>
      <w:r>
        <w:rPr>
          <w:rFonts w:ascii="Times New Roman"/>
          <w:b w:val="false"/>
          <w:i w:val="false"/>
          <w:color w:val="000000"/>
          <w:sz w:val="28"/>
        </w:rPr>
        <w:t>
</w:t>
      </w:r>
      <w:r>
        <w:rPr>
          <w:rFonts w:ascii="Times New Roman"/>
          <w:b w:val="false"/>
          <w:i w:val="false"/>
          <w:color w:val="000000"/>
          <w:sz w:val="28"/>
        </w:rPr>
        <w:t>
      6) разработка предложений для центральных исполнительных органов и организаций по защите персонала и населения с прогнозом радиационной обстановки;</w:t>
      </w:r>
      <w:r>
        <w:br/>
      </w:r>
      <w:r>
        <w:rPr>
          <w:rFonts w:ascii="Times New Roman"/>
          <w:b w:val="false"/>
          <w:i w:val="false"/>
          <w:color w:val="000000"/>
          <w:sz w:val="28"/>
        </w:rPr>
        <w:t>
</w:t>
      </w:r>
      <w:r>
        <w:rPr>
          <w:rFonts w:ascii="Times New Roman"/>
          <w:b w:val="false"/>
          <w:i w:val="false"/>
          <w:color w:val="000000"/>
          <w:sz w:val="28"/>
        </w:rPr>
        <w:t>
      7) контроль за сбором, удалением и захоронением радиоактивных отходов.</w:t>
      </w:r>
      <w:r>
        <w:br/>
      </w:r>
      <w:r>
        <w:rPr>
          <w:rFonts w:ascii="Times New Roman"/>
          <w:b w:val="false"/>
          <w:i w:val="false"/>
          <w:color w:val="000000"/>
          <w:sz w:val="28"/>
        </w:rPr>
        <w:t>
</w:t>
      </w:r>
      <w:r>
        <w:rPr>
          <w:rFonts w:ascii="Times New Roman"/>
          <w:b w:val="false"/>
          <w:i w:val="false"/>
          <w:color w:val="000000"/>
          <w:sz w:val="28"/>
        </w:rPr>
        <w:t>
      340. Регламентация особых режимов проживания населения в зонах радиоактивного загрязнения, контроль за радиационной обстановкой на соответствующей территории, учета доз облучения населения осуществляется в соответствии с санитарно–эпидемиологическим заключением.</w:t>
      </w:r>
      <w:r>
        <w:br/>
      </w:r>
      <w:r>
        <w:rPr>
          <w:rFonts w:ascii="Times New Roman"/>
          <w:b w:val="false"/>
          <w:i w:val="false"/>
          <w:color w:val="000000"/>
          <w:sz w:val="28"/>
        </w:rPr>
        <w:t>
</w:t>
      </w:r>
      <w:r>
        <w:rPr>
          <w:rFonts w:ascii="Times New Roman"/>
          <w:b w:val="false"/>
          <w:i w:val="false"/>
          <w:color w:val="000000"/>
          <w:sz w:val="28"/>
        </w:rPr>
        <w:t>
      341. На территориях, подвергшихся радиоактивному загрязнению в результате радиационной аварии, осуществляется:</w:t>
      </w:r>
      <w:r>
        <w:br/>
      </w:r>
      <w:r>
        <w:rPr>
          <w:rFonts w:ascii="Times New Roman"/>
          <w:b w:val="false"/>
          <w:i w:val="false"/>
          <w:color w:val="000000"/>
          <w:sz w:val="28"/>
        </w:rPr>
        <w:t>
</w:t>
      </w:r>
      <w:r>
        <w:rPr>
          <w:rFonts w:ascii="Times New Roman"/>
          <w:b w:val="false"/>
          <w:i w:val="false"/>
          <w:color w:val="000000"/>
          <w:sz w:val="28"/>
        </w:rPr>
        <w:t>
      1) радиационный контроль с оценкой доз облучения населения за счет радиоактивного загрязнения территории, если эта доза может превысить 10 мкЗв/год;</w:t>
      </w:r>
      <w:r>
        <w:br/>
      </w:r>
      <w:r>
        <w:rPr>
          <w:rFonts w:ascii="Times New Roman"/>
          <w:b w:val="false"/>
          <w:i w:val="false"/>
          <w:color w:val="000000"/>
          <w:sz w:val="28"/>
        </w:rPr>
        <w:t>
</w:t>
      </w:r>
      <w:r>
        <w:rPr>
          <w:rFonts w:ascii="Times New Roman"/>
          <w:b w:val="false"/>
          <w:i w:val="false"/>
          <w:color w:val="000000"/>
          <w:sz w:val="28"/>
        </w:rPr>
        <w:t>
      2) радиационный контроль за другими основными видами облучения населения;</w:t>
      </w:r>
      <w:r>
        <w:br/>
      </w:r>
      <w:r>
        <w:rPr>
          <w:rFonts w:ascii="Times New Roman"/>
          <w:b w:val="false"/>
          <w:i w:val="false"/>
          <w:color w:val="000000"/>
          <w:sz w:val="28"/>
        </w:rPr>
        <w:t>
</w:t>
      </w:r>
      <w:r>
        <w:rPr>
          <w:rFonts w:ascii="Times New Roman"/>
          <w:b w:val="false"/>
          <w:i w:val="false"/>
          <w:color w:val="000000"/>
          <w:sz w:val="28"/>
        </w:rPr>
        <w:t>
      3) оптимизированное снижение доз по всем основным видам облучения, если доза облучения населения за счет радиоактивного загрязнения территории превышает 1,0 мЗв/год;</w:t>
      </w:r>
      <w:r>
        <w:br/>
      </w:r>
      <w:r>
        <w:rPr>
          <w:rFonts w:ascii="Times New Roman"/>
          <w:b w:val="false"/>
          <w:i w:val="false"/>
          <w:color w:val="000000"/>
          <w:sz w:val="28"/>
        </w:rPr>
        <w:t>
</w:t>
      </w:r>
      <w:r>
        <w:rPr>
          <w:rFonts w:ascii="Times New Roman"/>
          <w:b w:val="false"/>
          <w:i w:val="false"/>
          <w:color w:val="000000"/>
          <w:sz w:val="28"/>
        </w:rPr>
        <w:t>
      4) оптимизированные защитные мероприятия, не нарушающие нормальную жизнедеятельность населения, хозяйственное и социальное функционирование территории, если доза облучения за счет радиоактивного загрязнения территории превышает 0,1 мЗв/год, но не более 1,0 мЗв/год.</w:t>
      </w:r>
      <w:r>
        <w:br/>
      </w:r>
      <w:r>
        <w:rPr>
          <w:rFonts w:ascii="Times New Roman"/>
          <w:b w:val="false"/>
          <w:i w:val="false"/>
          <w:color w:val="000000"/>
          <w:sz w:val="28"/>
        </w:rPr>
        <w:t>
</w:t>
      </w:r>
      <w:r>
        <w:rPr>
          <w:rFonts w:ascii="Times New Roman"/>
          <w:b w:val="false"/>
          <w:i w:val="false"/>
          <w:color w:val="000000"/>
          <w:sz w:val="28"/>
        </w:rPr>
        <w:t>
      342. Администрация организации, осуществляющей хозяйственную деятельность на территории, подвергшейся радиоактивному загрязнению, обеспечивает условия работы, при которых облучение работников за счет радиоактивного загрязнения не превысит 5 мЗв/год. В организациях, где облучение работников за счет аварийного загрязнения превышает 1 мЗв/год, должна быть создана служба радиационной безопасности, которая осуществляет радиационный контроль и проводит мероприятия по снижению доз облучения работников в соответствии с принципом оптимизации. Порядок радиационного контроля устанавливается в соответствии с санитарно–эпидемиологическим заключением.</w:t>
      </w:r>
      <w:r>
        <w:br/>
      </w:r>
      <w:r>
        <w:rPr>
          <w:rFonts w:ascii="Times New Roman"/>
          <w:b w:val="false"/>
          <w:i w:val="false"/>
          <w:color w:val="000000"/>
          <w:sz w:val="28"/>
        </w:rPr>
        <w:t>
</w:t>
      </w:r>
      <w:r>
        <w:rPr>
          <w:rFonts w:ascii="Times New Roman"/>
          <w:b w:val="false"/>
          <w:i w:val="false"/>
          <w:color w:val="000000"/>
          <w:sz w:val="28"/>
        </w:rPr>
        <w:t>
      343. Медицинская организация, обслуживающая организацию, где проводятся работы с источниками излучения, на случай аварийного облучения оборудуется:</w:t>
      </w:r>
      <w:r>
        <w:br/>
      </w:r>
      <w:r>
        <w:rPr>
          <w:rFonts w:ascii="Times New Roman"/>
          <w:b w:val="false"/>
          <w:i w:val="false"/>
          <w:color w:val="000000"/>
          <w:sz w:val="28"/>
        </w:rPr>
        <w:t>
</w:t>
      </w:r>
      <w:r>
        <w:rPr>
          <w:rFonts w:ascii="Times New Roman"/>
          <w:b w:val="false"/>
          <w:i w:val="false"/>
          <w:color w:val="000000"/>
          <w:sz w:val="28"/>
        </w:rPr>
        <w:t>
      1) приборами радиационного контроля;</w:t>
      </w:r>
      <w:r>
        <w:br/>
      </w:r>
      <w:r>
        <w:rPr>
          <w:rFonts w:ascii="Times New Roman"/>
          <w:b w:val="false"/>
          <w:i w:val="false"/>
          <w:color w:val="000000"/>
          <w:sz w:val="28"/>
        </w:rPr>
        <w:t>
</w:t>
      </w:r>
      <w:r>
        <w:rPr>
          <w:rFonts w:ascii="Times New Roman"/>
          <w:b w:val="false"/>
          <w:i w:val="false"/>
          <w:color w:val="000000"/>
          <w:sz w:val="28"/>
        </w:rPr>
        <w:t>
      2) средствами дезактивации кожных покровов, ожогов и ран (при работах с радиоактивными веществами в открытом виде);</w:t>
      </w:r>
      <w:r>
        <w:br/>
      </w:r>
      <w:r>
        <w:rPr>
          <w:rFonts w:ascii="Times New Roman"/>
          <w:b w:val="false"/>
          <w:i w:val="false"/>
          <w:color w:val="000000"/>
          <w:sz w:val="28"/>
        </w:rPr>
        <w:t>
</w:t>
      </w:r>
      <w:r>
        <w:rPr>
          <w:rFonts w:ascii="Times New Roman"/>
          <w:b w:val="false"/>
          <w:i w:val="false"/>
          <w:color w:val="000000"/>
          <w:sz w:val="28"/>
        </w:rPr>
        <w:t>
      3) средствами ускорения выведения радионуклидов из организма;</w:t>
      </w:r>
      <w:r>
        <w:br/>
      </w:r>
      <w:r>
        <w:rPr>
          <w:rFonts w:ascii="Times New Roman"/>
          <w:b w:val="false"/>
          <w:i w:val="false"/>
          <w:color w:val="000000"/>
          <w:sz w:val="28"/>
        </w:rPr>
        <w:t>
</w:t>
      </w:r>
      <w:r>
        <w:rPr>
          <w:rFonts w:ascii="Times New Roman"/>
          <w:b w:val="false"/>
          <w:i w:val="false"/>
          <w:color w:val="000000"/>
          <w:sz w:val="28"/>
        </w:rPr>
        <w:t>
      4) радиопротекторами.</w:t>
      </w:r>
      <w:r>
        <w:br/>
      </w:r>
      <w:r>
        <w:rPr>
          <w:rFonts w:ascii="Times New Roman"/>
          <w:b w:val="false"/>
          <w:i w:val="false"/>
          <w:color w:val="000000"/>
          <w:sz w:val="28"/>
        </w:rPr>
        <w:t>
</w:t>
      </w:r>
      <w:r>
        <w:rPr>
          <w:rFonts w:ascii="Times New Roman"/>
          <w:b w:val="false"/>
          <w:i w:val="false"/>
          <w:color w:val="000000"/>
          <w:sz w:val="28"/>
        </w:rPr>
        <w:t>
      344. Периодическое медицинское обследование лиц из персонала группы А после прекращения ими работы с источниками излучения проводится в той же медицинской организации, что и во время указанных работ, или в другой медицинской организации ведомства, в котором он работал с источниками излучения.</w:t>
      </w:r>
      <w:r>
        <w:br/>
      </w:r>
      <w:r>
        <w:rPr>
          <w:rFonts w:ascii="Times New Roman"/>
          <w:b w:val="false"/>
          <w:i w:val="false"/>
          <w:color w:val="000000"/>
          <w:sz w:val="28"/>
        </w:rPr>
        <w:t>
</w:t>
      </w:r>
      <w:r>
        <w:rPr>
          <w:rFonts w:ascii="Times New Roman"/>
          <w:b w:val="false"/>
          <w:i w:val="false"/>
          <w:color w:val="000000"/>
          <w:sz w:val="28"/>
        </w:rPr>
        <w:t>
      345. Медицинское обследование лиц из населения, подвергшихся за год облучению в эффективной дозе более 200 мЗв или с накопленной дозой более 500 мЗв от одного из основных источников облучения, или 1000 мЗв от всех источников облучения, организуется территориальным управлением здравоохранения</w:t>
      </w:r>
    </w:p>
    <w:bookmarkEnd w:id="46"/>
    <w:bookmarkStart w:name="z975" w:id="4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47"/>
    <w:bookmarkStart w:name="z980" w:id="48"/>
    <w:p>
      <w:pPr>
        <w:spacing w:after="0"/>
        <w:ind w:left="0"/>
        <w:jc w:val="left"/>
      </w:pPr>
      <w:r>
        <w:rPr>
          <w:rFonts w:ascii="Times New Roman"/>
          <w:b/>
          <w:i w:val="false"/>
          <w:color w:val="000000"/>
        </w:rPr>
        <w:t xml:space="preserve"> 
Взвешивающие коэффициенты для отдельных видов излучения при</w:t>
      </w:r>
      <w:r>
        <w:br/>
      </w:r>
      <w:r>
        <w:rPr>
          <w:rFonts w:ascii="Times New Roman"/>
          <w:b/>
          <w:i w:val="false"/>
          <w:color w:val="000000"/>
        </w:rPr>
        <w:t>
расчете эквивалентной дозы (W</w:t>
      </w:r>
      <w:r>
        <w:rPr>
          <w:rFonts w:ascii="Times New Roman"/>
          <w:b/>
          <w:i w:val="false"/>
          <w:color w:val="000000"/>
          <w:vertAlign w:val="subscript"/>
        </w:rPr>
        <w:t>R</w:t>
      </w:r>
      <w:r>
        <w:rPr>
          <w:rFonts w:ascii="Times New Roman"/>
          <w:b/>
          <w:i w:val="false"/>
          <w:color w:val="000000"/>
        </w:rPr>
        <w:t>)</w:t>
      </w:r>
    </w:p>
    <w:bookmarkEnd w:id="48"/>
    <w:bookmarkStart w:name="z982" w:id="49"/>
    <w:p>
      <w:pPr>
        <w:spacing w:after="0"/>
        <w:ind w:left="0"/>
        <w:jc w:val="both"/>
      </w:pPr>
      <w:r>
        <w:rPr>
          <w:rFonts w:ascii="Times New Roman"/>
          <w:b w:val="false"/>
          <w:i w:val="false"/>
          <w:color w:val="000000"/>
          <w:sz w:val="28"/>
        </w:rPr>
        <w:t xml:space="preserve">
Таблица 1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6718"/>
        <w:gridCol w:w="5542"/>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Взвешивающие коэффициенты для отдельных видов излучения (W</w:t>
            </w:r>
            <w:r>
              <w:rPr>
                <w:rFonts w:ascii="Times New Roman"/>
                <w:b w:val="false"/>
                <w:i w:val="false"/>
                <w:color w:val="000000"/>
                <w:vertAlign w:val="subscript"/>
              </w:rPr>
              <w:t>R</w:t>
            </w:r>
            <w:r>
              <w:rPr>
                <w:rFonts w:ascii="Times New Roman"/>
                <w:b w:val="false"/>
                <w:i w:val="false"/>
                <w:color w:val="000000"/>
                <w:sz w:val="20"/>
              </w:rPr>
              <w:t>)</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Множители поглощенной дозы, учитывающие относительную эффективность различных видов излучения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Фотоны любых энергий</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Электроны и мюоны любых энергий</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Нейтроны с энергией менее 10</w:t>
            </w:r>
            <w:r>
              <w:br/>
            </w:r>
            <w:r>
              <w:rPr>
                <w:rFonts w:ascii="Times New Roman"/>
                <w:b w:val="false"/>
                <w:i w:val="false"/>
                <w:color w:val="000000"/>
                <w:sz w:val="20"/>
              </w:rPr>
              <w:t>
</w:t>
            </w:r>
            <w:r>
              <w:rPr>
                <w:rFonts w:ascii="Times New Roman"/>
                <w:b w:val="false"/>
                <w:i w:val="false"/>
                <w:color w:val="000000"/>
                <w:sz w:val="20"/>
              </w:rPr>
              <w:t>килоэлектронвольт (далее - кэВ)</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Нейтроны с энергией от 10 кэВ до 100 кэB</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Нейтроны с энергией от 100 кэВ до 2</w:t>
            </w:r>
            <w:r>
              <w:br/>
            </w:r>
            <w:r>
              <w:rPr>
                <w:rFonts w:ascii="Times New Roman"/>
                <w:b w:val="false"/>
                <w:i w:val="false"/>
                <w:color w:val="000000"/>
                <w:sz w:val="20"/>
              </w:rPr>
              <w:t>
</w:t>
            </w:r>
            <w:r>
              <w:rPr>
                <w:rFonts w:ascii="Times New Roman"/>
                <w:b w:val="false"/>
                <w:i w:val="false"/>
                <w:color w:val="000000"/>
                <w:sz w:val="20"/>
              </w:rPr>
              <w:t>мегаэлектронвольт (далее – МэВ)</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Нейтроны с энергией от 2 МэВ до 20 МэВ</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Нейтроны с энергией более 20 МэВ</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Протоны с энергией более 2 МэВ, кроме</w:t>
            </w:r>
            <w:r>
              <w:br/>
            </w:r>
            <w:r>
              <w:rPr>
                <w:rFonts w:ascii="Times New Roman"/>
                <w:b w:val="false"/>
                <w:i w:val="false"/>
                <w:color w:val="000000"/>
                <w:sz w:val="20"/>
              </w:rPr>
              <w:t>
</w:t>
            </w:r>
            <w:r>
              <w:rPr>
                <w:rFonts w:ascii="Times New Roman"/>
                <w:b w:val="false"/>
                <w:i w:val="false"/>
                <w:color w:val="000000"/>
                <w:sz w:val="20"/>
              </w:rPr>
              <w:t>протонов отдачи</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 частицы, осколки деления, тяжелые</w:t>
            </w:r>
            <w:r>
              <w:br/>
            </w:r>
            <w:r>
              <w:rPr>
                <w:rFonts w:ascii="Times New Roman"/>
                <w:b w:val="false"/>
                <w:i w:val="false"/>
                <w:color w:val="000000"/>
                <w:sz w:val="20"/>
              </w:rPr>
              <w:t>
</w:t>
            </w:r>
            <w:r>
              <w:rPr>
                <w:rFonts w:ascii="Times New Roman"/>
                <w:b w:val="false"/>
                <w:i w:val="false"/>
                <w:color w:val="000000"/>
                <w:sz w:val="20"/>
              </w:rPr>
              <w:t>ядра</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983" w:id="50"/>
    <w:p>
      <w:pPr>
        <w:spacing w:after="0"/>
        <w:ind w:left="0"/>
        <w:jc w:val="both"/>
      </w:pPr>
      <w:r>
        <w:rPr>
          <w:rFonts w:ascii="Times New Roman"/>
          <w:b w:val="false"/>
          <w:i w:val="false"/>
          <w:color w:val="000000"/>
          <w:sz w:val="28"/>
        </w:rPr>
        <w:t xml:space="preserve">
      Все значения относятся к излучению, падающему на тело, а в случае внутреннего облучения - испускаемому при ядерном превращении; </w:t>
      </w:r>
    </w:p>
    <w:bookmarkEnd w:id="50"/>
    <w:bookmarkStart w:name="z984" w:id="51"/>
    <w:p>
      <w:pPr>
        <w:spacing w:after="0"/>
        <w:ind w:left="0"/>
        <w:jc w:val="left"/>
      </w:pPr>
      <w:r>
        <w:rPr>
          <w:rFonts w:ascii="Times New Roman"/>
          <w:b/>
          <w:i w:val="false"/>
          <w:color w:val="000000"/>
        </w:rPr>
        <w:t xml:space="preserve"> 
Взвешивающие коэффициенты для тканей и органов для расчета</w:t>
      </w:r>
      <w:r>
        <w:br/>
      </w:r>
      <w:r>
        <w:rPr>
          <w:rFonts w:ascii="Times New Roman"/>
          <w:b/>
          <w:i w:val="false"/>
          <w:color w:val="000000"/>
        </w:rPr>
        <w:t>
эффективной дозы (W</w:t>
      </w:r>
      <w:r>
        <w:rPr>
          <w:rFonts w:ascii="Times New Roman"/>
          <w:b/>
          <w:i w:val="false"/>
          <w:color w:val="000000"/>
          <w:vertAlign w:val="subscript"/>
        </w:rPr>
        <w:t>T</w:t>
      </w:r>
      <w:r>
        <w:rPr>
          <w:rFonts w:ascii="Times New Roman"/>
          <w:b/>
          <w:i w:val="false"/>
          <w:color w:val="000000"/>
        </w:rPr>
        <w:t>)</w:t>
      </w:r>
    </w:p>
    <w:bookmarkEnd w:id="51"/>
    <w:bookmarkStart w:name="z986" w:id="52"/>
    <w:p>
      <w:pPr>
        <w:spacing w:after="0"/>
        <w:ind w:left="0"/>
        <w:jc w:val="both"/>
      </w:pPr>
      <w:r>
        <w:rPr>
          <w:rFonts w:ascii="Times New Roman"/>
          <w:b w:val="false"/>
          <w:i w:val="false"/>
          <w:color w:val="000000"/>
          <w:sz w:val="28"/>
        </w:rPr>
        <w:t xml:space="preserve">
Таблица 2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9000"/>
        <w:gridCol w:w="3435"/>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Взвешивающие коэффициенты для тканей и органов для</w:t>
            </w:r>
            <w:r>
              <w:br/>
            </w:r>
            <w:r>
              <w:rPr>
                <w:rFonts w:ascii="Times New Roman"/>
                <w:b w:val="false"/>
                <w:i w:val="false"/>
                <w:color w:val="000000"/>
                <w:sz w:val="20"/>
              </w:rPr>
              <w:t>
</w:t>
            </w:r>
            <w:r>
              <w:rPr>
                <w:rFonts w:ascii="Times New Roman"/>
                <w:b w:val="false"/>
                <w:i w:val="false"/>
                <w:color w:val="000000"/>
                <w:sz w:val="20"/>
              </w:rPr>
              <w:t>расчета эффективной дозы (W</w:t>
            </w:r>
            <w:r>
              <w:rPr>
                <w:rFonts w:ascii="Times New Roman"/>
                <w:b w:val="false"/>
                <w:i w:val="false"/>
                <w:color w:val="000000"/>
                <w:vertAlign w:val="subscript"/>
              </w:rPr>
              <w:t>T</w:t>
            </w:r>
            <w:r>
              <w:rPr>
                <w:rFonts w:ascii="Times New Roman"/>
                <w:b w:val="false"/>
                <w:i w:val="false"/>
                <w:color w:val="000000"/>
                <w:sz w:val="20"/>
              </w:rPr>
              <w:t>)</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Множители</w:t>
            </w:r>
            <w:r>
              <w:br/>
            </w:r>
            <w:r>
              <w:rPr>
                <w:rFonts w:ascii="Times New Roman"/>
                <w:b w:val="false"/>
                <w:i w:val="false"/>
                <w:color w:val="000000"/>
                <w:sz w:val="20"/>
              </w:rPr>
              <w:t>
</w:t>
            </w:r>
            <w:r>
              <w:rPr>
                <w:rFonts w:ascii="Times New Roman"/>
                <w:b w:val="false"/>
                <w:i w:val="false"/>
                <w:color w:val="000000"/>
                <w:sz w:val="20"/>
              </w:rPr>
              <w:t>эквивалентной дозы в</w:t>
            </w:r>
            <w:r>
              <w:br/>
            </w:r>
            <w:r>
              <w:rPr>
                <w:rFonts w:ascii="Times New Roman"/>
                <w:b w:val="false"/>
                <w:i w:val="false"/>
                <w:color w:val="000000"/>
                <w:sz w:val="20"/>
              </w:rPr>
              <w:t>
</w:t>
            </w:r>
            <w:r>
              <w:rPr>
                <w:rFonts w:ascii="Times New Roman"/>
                <w:b w:val="false"/>
                <w:i w:val="false"/>
                <w:color w:val="000000"/>
                <w:sz w:val="20"/>
              </w:rPr>
              <w:t>органах и тканях</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Гонады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Костный мозг (красный)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Толстый кишечник</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Желудок</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Мочевой пузырь</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Грудная железа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Пищевод</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Щитовидная железа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Клетки костных поверхностей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Остальное (надпочечники, головной мозг, экстраторокальный</w:t>
            </w:r>
            <w:r>
              <w:br/>
            </w:r>
            <w:r>
              <w:rPr>
                <w:rFonts w:ascii="Times New Roman"/>
                <w:b w:val="false"/>
                <w:i w:val="false"/>
                <w:color w:val="000000"/>
                <w:sz w:val="20"/>
              </w:rPr>
              <w:t>
</w:t>
            </w:r>
            <w:r>
              <w:rPr>
                <w:rFonts w:ascii="Times New Roman"/>
                <w:b w:val="false"/>
                <w:i w:val="false"/>
                <w:color w:val="000000"/>
                <w:sz w:val="20"/>
              </w:rPr>
              <w:t>отдел органов дыхания, тонкий кишечник, почки, мышечная</w:t>
            </w:r>
            <w:r>
              <w:br/>
            </w:r>
            <w:r>
              <w:rPr>
                <w:rFonts w:ascii="Times New Roman"/>
                <w:b w:val="false"/>
                <w:i w:val="false"/>
                <w:color w:val="000000"/>
                <w:sz w:val="20"/>
              </w:rPr>
              <w:t>
</w:t>
            </w:r>
            <w:r>
              <w:rPr>
                <w:rFonts w:ascii="Times New Roman"/>
                <w:b w:val="false"/>
                <w:i w:val="false"/>
                <w:color w:val="000000"/>
                <w:sz w:val="20"/>
              </w:rPr>
              <w:t>ткань, поджелудочная железа, селезенка, вилочковая железа</w:t>
            </w:r>
            <w:r>
              <w:br/>
            </w:r>
            <w:r>
              <w:rPr>
                <w:rFonts w:ascii="Times New Roman"/>
                <w:b w:val="false"/>
                <w:i w:val="false"/>
                <w:color w:val="000000"/>
                <w:sz w:val="20"/>
              </w:rPr>
              <w:t>
</w:t>
            </w:r>
            <w:r>
              <w:rPr>
                <w:rFonts w:ascii="Times New Roman"/>
                <w:b w:val="false"/>
                <w:i w:val="false"/>
                <w:color w:val="000000"/>
                <w:sz w:val="20"/>
              </w:rPr>
              <w:t>и матка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bl>
    <w:bookmarkStart w:name="z987" w:id="53"/>
    <w:p>
      <w:pPr>
        <w:spacing w:after="0"/>
        <w:ind w:left="0"/>
        <w:jc w:val="both"/>
      </w:pPr>
      <w:r>
        <w:rPr>
          <w:rFonts w:ascii="Times New Roman"/>
          <w:b w:val="false"/>
          <w:i w:val="false"/>
          <w:color w:val="000000"/>
          <w:sz w:val="28"/>
        </w:rPr>
        <w:t>
      В случаях, когда один из перечисленных органов или тканей получает эквивалентную дозу, превышающую самую большую дозу, полученную любым из двенадцати органов или тканей, для которых определены взвешивающие коэффициенты, следует приписать этому органу или ткани взвешивающий коэффициент, равный 0,025, а оставшимся органам или тканям из рубрики «Остальное» приписать суммарный коэффициент, равный 0,025.</w:t>
      </w:r>
    </w:p>
    <w:bookmarkEnd w:id="53"/>
    <w:bookmarkStart w:name="z988" w:id="5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54"/>
    <w:bookmarkStart w:name="z993" w:id="55"/>
    <w:p>
      <w:pPr>
        <w:spacing w:after="0"/>
        <w:ind w:left="0"/>
        <w:jc w:val="left"/>
      </w:pPr>
      <w:r>
        <w:rPr>
          <w:rFonts w:ascii="Times New Roman"/>
          <w:b/>
          <w:i w:val="false"/>
          <w:color w:val="000000"/>
        </w:rPr>
        <w:t xml:space="preserve"> 
Основные принципы радиационной безопасности</w:t>
      </w:r>
    </w:p>
    <w:bookmarkEnd w:id="55"/>
    <w:bookmarkStart w:name="z996" w:id="56"/>
    <w:p>
      <w:pPr>
        <w:spacing w:after="0"/>
        <w:ind w:left="0"/>
        <w:jc w:val="left"/>
      </w:pPr>
      <w:r>
        <w:rPr>
          <w:rFonts w:ascii="Times New Roman"/>
          <w:b/>
          <w:i w:val="false"/>
          <w:color w:val="000000"/>
        </w:rPr>
        <w:t xml:space="preserve"> 
1. Принцип обоснования</w:t>
      </w:r>
    </w:p>
    <w:bookmarkEnd w:id="56"/>
    <w:bookmarkStart w:name="z997" w:id="57"/>
    <w:p>
      <w:pPr>
        <w:spacing w:after="0"/>
        <w:ind w:left="0"/>
        <w:jc w:val="both"/>
      </w:pPr>
      <w:r>
        <w:rPr>
          <w:rFonts w:ascii="Times New Roman"/>
          <w:b w:val="false"/>
          <w:i w:val="false"/>
          <w:color w:val="000000"/>
          <w:sz w:val="28"/>
        </w:rPr>
        <w:t>
      1. В наиболее простых ситуациях проверка принципа обоснования осуществляется путем сравнения пользы и вреда:</w:t>
      </w:r>
    </w:p>
    <w:bookmarkEnd w:id="57"/>
    <w:p>
      <w:pPr>
        <w:spacing w:after="0"/>
        <w:ind w:left="0"/>
        <w:jc w:val="both"/>
      </w:pPr>
      <w:r>
        <w:drawing>
          <wp:inline distT="0" distB="0" distL="0" distR="0">
            <wp:extent cx="4152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52900" cy="469900"/>
                    </a:xfrm>
                    <a:prstGeom prst="rect">
                      <a:avLst/>
                    </a:prstGeom>
                  </pic:spPr>
                </pic:pic>
              </a:graphicData>
            </a:graphic>
          </wp:inline>
        </w:drawing>
      </w:r>
    </w:p>
    <w:bookmarkStart w:name="z998" w:id="58"/>
    <w:p>
      <w:pPr>
        <w:spacing w:after="0"/>
        <w:ind w:left="0"/>
        <w:jc w:val="both"/>
      </w:pPr>
      <w:r>
        <w:rPr>
          <w:rFonts w:ascii="Times New Roman"/>
          <w:b w:val="false"/>
          <w:i w:val="false"/>
          <w:color w:val="000000"/>
          <w:sz w:val="28"/>
        </w:rPr>
        <w:t>
      где X - польза от применения источника излучения или условий облучения, за вычетом всех затрат на создание и эксплуатацию источника излучения или условий облучения, кроме затрат на радиационную защиту;</w:t>
      </w:r>
      <w:r>
        <w:br/>
      </w:r>
      <w:r>
        <w:rPr>
          <w:rFonts w:ascii="Times New Roman"/>
          <w:b w:val="false"/>
          <w:i w:val="false"/>
          <w:color w:val="000000"/>
          <w:sz w:val="28"/>
        </w:rPr>
        <w:t>
</w:t>
      </w:r>
      <w:r>
        <w:rPr>
          <w:rFonts w:ascii="Times New Roman"/>
          <w:b w:val="false"/>
          <w:i w:val="false"/>
          <w:color w:val="000000"/>
          <w:sz w:val="28"/>
        </w:rPr>
        <w:t>
      У</w:t>
      </w:r>
      <w:r>
        <w:rPr>
          <w:rFonts w:ascii="Times New Roman"/>
          <w:b w:val="false"/>
          <w:i w:val="false"/>
          <w:color w:val="000000"/>
          <w:vertAlign w:val="subscript"/>
        </w:rPr>
        <w:t>1</w:t>
      </w:r>
      <w:r>
        <w:rPr>
          <w:rFonts w:ascii="Times New Roman"/>
          <w:b w:val="false"/>
          <w:i w:val="false"/>
          <w:color w:val="000000"/>
          <w:sz w:val="28"/>
        </w:rPr>
        <w:t xml:space="preserve"> - затраты на все меры защиты;</w:t>
      </w:r>
      <w:r>
        <w:br/>
      </w:r>
      <w:r>
        <w:rPr>
          <w:rFonts w:ascii="Times New Roman"/>
          <w:b w:val="false"/>
          <w:i w:val="false"/>
          <w:color w:val="000000"/>
          <w:sz w:val="28"/>
        </w:rPr>
        <w:t>
</w:t>
      </w:r>
      <w:r>
        <w:rPr>
          <w:rFonts w:ascii="Times New Roman"/>
          <w:b w:val="false"/>
          <w:i w:val="false"/>
          <w:color w:val="000000"/>
          <w:sz w:val="28"/>
        </w:rPr>
        <w:t>
      У</w:t>
      </w:r>
      <w:r>
        <w:rPr>
          <w:rFonts w:ascii="Times New Roman"/>
          <w:b w:val="false"/>
          <w:i w:val="false"/>
          <w:color w:val="000000"/>
          <w:vertAlign w:val="subscript"/>
        </w:rPr>
        <w:t>2</w:t>
      </w:r>
      <w:r>
        <w:rPr>
          <w:rFonts w:ascii="Times New Roman"/>
          <w:b w:val="false"/>
          <w:i w:val="false"/>
          <w:color w:val="000000"/>
          <w:sz w:val="28"/>
        </w:rPr>
        <w:t xml:space="preserve"> - вред, наносимый здоровью людей и окружающей среде от облучения, не устраненного защитными мерами.</w:t>
      </w:r>
      <w:r>
        <w:br/>
      </w:r>
      <w:r>
        <w:rPr>
          <w:rFonts w:ascii="Times New Roman"/>
          <w:b w:val="false"/>
          <w:i w:val="false"/>
          <w:color w:val="000000"/>
          <w:sz w:val="28"/>
        </w:rPr>
        <w:t>
      2. Разница между пользой (X) и суммой вреда (У</w:t>
      </w:r>
      <w:r>
        <w:rPr>
          <w:rFonts w:ascii="Times New Roman"/>
          <w:b w:val="false"/>
          <w:i w:val="false"/>
          <w:color w:val="000000"/>
          <w:vertAlign w:val="subscript"/>
        </w:rPr>
        <w:t>1</w:t>
      </w:r>
      <w:r>
        <w:rPr>
          <w:rFonts w:ascii="Times New Roman"/>
          <w:b w:val="false"/>
          <w:i w:val="false"/>
          <w:color w:val="000000"/>
          <w:sz w:val="28"/>
        </w:rPr>
        <w:t xml:space="preserve"> + У</w:t>
      </w:r>
      <w:r>
        <w:rPr>
          <w:rFonts w:ascii="Times New Roman"/>
          <w:b w:val="false"/>
          <w:i w:val="false"/>
          <w:color w:val="000000"/>
          <w:vertAlign w:val="subscript"/>
        </w:rPr>
        <w:t>2</w:t>
      </w:r>
      <w:r>
        <w:rPr>
          <w:rFonts w:ascii="Times New Roman"/>
          <w:b w:val="false"/>
          <w:i w:val="false"/>
          <w:color w:val="000000"/>
          <w:sz w:val="28"/>
        </w:rPr>
        <w:t>) должна быть больше нуля, а при наличии альтернативных способов достижения пользы (X) эта разница должна быть еще и максимальной. В случае, когда невозможно достичь превышения пользы над вредом, принимается решение о неприемлемости использования данного вида источника излучения.</w:t>
      </w:r>
      <w:r>
        <w:br/>
      </w:r>
      <w:r>
        <w:rPr>
          <w:rFonts w:ascii="Times New Roman"/>
          <w:b w:val="false"/>
          <w:i w:val="false"/>
          <w:color w:val="000000"/>
          <w:sz w:val="28"/>
        </w:rPr>
        <w:t>
</w:t>
      </w:r>
      <w:r>
        <w:rPr>
          <w:rFonts w:ascii="Times New Roman"/>
          <w:b w:val="false"/>
          <w:i w:val="false"/>
          <w:color w:val="000000"/>
          <w:sz w:val="28"/>
        </w:rPr>
        <w:t>
      Должны учитываться аспекты технической и экологической безопасности.</w:t>
      </w:r>
      <w:r>
        <w:br/>
      </w:r>
      <w:r>
        <w:rPr>
          <w:rFonts w:ascii="Times New Roman"/>
          <w:b w:val="false"/>
          <w:i w:val="false"/>
          <w:color w:val="000000"/>
          <w:sz w:val="28"/>
        </w:rPr>
        <w:t>
</w:t>
      </w:r>
      <w:r>
        <w:rPr>
          <w:rFonts w:ascii="Times New Roman"/>
          <w:b w:val="false"/>
          <w:i w:val="false"/>
          <w:color w:val="000000"/>
          <w:sz w:val="28"/>
        </w:rPr>
        <w:t>
      3. Проверка соблюдения принципа обоснования, связанная с взвешиванием пользы и вреда от источника излучения, когда чаще всего польза и вред измеряются через различные показатели, не ограничивается только радиологическими критериями, а включает социальные, экономические, психологические и другие факторы.</w:t>
      </w:r>
      <w:r>
        <w:br/>
      </w:r>
      <w:r>
        <w:rPr>
          <w:rFonts w:ascii="Times New Roman"/>
          <w:b w:val="false"/>
          <w:i w:val="false"/>
          <w:color w:val="000000"/>
          <w:sz w:val="28"/>
        </w:rPr>
        <w:t>
</w:t>
      </w:r>
      <w:r>
        <w:rPr>
          <w:rFonts w:ascii="Times New Roman"/>
          <w:b w:val="false"/>
          <w:i w:val="false"/>
          <w:color w:val="000000"/>
          <w:sz w:val="28"/>
        </w:rPr>
        <w:t>
      4. Для различных источников излучения и условий облучения конкретные величины пользы имеют свои особенности (произведенная энергия от атомной электрической станции (АЭС), диагностическая и другая информация, добытые природные ресурсы, обеспеченность жилищем). Их следует свести к обобщенному выражению пользы для сопоставления с возможным ущербом от облучения за одинаковые отрезки времени в виде сокращения числа человека-лет жизни. При этом принимается, что облучение в коллективной эффективной дозе одного чел.-Зв приводит к потере одного человека - года жизни.</w:t>
      </w:r>
      <w:r>
        <w:br/>
      </w:r>
      <w:r>
        <w:rPr>
          <w:rFonts w:ascii="Times New Roman"/>
          <w:b w:val="false"/>
          <w:i w:val="false"/>
          <w:color w:val="000000"/>
          <w:sz w:val="28"/>
        </w:rPr>
        <w:t>
</w:t>
      </w:r>
      <w:r>
        <w:rPr>
          <w:rFonts w:ascii="Times New Roman"/>
          <w:b w:val="false"/>
          <w:i w:val="false"/>
          <w:color w:val="000000"/>
          <w:sz w:val="28"/>
        </w:rPr>
        <w:t>
      5. Приоритет отдается показателям здоровья по сравнению с экономическими выгодами. Медико-социальное обоснование соотношения польза-вред может быть сделано на основе количественных и качественных показателей пользы и вреда для здоровья от деятельности, связанной с облучением.</w:t>
      </w:r>
      <w:r>
        <w:br/>
      </w:r>
      <w:r>
        <w:rPr>
          <w:rFonts w:ascii="Times New Roman"/>
          <w:b w:val="false"/>
          <w:i w:val="false"/>
          <w:color w:val="000000"/>
          <w:sz w:val="28"/>
        </w:rPr>
        <w:t>
</w:t>
      </w:r>
      <w:r>
        <w:rPr>
          <w:rFonts w:ascii="Times New Roman"/>
          <w:b w:val="false"/>
          <w:i w:val="false"/>
          <w:color w:val="000000"/>
          <w:sz w:val="28"/>
        </w:rPr>
        <w:t>
      6. Для количественной оценки следует использовать неравенство:</w:t>
      </w:r>
      <w:r>
        <w:br/>
      </w:r>
      <w:r>
        <w:rPr>
          <w:rFonts w:ascii="Times New Roman"/>
          <w:b w:val="false"/>
          <w:i w:val="false"/>
          <w:color w:val="000000"/>
          <w:sz w:val="28"/>
        </w:rPr>
        <w:t>
</w:t>
      </w:r>
      <w:r>
        <w:rPr>
          <w:rFonts w:ascii="Times New Roman"/>
          <w:b w:val="false"/>
          <w:i w:val="false"/>
          <w:color w:val="000000"/>
          <w:sz w:val="28"/>
        </w:rPr>
        <w:t>
                           У0 &gt; У2,     (2)</w:t>
      </w:r>
      <w:r>
        <w:br/>
      </w:r>
      <w:r>
        <w:rPr>
          <w:rFonts w:ascii="Times New Roman"/>
          <w:b w:val="false"/>
          <w:i w:val="false"/>
          <w:color w:val="000000"/>
          <w:sz w:val="28"/>
        </w:rPr>
        <w:t>
</w:t>
      </w:r>
      <w:r>
        <w:rPr>
          <w:rFonts w:ascii="Times New Roman"/>
          <w:b w:val="false"/>
          <w:i w:val="false"/>
          <w:color w:val="000000"/>
          <w:sz w:val="28"/>
        </w:rPr>
        <w:t>
      где У2 имеет то же значение, что и в формуле (1),</w:t>
      </w:r>
      <w:r>
        <w:br/>
      </w:r>
      <w:r>
        <w:rPr>
          <w:rFonts w:ascii="Times New Roman"/>
          <w:b w:val="false"/>
          <w:i w:val="false"/>
          <w:color w:val="000000"/>
          <w:sz w:val="28"/>
        </w:rPr>
        <w:t>
</w:t>
      </w:r>
      <w:r>
        <w:rPr>
          <w:rFonts w:ascii="Times New Roman"/>
          <w:b w:val="false"/>
          <w:i w:val="false"/>
          <w:color w:val="000000"/>
          <w:sz w:val="28"/>
        </w:rPr>
        <w:t>
      У0 - вред для здоровья в результате отказа от данного вида деятельности, связанной с облучением.</w:t>
      </w:r>
      <w:r>
        <w:br/>
      </w:r>
      <w:r>
        <w:rPr>
          <w:rFonts w:ascii="Times New Roman"/>
          <w:b w:val="false"/>
          <w:i w:val="false"/>
          <w:color w:val="000000"/>
          <w:sz w:val="28"/>
        </w:rPr>
        <w:t>
</w:t>
      </w:r>
      <w:r>
        <w:rPr>
          <w:rFonts w:ascii="Times New Roman"/>
          <w:b w:val="false"/>
          <w:i w:val="false"/>
          <w:color w:val="000000"/>
          <w:sz w:val="28"/>
        </w:rPr>
        <w:t>
      Качественная оценка может быть выполнена с помощью формулы:</w:t>
      </w:r>
    </w:p>
    <w:bookmarkEnd w:id="58"/>
    <w:p>
      <w:pPr>
        <w:spacing w:after="0"/>
        <w:ind w:left="0"/>
        <w:jc w:val="both"/>
      </w:pPr>
      <w:r>
        <w:drawing>
          <wp:inline distT="0" distB="0" distL="0" distR="0">
            <wp:extent cx="3403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03600" cy="1219200"/>
                    </a:xfrm>
                    <a:prstGeom prst="rect">
                      <a:avLst/>
                    </a:prstGeom>
                  </pic:spPr>
                </pic:pic>
              </a:graphicData>
            </a:graphic>
          </wp:inline>
        </w:drawing>
      </w:r>
    </w:p>
    <w:bookmarkStart w:name="z1019" w:id="59"/>
    <w:p>
      <w:pPr>
        <w:spacing w:after="0"/>
        <w:ind w:left="0"/>
        <w:jc w:val="both"/>
      </w:pPr>
      <w:r>
        <w:rPr>
          <w:rFonts w:ascii="Times New Roman"/>
          <w:b w:val="false"/>
          <w:i w:val="false"/>
          <w:color w:val="000000"/>
          <w:sz w:val="28"/>
        </w:rPr>
        <w:t>
      где Z - интенсивность воздействия вредных факторов в результате деятельности, связанной с облучением;</w:t>
      </w:r>
      <w:r>
        <w:br/>
      </w:r>
      <w:r>
        <w:rPr>
          <w:rFonts w:ascii="Times New Roman"/>
          <w:b w:val="false"/>
          <w:i w:val="false"/>
          <w:color w:val="000000"/>
          <w:sz w:val="28"/>
        </w:rPr>
        <w:t>
</w:t>
      </w:r>
      <w:r>
        <w:rPr>
          <w:rFonts w:ascii="Times New Roman"/>
          <w:b w:val="false"/>
          <w:i w:val="false"/>
          <w:color w:val="000000"/>
          <w:sz w:val="28"/>
        </w:rPr>
        <w:t>
      Z</w:t>
      </w:r>
      <w:r>
        <w:rPr>
          <w:rFonts w:ascii="Times New Roman"/>
          <w:b w:val="false"/>
          <w:i w:val="false"/>
          <w:color w:val="000000"/>
          <w:vertAlign w:val="subscript"/>
        </w:rPr>
        <w:t>0</w:t>
      </w:r>
      <w:r>
        <w:rPr>
          <w:rFonts w:ascii="Times New Roman"/>
          <w:b w:val="false"/>
          <w:i w:val="false"/>
          <w:color w:val="000000"/>
          <w:sz w:val="28"/>
        </w:rPr>
        <w:t xml:space="preserve"> - вредные факторы, воздействующие на персонал или население при отказе от деятельности, связанной с облучением;</w:t>
      </w:r>
      <w:r>
        <w:br/>
      </w:r>
      <w:r>
        <w:rPr>
          <w:rFonts w:ascii="Times New Roman"/>
          <w:b w:val="false"/>
          <w:i w:val="false"/>
          <w:color w:val="000000"/>
          <w:sz w:val="28"/>
        </w:rPr>
        <w:t>
      D</w:t>
      </w:r>
      <w:r>
        <w:rPr>
          <w:rFonts w:ascii="Times New Roman"/>
          <w:b w:val="false"/>
          <w:i w:val="false"/>
          <w:color w:val="000000"/>
          <w:vertAlign w:val="subscript"/>
        </w:rPr>
        <w:t>z</w:t>
      </w:r>
      <w:r>
        <w:rPr>
          <w:rFonts w:ascii="Times New Roman"/>
          <w:b w:val="false"/>
          <w:i w:val="false"/>
          <w:color w:val="000000"/>
          <w:sz w:val="28"/>
        </w:rPr>
        <w:t>
</w:t>
      </w:r>
      <w:r>
        <w:rPr>
          <w:rFonts w:ascii="Times New Roman"/>
          <w:b w:val="false"/>
          <w:i w:val="false"/>
          <w:color w:val="000000"/>
          <w:sz w:val="28"/>
        </w:rPr>
        <w:t>
 и DZ</w:t>
      </w:r>
      <w:r>
        <w:rPr>
          <w:rFonts w:ascii="Times New Roman"/>
          <w:b w:val="false"/>
          <w:i w:val="false"/>
          <w:color w:val="000000"/>
          <w:vertAlign w:val="subscript"/>
        </w:rPr>
        <w:t>0</w:t>
      </w:r>
      <w:r>
        <w:rPr>
          <w:rFonts w:ascii="Times New Roman"/>
          <w:b w:val="false"/>
          <w:i w:val="false"/>
          <w:color w:val="000000"/>
          <w:sz w:val="28"/>
        </w:rPr>
        <w:t xml:space="preserve"> - допустимая интенсивность воздействия факторов Z и Z</w:t>
      </w:r>
      <w:r>
        <w:rPr>
          <w:rFonts w:ascii="Times New Roman"/>
          <w:b w:val="false"/>
          <w:i w:val="false"/>
          <w:color w:val="000000"/>
          <w:vertAlign w:val="subscript"/>
        </w:rPr>
        <w:t>0</w:t>
      </w:r>
      <w:r>
        <w:rPr>
          <w:rFonts w:ascii="Times New Roman"/>
          <w:b w:val="false"/>
          <w:i w:val="false"/>
          <w:color w:val="000000"/>
          <w:sz w:val="28"/>
        </w:rPr>
        <w:t>.</w:t>
      </w:r>
    </w:p>
    <w:bookmarkEnd w:id="59"/>
    <w:bookmarkStart w:name="z1030" w:id="60"/>
    <w:p>
      <w:pPr>
        <w:spacing w:after="0"/>
        <w:ind w:left="0"/>
        <w:jc w:val="left"/>
      </w:pPr>
      <w:r>
        <w:rPr>
          <w:rFonts w:ascii="Times New Roman"/>
          <w:b/>
          <w:i w:val="false"/>
          <w:color w:val="000000"/>
        </w:rPr>
        <w:t xml:space="preserve"> 
2. Принцип оптимизации</w:t>
      </w:r>
    </w:p>
    <w:bookmarkEnd w:id="60"/>
    <w:bookmarkStart w:name="z1031" w:id="61"/>
    <w:p>
      <w:pPr>
        <w:spacing w:after="0"/>
        <w:ind w:left="0"/>
        <w:jc w:val="both"/>
      </w:pPr>
      <w:r>
        <w:rPr>
          <w:rFonts w:ascii="Times New Roman"/>
          <w:b w:val="false"/>
          <w:i w:val="false"/>
          <w:color w:val="000000"/>
          <w:sz w:val="28"/>
        </w:rPr>
        <w:t>
      7. Реализация принципа оптимизации должна осуществляться каждый раз, когда планируется проведение защитных мероприятий. Ответственным за реализацию этого принципа является служба или лица, ответственные за организацию радиационной безопасности на объектах или территориях, где возникает необходимость в радиационной защите.</w:t>
      </w:r>
      <w:r>
        <w:br/>
      </w:r>
      <w:r>
        <w:rPr>
          <w:rFonts w:ascii="Times New Roman"/>
          <w:b w:val="false"/>
          <w:i w:val="false"/>
          <w:color w:val="000000"/>
          <w:sz w:val="28"/>
        </w:rPr>
        <w:t>
</w:t>
      </w:r>
      <w:r>
        <w:rPr>
          <w:rFonts w:ascii="Times New Roman"/>
          <w:b w:val="false"/>
          <w:i w:val="false"/>
          <w:color w:val="000000"/>
          <w:sz w:val="28"/>
        </w:rPr>
        <w:t>
      8. В условиях нормальной эксплуатации источника излучения или условий облучения оптимизация (совершенствование защиты) должна осуществляться при уровнях облучения в диапазоне от соответствующих пределов доз до достижения пренебрежимо малого уровня - 10 мкЗв в год индивидуальной дозы.</w:t>
      </w:r>
      <w:r>
        <w:br/>
      </w:r>
      <w:r>
        <w:rPr>
          <w:rFonts w:ascii="Times New Roman"/>
          <w:b w:val="false"/>
          <w:i w:val="false"/>
          <w:color w:val="000000"/>
          <w:sz w:val="28"/>
        </w:rPr>
        <w:t>
</w:t>
      </w:r>
      <w:r>
        <w:rPr>
          <w:rFonts w:ascii="Times New Roman"/>
          <w:b w:val="false"/>
          <w:i w:val="false"/>
          <w:color w:val="000000"/>
          <w:sz w:val="28"/>
        </w:rPr>
        <w:t>
      9. Реализация принципа оптимизации, как и принципа обоснования, должна осуществляться по специальным методическим указаниям, утверждаемым уполномоченным органом в области санитарно-эпидемиологического благополучии населения, а до их издания - путем проведения радиационно-гигиенической экспертизы обосновывающих документов. При этом согласно Г</w:t>
      </w:r>
      <w:r>
        <w:rPr>
          <w:rFonts w:ascii="Times New Roman"/>
          <w:b w:val="false"/>
          <w:i w:val="false"/>
          <w:color w:val="000000"/>
          <w:sz w:val="28"/>
          <w:u w:val="single"/>
        </w:rPr>
        <w:t>Н</w:t>
      </w:r>
      <w:r>
        <w:rPr>
          <w:rFonts w:ascii="Times New Roman"/>
          <w:b w:val="false"/>
          <w:i w:val="false"/>
          <w:color w:val="000000"/>
          <w:sz w:val="28"/>
        </w:rPr>
        <w:t xml:space="preserve"> минимальным расходом на совершенствование защиты, снижающей эффективную дозу на одного человеко-зиверт, считается расход, равный одному годовому душевому национальному доходу (величина альфа, принятая в международных рекомендациях).</w:t>
      </w:r>
    </w:p>
    <w:bookmarkEnd w:id="61"/>
    <w:bookmarkStart w:name="z1034" w:id="6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62"/>
    <w:bookmarkStart w:name="z1039" w:id="63"/>
    <w:p>
      <w:pPr>
        <w:spacing w:after="0"/>
        <w:ind w:left="0"/>
        <w:jc w:val="left"/>
      </w:pPr>
      <w:r>
        <w:rPr>
          <w:rFonts w:ascii="Times New Roman"/>
          <w:b/>
          <w:i w:val="false"/>
          <w:color w:val="000000"/>
        </w:rPr>
        <w:t xml:space="preserve"> 
Рекомендации по установлению квот на облучение населения от</w:t>
      </w:r>
      <w:r>
        <w:br/>
      </w:r>
      <w:r>
        <w:rPr>
          <w:rFonts w:ascii="Times New Roman"/>
          <w:b/>
          <w:i w:val="false"/>
          <w:color w:val="000000"/>
        </w:rPr>
        <w:t>
отдельных техногенных источников излучения</w:t>
      </w:r>
    </w:p>
    <w:bookmarkEnd w:id="63"/>
    <w:bookmarkStart w:name="z1041" w:id="64"/>
    <w:p>
      <w:pPr>
        <w:spacing w:after="0"/>
        <w:ind w:left="0"/>
        <w:jc w:val="both"/>
      </w:pPr>
      <w:r>
        <w:rPr>
          <w:rFonts w:ascii="Times New Roman"/>
          <w:b w:val="false"/>
          <w:i w:val="false"/>
          <w:color w:val="000000"/>
          <w:sz w:val="28"/>
        </w:rPr>
        <w:t>
      1. Целью установления квот является недопущение превышения предела дозы техногенного облучения населения (1 мЗв/год), установленного Г</w:t>
      </w:r>
      <w:r>
        <w:rPr>
          <w:rFonts w:ascii="Times New Roman"/>
          <w:b w:val="false"/>
          <w:i w:val="false"/>
          <w:color w:val="000000"/>
          <w:sz w:val="28"/>
          <w:u w:val="single"/>
        </w:rPr>
        <w:t>Н</w:t>
      </w:r>
      <w:r>
        <w:rPr>
          <w:rFonts w:ascii="Times New Roman"/>
          <w:b w:val="false"/>
          <w:i w:val="false"/>
          <w:color w:val="000000"/>
          <w:sz w:val="28"/>
        </w:rPr>
        <w:t xml:space="preserve"> для населения, подвергающегося облучению от нескольких радиационных объектов, и снижение облучения населения от техногенных источников в соответствии с принципом оптимизации.</w:t>
      </w:r>
      <w:r>
        <w:br/>
      </w:r>
      <w:r>
        <w:rPr>
          <w:rFonts w:ascii="Times New Roman"/>
          <w:b w:val="false"/>
          <w:i w:val="false"/>
          <w:color w:val="000000"/>
          <w:sz w:val="28"/>
        </w:rPr>
        <w:t>
</w:t>
      </w:r>
      <w:r>
        <w:rPr>
          <w:rFonts w:ascii="Times New Roman"/>
          <w:b w:val="false"/>
          <w:i w:val="false"/>
          <w:color w:val="000000"/>
          <w:sz w:val="28"/>
        </w:rPr>
        <w:t>
      2. В проектной документации радиационных объектов I категории должны быть определены квоты на облучение населения при нормальной работе объекта. Числовые значения квот устанавливаются на основании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3. Квоты устанавливаются для величин средней индивидуальной эффективной дозы облучения критических групп населения, проживающих в зоне наблюдения объекта.</w:t>
      </w:r>
      <w:r>
        <w:br/>
      </w:r>
      <w:r>
        <w:rPr>
          <w:rFonts w:ascii="Times New Roman"/>
          <w:b w:val="false"/>
          <w:i w:val="false"/>
          <w:color w:val="000000"/>
          <w:sz w:val="28"/>
        </w:rPr>
        <w:t>
</w:t>
      </w:r>
      <w:r>
        <w:rPr>
          <w:rFonts w:ascii="Times New Roman"/>
          <w:b w:val="false"/>
          <w:i w:val="false"/>
          <w:color w:val="000000"/>
          <w:sz w:val="28"/>
        </w:rPr>
        <w:t>
      4. Квоты устанавливаются для всех радиационных факторов (воздушных выбросов, водных сбросов), от которых облучение критической группы населения за пределами санитарно-защитной зоны (далее – СЗЗ) радиационного объекта при его нормальной эксплуатации может превысить минимально значимую величину - 10 мкЗв/год.</w:t>
      </w:r>
      <w:r>
        <w:br/>
      </w:r>
      <w:r>
        <w:rPr>
          <w:rFonts w:ascii="Times New Roman"/>
          <w:b w:val="false"/>
          <w:i w:val="false"/>
          <w:color w:val="000000"/>
          <w:sz w:val="28"/>
        </w:rPr>
        <w:t>
</w:t>
      </w:r>
      <w:r>
        <w:rPr>
          <w:rFonts w:ascii="Times New Roman"/>
          <w:b w:val="false"/>
          <w:i w:val="false"/>
          <w:color w:val="000000"/>
          <w:sz w:val="28"/>
        </w:rPr>
        <w:t>
      5. Размер квоты должен характеризовать верхнюю границу возможного уровня облучения критических групп населения за счет нормальной эксплуатации источников излучения на радиационном объекте с учетом достигнутого уровня обеспечения радиационной безопасности населения.</w:t>
      </w:r>
      <w:r>
        <w:br/>
      </w:r>
      <w:r>
        <w:rPr>
          <w:rFonts w:ascii="Times New Roman"/>
          <w:b w:val="false"/>
          <w:i w:val="false"/>
          <w:color w:val="000000"/>
          <w:sz w:val="28"/>
        </w:rPr>
        <w:t>
</w:t>
      </w:r>
      <w:r>
        <w:rPr>
          <w:rFonts w:ascii="Times New Roman"/>
          <w:b w:val="false"/>
          <w:i w:val="false"/>
          <w:color w:val="000000"/>
          <w:sz w:val="28"/>
        </w:rPr>
        <w:t>
      6. Сумма квот от различных источников излучения не должна превышать предела дозы облучения населения, установленного ГН. Разность между пределом дозы для населения и суммой квот должна рассматриваться как резерв, величина которого характеризует степень радиационной безопасности населения от техногенных источников излучения.</w:t>
      </w:r>
      <w:r>
        <w:br/>
      </w:r>
      <w:r>
        <w:rPr>
          <w:rFonts w:ascii="Times New Roman"/>
          <w:b w:val="false"/>
          <w:i w:val="false"/>
          <w:color w:val="000000"/>
          <w:sz w:val="28"/>
        </w:rPr>
        <w:t>
</w:t>
      </w:r>
      <w:r>
        <w:rPr>
          <w:rFonts w:ascii="Times New Roman"/>
          <w:b w:val="false"/>
          <w:i w:val="false"/>
          <w:color w:val="000000"/>
          <w:sz w:val="28"/>
        </w:rPr>
        <w:t>
      7. Значения квот используются для расчета допустимых уровней отдельных радиационных факторов (мощности дозы излучения на границе санитарно-защитной зоны, мощности выбросов и сбросов, содержания радионуклидов в объектах окружающей среды).</w:t>
      </w:r>
    </w:p>
    <w:bookmarkEnd w:id="64"/>
    <w:bookmarkStart w:name="z1048" w:id="65"/>
    <w:p>
      <w:pPr>
        <w:spacing w:after="0"/>
        <w:ind w:left="0"/>
        <w:jc w:val="left"/>
      </w:pPr>
      <w:r>
        <w:rPr>
          <w:rFonts w:ascii="Times New Roman"/>
          <w:b/>
          <w:i w:val="false"/>
          <w:color w:val="000000"/>
        </w:rPr>
        <w:t xml:space="preserve"> 
Требования, предъявляемые к ЯРЭУ различных категорий</w:t>
      </w:r>
      <w:r>
        <w:br/>
      </w:r>
      <w:r>
        <w:rPr>
          <w:rFonts w:ascii="Times New Roman"/>
          <w:b/>
          <w:i w:val="false"/>
          <w:color w:val="000000"/>
        </w:rPr>
        <w:t>
потенциальной опасности при проектировании и эксплуатации</w:t>
      </w:r>
    </w:p>
    <w:bookmarkEnd w:id="65"/>
    <w:bookmarkStart w:name="z1050" w:id="66"/>
    <w:p>
      <w:pPr>
        <w:spacing w:after="0"/>
        <w:ind w:left="0"/>
        <w:jc w:val="both"/>
      </w:pPr>
      <w:r>
        <w:rPr>
          <w:rFonts w:ascii="Times New Roman"/>
          <w:b w:val="false"/>
          <w:i w:val="false"/>
          <w:color w:val="000000"/>
          <w:sz w:val="28"/>
        </w:rPr>
        <w:t xml:space="preserve">
Таблица 1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2427"/>
        <w:gridCol w:w="268"/>
        <w:gridCol w:w="1754"/>
        <w:gridCol w:w="2564"/>
        <w:gridCol w:w="2564"/>
      </w:tblGrid>
      <w:tr>
        <w:trPr>
          <w:trHeight w:val="30"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СЭТОРБ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ЯРЭУ</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площадки</w:t>
            </w:r>
            <w:r>
              <w:br/>
            </w:r>
            <w:r>
              <w:rPr>
                <w:rFonts w:ascii="Times New Roman"/>
                <w:b w:val="false"/>
                <w:i w:val="false"/>
                <w:color w:val="000000"/>
                <w:sz w:val="20"/>
              </w:rPr>
              <w:t>
</w:t>
            </w:r>
            <w:r>
              <w:rPr>
                <w:rFonts w:ascii="Times New Roman"/>
                <w:b w:val="false"/>
                <w:i w:val="false"/>
                <w:color w:val="000000"/>
                <w:sz w:val="20"/>
              </w:rPr>
              <w:t>размещения ЯРЭУ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r>
              <w:br/>
            </w:r>
            <w:r>
              <w:rPr>
                <w:rFonts w:ascii="Times New Roman"/>
                <w:b w:val="false"/>
                <w:i w:val="false"/>
                <w:color w:val="000000"/>
                <w:sz w:val="20"/>
              </w:rPr>
              <w:t>
</w:t>
            </w:r>
            <w:r>
              <w:rPr>
                <w:rFonts w:ascii="Times New Roman"/>
                <w:b w:val="false"/>
                <w:i w:val="false"/>
                <w:color w:val="000000"/>
                <w:sz w:val="20"/>
              </w:rPr>
              <w:t>отсутствуют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r>
              <w:br/>
            </w:r>
            <w:r>
              <w:rPr>
                <w:rFonts w:ascii="Times New Roman"/>
                <w:b w:val="false"/>
                <w:i w:val="false"/>
                <w:color w:val="000000"/>
                <w:sz w:val="20"/>
              </w:rPr>
              <w:t>
</w:t>
            </w:r>
            <w:r>
              <w:rPr>
                <w:rFonts w:ascii="Times New Roman"/>
                <w:b w:val="false"/>
                <w:i w:val="false"/>
                <w:color w:val="000000"/>
                <w:sz w:val="20"/>
              </w:rPr>
              <w:t>отсутствуют</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СЗЗ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согласованию с органом</w:t>
            </w:r>
            <w:r>
              <w:br/>
            </w:r>
            <w:r>
              <w:rPr>
                <w:rFonts w:ascii="Times New Roman"/>
                <w:b w:val="false"/>
                <w:i w:val="false"/>
                <w:color w:val="000000"/>
                <w:sz w:val="20"/>
              </w:rPr>
              <w:t>
</w:t>
            </w:r>
            <w:r>
              <w:rPr>
                <w:rFonts w:ascii="Times New Roman"/>
                <w:b w:val="false"/>
                <w:i w:val="false"/>
                <w:color w:val="000000"/>
                <w:sz w:val="20"/>
              </w:rPr>
              <w:t>в сфере санитарно-</w:t>
            </w:r>
            <w:r>
              <w:br/>
            </w:r>
            <w:r>
              <w:rPr>
                <w:rFonts w:ascii="Times New Roman"/>
                <w:b w:val="false"/>
                <w:i w:val="false"/>
                <w:color w:val="000000"/>
                <w:sz w:val="20"/>
              </w:rPr>
              <w:t>
</w:t>
            </w:r>
            <w:r>
              <w:rPr>
                <w:rFonts w:ascii="Times New Roman"/>
                <w:b w:val="false"/>
                <w:i w:val="false"/>
                <w:color w:val="000000"/>
                <w:sz w:val="20"/>
              </w:rPr>
              <w:t>эпидемиологического</w:t>
            </w:r>
            <w:r>
              <w:br/>
            </w:r>
            <w:r>
              <w:rPr>
                <w:rFonts w:ascii="Times New Roman"/>
                <w:b w:val="false"/>
                <w:i w:val="false"/>
                <w:color w:val="000000"/>
                <w:sz w:val="20"/>
              </w:rPr>
              <w:t>
</w:t>
            </w:r>
            <w:r>
              <w:rPr>
                <w:rFonts w:ascii="Times New Roman"/>
                <w:b w:val="false"/>
                <w:i w:val="false"/>
                <w:color w:val="000000"/>
                <w:sz w:val="20"/>
              </w:rPr>
              <w:t>благополучия населения, может</w:t>
            </w:r>
            <w:r>
              <w:br/>
            </w:r>
            <w:r>
              <w:rPr>
                <w:rFonts w:ascii="Times New Roman"/>
                <w:b w:val="false"/>
                <w:i w:val="false"/>
                <w:color w:val="000000"/>
                <w:sz w:val="20"/>
              </w:rPr>
              <w:t>
</w:t>
            </w:r>
            <w:r>
              <w:rPr>
                <w:rFonts w:ascii="Times New Roman"/>
                <w:b w:val="false"/>
                <w:i w:val="false"/>
                <w:color w:val="000000"/>
                <w:sz w:val="20"/>
              </w:rPr>
              <w:t>ограничиваться пределами</w:t>
            </w:r>
            <w:r>
              <w:br/>
            </w:r>
            <w:r>
              <w:rPr>
                <w:rFonts w:ascii="Times New Roman"/>
                <w:b w:val="false"/>
                <w:i w:val="false"/>
                <w:color w:val="000000"/>
                <w:sz w:val="20"/>
              </w:rPr>
              <w:t>
</w:t>
            </w:r>
            <w:r>
              <w:rPr>
                <w:rFonts w:ascii="Times New Roman"/>
                <w:b w:val="false"/>
                <w:i w:val="false"/>
                <w:color w:val="000000"/>
                <w:sz w:val="20"/>
              </w:rPr>
              <w:t>площадки ЯРЭУ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Ограничивается</w:t>
            </w:r>
            <w:r>
              <w:br/>
            </w:r>
            <w:r>
              <w:rPr>
                <w:rFonts w:ascii="Times New Roman"/>
                <w:b w:val="false"/>
                <w:i w:val="false"/>
                <w:color w:val="000000"/>
                <w:sz w:val="20"/>
              </w:rPr>
              <w:t>
</w:t>
            </w:r>
            <w:r>
              <w:rPr>
                <w:rFonts w:ascii="Times New Roman"/>
                <w:b w:val="false"/>
                <w:i w:val="false"/>
                <w:color w:val="000000"/>
                <w:sz w:val="20"/>
              </w:rPr>
              <w:t>пределами</w:t>
            </w:r>
            <w:r>
              <w:br/>
            </w:r>
            <w:r>
              <w:rPr>
                <w:rFonts w:ascii="Times New Roman"/>
                <w:b w:val="false"/>
                <w:i w:val="false"/>
                <w:color w:val="000000"/>
                <w:sz w:val="20"/>
              </w:rPr>
              <w:t>
</w:t>
            </w:r>
            <w:r>
              <w:rPr>
                <w:rFonts w:ascii="Times New Roman"/>
                <w:b w:val="false"/>
                <w:i w:val="false"/>
                <w:color w:val="000000"/>
                <w:sz w:val="20"/>
              </w:rPr>
              <w:t>площадки ЯРЭУ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СЗЗ не</w:t>
            </w:r>
            <w:r>
              <w:br/>
            </w:r>
            <w:r>
              <w:rPr>
                <w:rFonts w:ascii="Times New Roman"/>
                <w:b w:val="false"/>
                <w:i w:val="false"/>
                <w:color w:val="000000"/>
                <w:sz w:val="20"/>
              </w:rPr>
              <w:t>
</w:t>
            </w:r>
            <w:r>
              <w:rPr>
                <w:rFonts w:ascii="Times New Roman"/>
                <w:b w:val="false"/>
                <w:i w:val="false"/>
                <w:color w:val="000000"/>
                <w:sz w:val="20"/>
              </w:rPr>
              <w:t>предусмотрена</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зоны</w:t>
            </w:r>
            <w:r>
              <w:br/>
            </w:r>
            <w:r>
              <w:rPr>
                <w:rFonts w:ascii="Times New Roman"/>
                <w:b w:val="false"/>
                <w:i w:val="false"/>
                <w:color w:val="000000"/>
                <w:sz w:val="20"/>
              </w:rPr>
              <w:t>
</w:t>
            </w:r>
            <w:r>
              <w:rPr>
                <w:rFonts w:ascii="Times New Roman"/>
                <w:b w:val="false"/>
                <w:i w:val="false"/>
                <w:color w:val="000000"/>
                <w:sz w:val="20"/>
              </w:rPr>
              <w:t>наблюдения (ЗН)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Необходима ЗН. Подлежит</w:t>
            </w:r>
            <w:r>
              <w:br/>
            </w:r>
            <w:r>
              <w:rPr>
                <w:rFonts w:ascii="Times New Roman"/>
                <w:b w:val="false"/>
                <w:i w:val="false"/>
                <w:color w:val="000000"/>
                <w:sz w:val="20"/>
              </w:rPr>
              <w:t>
</w:t>
            </w:r>
            <w:r>
              <w:rPr>
                <w:rFonts w:ascii="Times New Roman"/>
                <w:b w:val="false"/>
                <w:i w:val="false"/>
                <w:color w:val="000000"/>
                <w:sz w:val="20"/>
              </w:rPr>
              <w:t>согласованию с органом в сфере</w:t>
            </w:r>
            <w:r>
              <w:br/>
            </w:r>
            <w:r>
              <w:rPr>
                <w:rFonts w:ascii="Times New Roman"/>
                <w:b w:val="false"/>
                <w:i w:val="false"/>
                <w:color w:val="000000"/>
                <w:sz w:val="20"/>
              </w:rPr>
              <w:t>
</w:t>
            </w:r>
            <w:r>
              <w:rPr>
                <w:rFonts w:ascii="Times New Roman"/>
                <w:b w:val="false"/>
                <w:i w:val="false"/>
                <w:color w:val="000000"/>
                <w:sz w:val="20"/>
              </w:rPr>
              <w:t>санитарно-эпидемиологического</w:t>
            </w:r>
            <w:r>
              <w:br/>
            </w:r>
            <w:r>
              <w:rPr>
                <w:rFonts w:ascii="Times New Roman"/>
                <w:b w:val="false"/>
                <w:i w:val="false"/>
                <w:color w:val="000000"/>
                <w:sz w:val="20"/>
              </w:rPr>
              <w:t>
</w:t>
            </w:r>
            <w:r>
              <w:rPr>
                <w:rFonts w:ascii="Times New Roman"/>
                <w:b w:val="false"/>
                <w:i w:val="false"/>
                <w:color w:val="000000"/>
                <w:sz w:val="20"/>
              </w:rPr>
              <w:t>благополучия населения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w:t>
            </w:r>
            <w:r>
              <w:br/>
            </w:r>
            <w:r>
              <w:rPr>
                <w:rFonts w:ascii="Times New Roman"/>
                <w:b w:val="false"/>
                <w:i w:val="false"/>
                <w:color w:val="000000"/>
                <w:sz w:val="20"/>
              </w:rPr>
              <w:t>
</w:t>
            </w:r>
            <w:r>
              <w:rPr>
                <w:rFonts w:ascii="Times New Roman"/>
                <w:b w:val="false"/>
                <w:i w:val="false"/>
                <w:color w:val="000000"/>
                <w:sz w:val="20"/>
              </w:rPr>
              <w:t>не требуется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предусмотрена</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w:t>
            </w:r>
            <w:r>
              <w:br/>
            </w:r>
            <w:r>
              <w:rPr>
                <w:rFonts w:ascii="Times New Roman"/>
                <w:b w:val="false"/>
                <w:i w:val="false"/>
                <w:color w:val="000000"/>
                <w:sz w:val="20"/>
              </w:rPr>
              <w:t>
</w:t>
            </w:r>
            <w:r>
              <w:rPr>
                <w:rFonts w:ascii="Times New Roman"/>
                <w:b w:val="false"/>
                <w:i w:val="false"/>
                <w:color w:val="000000"/>
                <w:sz w:val="20"/>
              </w:rPr>
              <w:t>население при</w:t>
            </w:r>
            <w:r>
              <w:br/>
            </w:r>
            <w:r>
              <w:rPr>
                <w:rFonts w:ascii="Times New Roman"/>
                <w:b w:val="false"/>
                <w:i w:val="false"/>
                <w:color w:val="000000"/>
                <w:sz w:val="20"/>
              </w:rPr>
              <w:t>
</w:t>
            </w:r>
            <w:r>
              <w:rPr>
                <w:rFonts w:ascii="Times New Roman"/>
                <w:b w:val="false"/>
                <w:i w:val="false"/>
                <w:color w:val="000000"/>
                <w:sz w:val="20"/>
              </w:rPr>
              <w:t>нормальной</w:t>
            </w:r>
            <w:r>
              <w:br/>
            </w:r>
            <w:r>
              <w:rPr>
                <w:rFonts w:ascii="Times New Roman"/>
                <w:b w:val="false"/>
                <w:i w:val="false"/>
                <w:color w:val="000000"/>
                <w:sz w:val="20"/>
              </w:rPr>
              <w:t>
</w:t>
            </w:r>
            <w:r>
              <w:rPr>
                <w:rFonts w:ascii="Times New Roman"/>
                <w:b w:val="false"/>
                <w:i w:val="false"/>
                <w:color w:val="000000"/>
                <w:sz w:val="20"/>
              </w:rPr>
              <w:t>эксплуатации ЯРЭУ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Ограничено квотой</w:t>
            </w:r>
            <w:r>
              <w:br/>
            </w:r>
            <w:r>
              <w:rPr>
                <w:rFonts w:ascii="Times New Roman"/>
                <w:b w:val="false"/>
                <w:i w:val="false"/>
                <w:color w:val="000000"/>
                <w:sz w:val="20"/>
              </w:rPr>
              <w:t>
</w:t>
            </w:r>
            <w:r>
              <w:rPr>
                <w:rFonts w:ascii="Times New Roman"/>
                <w:b w:val="false"/>
                <w:i w:val="false"/>
                <w:color w:val="000000"/>
                <w:sz w:val="20"/>
              </w:rPr>
              <w:t>на облучение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воздействия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воздействия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предусмотрена</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плана вывода</w:t>
            </w:r>
            <w:r>
              <w:br/>
            </w:r>
            <w:r>
              <w:rPr>
                <w:rFonts w:ascii="Times New Roman"/>
                <w:b w:val="false"/>
                <w:i w:val="false"/>
                <w:color w:val="000000"/>
                <w:sz w:val="20"/>
              </w:rPr>
              <w:t>
</w:t>
            </w:r>
            <w:r>
              <w:rPr>
                <w:rFonts w:ascii="Times New Roman"/>
                <w:b w:val="false"/>
                <w:i w:val="false"/>
                <w:color w:val="000000"/>
                <w:sz w:val="20"/>
              </w:rPr>
              <w:t>установки из</w:t>
            </w:r>
            <w:r>
              <w:br/>
            </w:r>
            <w:r>
              <w:rPr>
                <w:rFonts w:ascii="Times New Roman"/>
                <w:b w:val="false"/>
                <w:i w:val="false"/>
                <w:color w:val="000000"/>
                <w:sz w:val="20"/>
              </w:rPr>
              <w:t>
</w:t>
            </w:r>
            <w:r>
              <w:rPr>
                <w:rFonts w:ascii="Times New Roman"/>
                <w:b w:val="false"/>
                <w:i w:val="false"/>
                <w:color w:val="000000"/>
                <w:sz w:val="20"/>
              </w:rPr>
              <w:t>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w:t>
            </w:r>
            <w:r>
              <w:br/>
            </w:r>
            <w:r>
              <w:rPr>
                <w:rFonts w:ascii="Times New Roman"/>
                <w:b w:val="false"/>
                <w:i w:val="false"/>
                <w:color w:val="000000"/>
                <w:sz w:val="20"/>
              </w:rPr>
              <w:t>
</w:t>
            </w:r>
            <w:r>
              <w:rPr>
                <w:rFonts w:ascii="Times New Roman"/>
                <w:b w:val="false"/>
                <w:i w:val="false"/>
                <w:color w:val="000000"/>
                <w:sz w:val="20"/>
              </w:rPr>
              <w:t>план на этапе</w:t>
            </w:r>
            <w:r>
              <w:br/>
            </w:r>
            <w:r>
              <w:rPr>
                <w:rFonts w:ascii="Times New Roman"/>
                <w:b w:val="false"/>
                <w:i w:val="false"/>
                <w:color w:val="000000"/>
                <w:sz w:val="20"/>
              </w:rPr>
              <w:t>
</w:t>
            </w:r>
            <w:r>
              <w:rPr>
                <w:rFonts w:ascii="Times New Roman"/>
                <w:b w:val="false"/>
                <w:i w:val="false"/>
                <w:color w:val="000000"/>
                <w:sz w:val="20"/>
              </w:rPr>
              <w:t>проектирования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w:t>
            </w:r>
            <w:r>
              <w:br/>
            </w:r>
            <w:r>
              <w:rPr>
                <w:rFonts w:ascii="Times New Roman"/>
                <w:b w:val="false"/>
                <w:i w:val="false"/>
                <w:color w:val="000000"/>
                <w:sz w:val="20"/>
              </w:rPr>
              <w:t>
</w:t>
            </w:r>
            <w:r>
              <w:rPr>
                <w:rFonts w:ascii="Times New Roman"/>
                <w:b w:val="false"/>
                <w:i w:val="false"/>
                <w:color w:val="000000"/>
                <w:sz w:val="20"/>
              </w:rPr>
              <w:t>тельный</w:t>
            </w:r>
            <w:r>
              <w:br/>
            </w:r>
            <w:r>
              <w:rPr>
                <w:rFonts w:ascii="Times New Roman"/>
                <w:b w:val="false"/>
                <w:i w:val="false"/>
                <w:color w:val="000000"/>
                <w:sz w:val="20"/>
              </w:rPr>
              <w:t>
</w:t>
            </w:r>
            <w:r>
              <w:rPr>
                <w:rFonts w:ascii="Times New Roman"/>
                <w:b w:val="false"/>
                <w:i w:val="false"/>
                <w:color w:val="000000"/>
                <w:sz w:val="20"/>
              </w:rPr>
              <w:t>план на</w:t>
            </w:r>
            <w:r>
              <w:br/>
            </w:r>
            <w:r>
              <w:rPr>
                <w:rFonts w:ascii="Times New Roman"/>
                <w:b w:val="false"/>
                <w:i w:val="false"/>
                <w:color w:val="000000"/>
                <w:sz w:val="20"/>
              </w:rPr>
              <w:t>
</w:t>
            </w:r>
            <w:r>
              <w:rPr>
                <w:rFonts w:ascii="Times New Roman"/>
                <w:b w:val="false"/>
                <w:i w:val="false"/>
                <w:color w:val="000000"/>
                <w:sz w:val="20"/>
              </w:rPr>
              <w:t>этапе</w:t>
            </w:r>
            <w:r>
              <w:br/>
            </w:r>
            <w:r>
              <w:rPr>
                <w:rFonts w:ascii="Times New Roman"/>
                <w:b w:val="false"/>
                <w:i w:val="false"/>
                <w:color w:val="000000"/>
                <w:sz w:val="20"/>
              </w:rPr>
              <w:t>
</w:t>
            </w:r>
            <w:r>
              <w:rPr>
                <w:rFonts w:ascii="Times New Roman"/>
                <w:b w:val="false"/>
                <w:i w:val="false"/>
                <w:color w:val="000000"/>
                <w:sz w:val="20"/>
              </w:rPr>
              <w:t>проектиро-</w:t>
            </w:r>
            <w:r>
              <w:br/>
            </w:r>
            <w:r>
              <w:rPr>
                <w:rFonts w:ascii="Times New Roman"/>
                <w:b w:val="false"/>
                <w:i w:val="false"/>
                <w:color w:val="000000"/>
                <w:sz w:val="20"/>
              </w:rPr>
              <w:t>
</w:t>
            </w:r>
            <w:r>
              <w:rPr>
                <w:rFonts w:ascii="Times New Roman"/>
                <w:b w:val="false"/>
                <w:i w:val="false"/>
                <w:color w:val="000000"/>
                <w:sz w:val="20"/>
              </w:rPr>
              <w:t>вания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w:t>
            </w:r>
            <w:r>
              <w:br/>
            </w:r>
            <w:r>
              <w:rPr>
                <w:rFonts w:ascii="Times New Roman"/>
                <w:b w:val="false"/>
                <w:i w:val="false"/>
                <w:color w:val="000000"/>
                <w:sz w:val="20"/>
              </w:rPr>
              <w:t>
</w:t>
            </w:r>
            <w:r>
              <w:rPr>
                <w:rFonts w:ascii="Times New Roman"/>
                <w:b w:val="false"/>
                <w:i w:val="false"/>
                <w:color w:val="000000"/>
                <w:sz w:val="20"/>
              </w:rPr>
              <w:t>план на этапе</w:t>
            </w:r>
            <w:r>
              <w:br/>
            </w:r>
            <w:r>
              <w:rPr>
                <w:rFonts w:ascii="Times New Roman"/>
                <w:b w:val="false"/>
                <w:i w:val="false"/>
                <w:color w:val="000000"/>
                <w:sz w:val="20"/>
              </w:rPr>
              <w:t>
</w:t>
            </w:r>
            <w:r>
              <w:rPr>
                <w:rFonts w:ascii="Times New Roman"/>
                <w:b w:val="false"/>
                <w:i w:val="false"/>
                <w:color w:val="000000"/>
                <w:sz w:val="20"/>
              </w:rPr>
              <w:t>проектирования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предусмотрен</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плана</w:t>
            </w:r>
            <w:r>
              <w:br/>
            </w:r>
            <w:r>
              <w:rPr>
                <w:rFonts w:ascii="Times New Roman"/>
                <w:b w:val="false"/>
                <w:i w:val="false"/>
                <w:color w:val="000000"/>
                <w:sz w:val="20"/>
              </w:rPr>
              <w:t>
</w:t>
            </w:r>
            <w:r>
              <w:rPr>
                <w:rFonts w:ascii="Times New Roman"/>
                <w:b w:val="false"/>
                <w:i w:val="false"/>
                <w:color w:val="000000"/>
                <w:sz w:val="20"/>
              </w:rPr>
              <w:t>мероприятий по защите</w:t>
            </w:r>
            <w:r>
              <w:br/>
            </w:r>
            <w:r>
              <w:rPr>
                <w:rFonts w:ascii="Times New Roman"/>
                <w:b w:val="false"/>
                <w:i w:val="false"/>
                <w:color w:val="000000"/>
                <w:sz w:val="20"/>
              </w:rPr>
              <w:t>
</w:t>
            </w:r>
            <w:r>
              <w:rPr>
                <w:rFonts w:ascii="Times New Roman"/>
                <w:b w:val="false"/>
                <w:i w:val="false"/>
                <w:color w:val="000000"/>
                <w:sz w:val="20"/>
              </w:rPr>
              <w:t>населения в случае</w:t>
            </w:r>
            <w:r>
              <w:br/>
            </w:r>
            <w:r>
              <w:rPr>
                <w:rFonts w:ascii="Times New Roman"/>
                <w:b w:val="false"/>
                <w:i w:val="false"/>
                <w:color w:val="000000"/>
                <w:sz w:val="20"/>
              </w:rPr>
              <w:t>
</w:t>
            </w:r>
            <w:r>
              <w:rPr>
                <w:rFonts w:ascii="Times New Roman"/>
                <w:b w:val="false"/>
                <w:i w:val="false"/>
                <w:color w:val="000000"/>
                <w:sz w:val="20"/>
              </w:rPr>
              <w:t>радиационной аварии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проекте</w:t>
            </w:r>
            <w:r>
              <w:br/>
            </w:r>
            <w:r>
              <w:rPr>
                <w:rFonts w:ascii="Times New Roman"/>
                <w:b w:val="false"/>
                <w:i w:val="false"/>
                <w:color w:val="000000"/>
                <w:sz w:val="20"/>
              </w:rPr>
              <w:t>
</w:t>
            </w:r>
            <w:r>
              <w:rPr>
                <w:rFonts w:ascii="Times New Roman"/>
                <w:b w:val="false"/>
                <w:i w:val="false"/>
                <w:color w:val="000000"/>
                <w:sz w:val="20"/>
              </w:rPr>
              <w:t>раздела защита от</w:t>
            </w:r>
            <w:r>
              <w:br/>
            </w:r>
            <w:r>
              <w:rPr>
                <w:rFonts w:ascii="Times New Roman"/>
                <w:b w:val="false"/>
                <w:i w:val="false"/>
                <w:color w:val="000000"/>
                <w:sz w:val="20"/>
              </w:rPr>
              <w:t>
</w:t>
            </w:r>
            <w:r>
              <w:rPr>
                <w:rFonts w:ascii="Times New Roman"/>
                <w:b w:val="false"/>
                <w:i w:val="false"/>
                <w:color w:val="000000"/>
                <w:sz w:val="20"/>
              </w:rPr>
              <w:t>внешних воздействий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162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стационарных</w:t>
            </w:r>
            <w:r>
              <w:br/>
            </w:r>
            <w:r>
              <w:rPr>
                <w:rFonts w:ascii="Times New Roman"/>
                <w:b w:val="false"/>
                <w:i w:val="false"/>
                <w:color w:val="000000"/>
                <w:sz w:val="20"/>
              </w:rPr>
              <w:t>
</w:t>
            </w:r>
            <w:r>
              <w:rPr>
                <w:rFonts w:ascii="Times New Roman"/>
                <w:b w:val="false"/>
                <w:i w:val="false"/>
                <w:color w:val="000000"/>
                <w:sz w:val="20"/>
              </w:rPr>
              <w:t>автоматизированных</w:t>
            </w:r>
            <w:r>
              <w:br/>
            </w:r>
            <w:r>
              <w:rPr>
                <w:rFonts w:ascii="Times New Roman"/>
                <w:b w:val="false"/>
                <w:i w:val="false"/>
                <w:color w:val="000000"/>
                <w:sz w:val="20"/>
              </w:rPr>
              <w:t>
</w:t>
            </w:r>
            <w:r>
              <w:rPr>
                <w:rFonts w:ascii="Times New Roman"/>
                <w:b w:val="false"/>
                <w:i w:val="false"/>
                <w:color w:val="000000"/>
                <w:sz w:val="20"/>
              </w:rPr>
              <w:t>средств непрерывного</w:t>
            </w:r>
            <w:r>
              <w:br/>
            </w:r>
            <w:r>
              <w:rPr>
                <w:rFonts w:ascii="Times New Roman"/>
                <w:b w:val="false"/>
                <w:i w:val="false"/>
                <w:color w:val="000000"/>
                <w:sz w:val="20"/>
              </w:rPr>
              <w:t>
</w:t>
            </w:r>
            <w:r>
              <w:rPr>
                <w:rFonts w:ascii="Times New Roman"/>
                <w:b w:val="false"/>
                <w:i w:val="false"/>
                <w:color w:val="000000"/>
                <w:sz w:val="20"/>
              </w:rPr>
              <w:t>контроля радиационной</w:t>
            </w:r>
            <w:r>
              <w:br/>
            </w:r>
            <w:r>
              <w:rPr>
                <w:rFonts w:ascii="Times New Roman"/>
                <w:b w:val="false"/>
                <w:i w:val="false"/>
                <w:color w:val="000000"/>
                <w:sz w:val="20"/>
              </w:rPr>
              <w:t>
</w:t>
            </w:r>
            <w:r>
              <w:rPr>
                <w:rFonts w:ascii="Times New Roman"/>
                <w:b w:val="false"/>
                <w:i w:val="false"/>
                <w:color w:val="000000"/>
                <w:sz w:val="20"/>
              </w:rPr>
              <w:t>обстановки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54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систем</w:t>
            </w:r>
            <w:r>
              <w:br/>
            </w:r>
            <w:r>
              <w:rPr>
                <w:rFonts w:ascii="Times New Roman"/>
                <w:b w:val="false"/>
                <w:i w:val="false"/>
                <w:color w:val="000000"/>
                <w:sz w:val="20"/>
              </w:rPr>
              <w:t>
</w:t>
            </w:r>
            <w:r>
              <w:rPr>
                <w:rFonts w:ascii="Times New Roman"/>
                <w:b w:val="false"/>
                <w:i w:val="false"/>
                <w:color w:val="000000"/>
                <w:sz w:val="20"/>
              </w:rPr>
              <w:t>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108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регламента</w:t>
            </w:r>
            <w:r>
              <w:br/>
            </w:r>
            <w:r>
              <w:rPr>
                <w:rFonts w:ascii="Times New Roman"/>
                <w:b w:val="false"/>
                <w:i w:val="false"/>
                <w:color w:val="000000"/>
                <w:sz w:val="20"/>
              </w:rPr>
              <w:t>
</w:t>
            </w:r>
            <w:r>
              <w:rPr>
                <w:rFonts w:ascii="Times New Roman"/>
                <w:b w:val="false"/>
                <w:i w:val="false"/>
                <w:color w:val="000000"/>
                <w:sz w:val="20"/>
              </w:rPr>
              <w:t>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по</w:t>
            </w:r>
            <w:r>
              <w:br/>
            </w:r>
            <w:r>
              <w:rPr>
                <w:rFonts w:ascii="Times New Roman"/>
                <w:b w:val="false"/>
                <w:i w:val="false"/>
                <w:color w:val="000000"/>
                <w:sz w:val="20"/>
              </w:rPr>
              <w:t>
</w:t>
            </w:r>
            <w:r>
              <w:rPr>
                <w:rFonts w:ascii="Times New Roman"/>
                <w:b w:val="false"/>
                <w:i w:val="false"/>
                <w:color w:val="000000"/>
                <w:sz w:val="20"/>
              </w:rPr>
              <w:t>эксплуатации</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по</w:t>
            </w:r>
            <w:r>
              <w:br/>
            </w:r>
            <w:r>
              <w:rPr>
                <w:rFonts w:ascii="Times New Roman"/>
                <w:b w:val="false"/>
                <w:i w:val="false"/>
                <w:color w:val="000000"/>
                <w:sz w:val="20"/>
              </w:rPr>
              <w:t>
</w:t>
            </w:r>
            <w:r>
              <w:rPr>
                <w:rFonts w:ascii="Times New Roman"/>
                <w:b w:val="false"/>
                <w:i w:val="false"/>
                <w:color w:val="000000"/>
                <w:sz w:val="20"/>
              </w:rPr>
              <w:t>эксплуатации</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отчета по</w:t>
            </w:r>
            <w:r>
              <w:br/>
            </w:r>
            <w:r>
              <w:rPr>
                <w:rFonts w:ascii="Times New Roman"/>
                <w:b w:val="false"/>
                <w:i w:val="false"/>
                <w:color w:val="000000"/>
                <w:sz w:val="20"/>
              </w:rPr>
              <w:t>
</w:t>
            </w:r>
            <w:r>
              <w:rPr>
                <w:rFonts w:ascii="Times New Roman"/>
                <w:b w:val="false"/>
                <w:i w:val="false"/>
                <w:color w:val="000000"/>
                <w:sz w:val="20"/>
              </w:rPr>
              <w:t>анализу безопасности</w:t>
            </w:r>
            <w:r>
              <w:br/>
            </w:r>
            <w:r>
              <w:rPr>
                <w:rFonts w:ascii="Times New Roman"/>
                <w:b w:val="false"/>
                <w:i w:val="false"/>
                <w:color w:val="000000"/>
                <w:sz w:val="20"/>
              </w:rPr>
              <w:t>
</w:t>
            </w:r>
            <w:r>
              <w:rPr>
                <w:rFonts w:ascii="Times New Roman"/>
                <w:b w:val="false"/>
                <w:i w:val="false"/>
                <w:color w:val="000000"/>
                <w:sz w:val="20"/>
              </w:rPr>
              <w:t>ЯРЭУ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проекта</w:t>
            </w:r>
            <w:r>
              <w:br/>
            </w:r>
            <w:r>
              <w:rPr>
                <w:rFonts w:ascii="Times New Roman"/>
                <w:b w:val="false"/>
                <w:i w:val="false"/>
                <w:color w:val="000000"/>
                <w:sz w:val="20"/>
              </w:rPr>
              <w:t>
</w:t>
            </w:r>
            <w:r>
              <w:rPr>
                <w:rFonts w:ascii="Times New Roman"/>
                <w:b w:val="false"/>
                <w:i w:val="false"/>
                <w:color w:val="000000"/>
                <w:sz w:val="20"/>
              </w:rPr>
              <w:t>по радиационной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по</w:t>
            </w:r>
            <w:r>
              <w:br/>
            </w:r>
            <w:r>
              <w:rPr>
                <w:rFonts w:ascii="Times New Roman"/>
                <w:b w:val="false"/>
                <w:i w:val="false"/>
                <w:color w:val="000000"/>
                <w:sz w:val="20"/>
              </w:rPr>
              <w:t>
</w:t>
            </w:r>
            <w:r>
              <w:rPr>
                <w:rFonts w:ascii="Times New Roman"/>
                <w:b w:val="false"/>
                <w:i w:val="false"/>
                <w:color w:val="000000"/>
                <w:sz w:val="20"/>
              </w:rPr>
              <w:t>радиационной</w:t>
            </w:r>
            <w:r>
              <w:br/>
            </w:r>
            <w:r>
              <w:rPr>
                <w:rFonts w:ascii="Times New Roman"/>
                <w:b w:val="false"/>
                <w:i w:val="false"/>
                <w:color w:val="000000"/>
                <w:sz w:val="20"/>
              </w:rPr>
              <w:t>
</w:t>
            </w:r>
            <w:r>
              <w:rPr>
                <w:rFonts w:ascii="Times New Roman"/>
                <w:b w:val="false"/>
                <w:i w:val="false"/>
                <w:color w:val="000000"/>
                <w:sz w:val="20"/>
              </w:rPr>
              <w:t>безопасности</w:t>
            </w:r>
          </w:p>
        </w:tc>
      </w:tr>
    </w:tbl>
    <w:bookmarkStart w:name="z1051" w:id="6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67"/>
    <w:bookmarkStart w:name="z1056" w:id="68"/>
    <w:p>
      <w:pPr>
        <w:spacing w:after="0"/>
        <w:ind w:left="0"/>
        <w:jc w:val="left"/>
      </w:pPr>
      <w:r>
        <w:rPr>
          <w:rFonts w:ascii="Times New Roman"/>
          <w:b/>
          <w:i w:val="false"/>
          <w:color w:val="000000"/>
        </w:rPr>
        <w:t xml:space="preserve"> 
Мощность эквивалентной дозы, используемая при проектировании</w:t>
      </w:r>
      <w:r>
        <w:br/>
      </w:r>
      <w:r>
        <w:rPr>
          <w:rFonts w:ascii="Times New Roman"/>
          <w:b/>
          <w:i w:val="false"/>
          <w:color w:val="000000"/>
        </w:rPr>
        <w:t>
защиты от внешнего ионизирующего излучения</w:t>
      </w:r>
    </w:p>
    <w:bookmarkEnd w:id="68"/>
    <w:bookmarkStart w:name="z1058" w:id="69"/>
    <w:p>
      <w:pPr>
        <w:spacing w:after="0"/>
        <w:ind w:left="0"/>
        <w:jc w:val="both"/>
      </w:pPr>
      <w:r>
        <w:rPr>
          <w:rFonts w:ascii="Times New Roman"/>
          <w:b w:val="false"/>
          <w:i w:val="false"/>
          <w:color w:val="000000"/>
          <w:sz w:val="28"/>
        </w:rPr>
        <w:t xml:space="preserve">
Таблица 1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849"/>
        <w:gridCol w:w="2568"/>
        <w:gridCol w:w="3327"/>
        <w:gridCol w:w="31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облучаемых лиц</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помещений и</w:t>
            </w:r>
            <w:r>
              <w:br/>
            </w:r>
            <w:r>
              <w:rPr>
                <w:rFonts w:ascii="Times New Roman"/>
                <w:b w:val="false"/>
                <w:i w:val="false"/>
                <w:color w:val="000000"/>
                <w:sz w:val="20"/>
              </w:rPr>
              <w:t>
</w:t>
            </w:r>
            <w:r>
              <w:rPr>
                <w:rFonts w:ascii="Times New Roman"/>
                <w:b w:val="false"/>
                <w:i w:val="false"/>
                <w:color w:val="000000"/>
                <w:sz w:val="20"/>
              </w:rPr>
              <w:t>территорий</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облучения, ч/год</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мощность</w:t>
            </w:r>
            <w:r>
              <w:br/>
            </w:r>
            <w:r>
              <w:rPr>
                <w:rFonts w:ascii="Times New Roman"/>
                <w:b w:val="false"/>
                <w:i w:val="false"/>
                <w:color w:val="000000"/>
                <w:sz w:val="20"/>
              </w:rPr>
              <w:t>
</w:t>
            </w:r>
            <w:r>
              <w:rPr>
                <w:rFonts w:ascii="Times New Roman"/>
                <w:b w:val="false"/>
                <w:i w:val="false"/>
                <w:color w:val="000000"/>
                <w:sz w:val="20"/>
              </w:rPr>
              <w:t>эквивалентной дозы,</w:t>
            </w:r>
            <w:r>
              <w:br/>
            </w:r>
            <w:r>
              <w:rPr>
                <w:rFonts w:ascii="Times New Roman"/>
                <w:b w:val="false"/>
                <w:i w:val="false"/>
                <w:color w:val="000000"/>
                <w:sz w:val="20"/>
              </w:rPr>
              <w:t>
</w:t>
            </w:r>
            <w:r>
              <w:rPr>
                <w:rFonts w:ascii="Times New Roman"/>
                <w:b w:val="false"/>
                <w:i w:val="false"/>
                <w:color w:val="000000"/>
                <w:sz w:val="20"/>
              </w:rPr>
              <w:t>мкЗв/ч</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Группа Б</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пребывания</w:t>
            </w:r>
            <w:r>
              <w:br/>
            </w:r>
            <w:r>
              <w:rPr>
                <w:rFonts w:ascii="Times New Roman"/>
                <w:b w:val="false"/>
                <w:i w:val="false"/>
                <w:color w:val="000000"/>
                <w:sz w:val="20"/>
              </w:rPr>
              <w:t>
</w:t>
            </w:r>
            <w:r>
              <w:rPr>
                <w:rFonts w:ascii="Times New Roman"/>
                <w:b w:val="false"/>
                <w:i w:val="false"/>
                <w:color w:val="000000"/>
                <w:sz w:val="20"/>
              </w:rPr>
              <w:t>персонала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пребывания</w:t>
            </w:r>
            <w:r>
              <w:br/>
            </w:r>
            <w:r>
              <w:rPr>
                <w:rFonts w:ascii="Times New Roman"/>
                <w:b w:val="false"/>
                <w:i w:val="false"/>
                <w:color w:val="000000"/>
                <w:sz w:val="20"/>
              </w:rPr>
              <w:t>
</w:t>
            </w:r>
            <w:r>
              <w:rPr>
                <w:rFonts w:ascii="Times New Roman"/>
                <w:b w:val="false"/>
                <w:i w:val="false"/>
                <w:color w:val="000000"/>
                <w:sz w:val="20"/>
              </w:rPr>
              <w:t>персонала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территория</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защитной зоны,</w:t>
            </w:r>
            <w:r>
              <w:br/>
            </w:r>
            <w:r>
              <w:rPr>
                <w:rFonts w:ascii="Times New Roman"/>
                <w:b w:val="false"/>
                <w:i w:val="false"/>
                <w:color w:val="000000"/>
                <w:sz w:val="20"/>
              </w:rPr>
              <w:t>
</w:t>
            </w:r>
            <w:r>
              <w:rPr>
                <w:rFonts w:ascii="Times New Roman"/>
                <w:b w:val="false"/>
                <w:i w:val="false"/>
                <w:color w:val="000000"/>
                <w:sz w:val="20"/>
              </w:rPr>
              <w:t>где находится</w:t>
            </w:r>
            <w:r>
              <w:br/>
            </w:r>
            <w:r>
              <w:rPr>
                <w:rFonts w:ascii="Times New Roman"/>
                <w:b w:val="false"/>
                <w:i w:val="false"/>
                <w:color w:val="000000"/>
                <w:sz w:val="20"/>
              </w:rPr>
              <w:t>
</w:t>
            </w:r>
            <w:r>
              <w:rPr>
                <w:rFonts w:ascii="Times New Roman"/>
                <w:b w:val="false"/>
                <w:i w:val="false"/>
                <w:color w:val="000000"/>
                <w:sz w:val="20"/>
              </w:rPr>
              <w:t>персонал</w:t>
            </w:r>
            <w:r>
              <w:br/>
            </w:r>
            <w:r>
              <w:rPr>
                <w:rFonts w:ascii="Times New Roman"/>
                <w:b w:val="false"/>
                <w:i w:val="false"/>
                <w:color w:val="000000"/>
                <w:sz w:val="20"/>
              </w:rPr>
              <w:t>
</w:t>
            </w:r>
            <w:r>
              <w:rPr>
                <w:rFonts w:ascii="Times New Roman"/>
                <w:b w:val="false"/>
                <w:i w:val="false"/>
                <w:color w:val="000000"/>
                <w:sz w:val="20"/>
              </w:rPr>
              <w:t xml:space="preserve">группы </w:t>
            </w:r>
            <w:r>
              <w:rPr>
                <w:rFonts w:ascii="Times New Roman"/>
                <w:b w:val="false"/>
                <w:i w:val="false"/>
                <w:color w:val="000000"/>
                <w:sz w:val="20"/>
              </w:rPr>
              <w:t>Б</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Любые другие</w:t>
            </w:r>
            <w:r>
              <w:br/>
            </w:r>
            <w:r>
              <w:rPr>
                <w:rFonts w:ascii="Times New Roman"/>
                <w:b w:val="false"/>
                <w:i w:val="false"/>
                <w:color w:val="000000"/>
                <w:sz w:val="20"/>
              </w:rPr>
              <w:t>
</w:t>
            </w:r>
            <w:r>
              <w:rPr>
                <w:rFonts w:ascii="Times New Roman"/>
                <w:b w:val="false"/>
                <w:i w:val="false"/>
                <w:color w:val="000000"/>
                <w:sz w:val="20"/>
              </w:rPr>
              <w:t>помещения и</w:t>
            </w:r>
            <w:r>
              <w:br/>
            </w:r>
            <w:r>
              <w:rPr>
                <w:rFonts w:ascii="Times New Roman"/>
                <w:b w:val="false"/>
                <w:i w:val="false"/>
                <w:color w:val="000000"/>
                <w:sz w:val="20"/>
              </w:rPr>
              <w:t>
</w:t>
            </w:r>
            <w:r>
              <w:rPr>
                <w:rFonts w:ascii="Times New Roman"/>
                <w:b w:val="false"/>
                <w:i w:val="false"/>
                <w:color w:val="000000"/>
                <w:sz w:val="20"/>
              </w:rPr>
              <w:t>территории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bl>
    <w:bookmarkStart w:name="z1059" w:id="70"/>
    <w:p>
      <w:pPr>
        <w:spacing w:after="0"/>
        <w:ind w:left="0"/>
        <w:jc w:val="left"/>
      </w:pPr>
      <w:r>
        <w:rPr>
          <w:rFonts w:ascii="Times New Roman"/>
          <w:b/>
          <w:i w:val="false"/>
          <w:color w:val="000000"/>
        </w:rPr>
        <w:t xml:space="preserve"> 
Допустимые уровни радиоактивного загрязнения поверхности транспортных средств, в частицах на квадратный сантиметр в минуту (далее - част/(см</w:t>
      </w:r>
      <w:r>
        <w:rPr>
          <w:rFonts w:ascii="Times New Roman"/>
          <w:b/>
          <w:i w:val="false"/>
          <w:color w:val="000000"/>
          <w:vertAlign w:val="superscript"/>
        </w:rPr>
        <w:t>2</w:t>
      </w:r>
      <w:r>
        <w:rPr>
          <w:rFonts w:ascii="Times New Roman"/>
          <w:b/>
          <w:i w:val="false"/>
          <w:color w:val="000000"/>
        </w:rPr>
        <w:t>* мин)</w:t>
      </w:r>
    </w:p>
    <w:bookmarkEnd w:id="70"/>
    <w:bookmarkStart w:name="z1062" w:id="71"/>
    <w:p>
      <w:pPr>
        <w:spacing w:after="0"/>
        <w:ind w:left="0"/>
        <w:jc w:val="both"/>
      </w:pPr>
      <w:r>
        <w:rPr>
          <w:rFonts w:ascii="Times New Roman"/>
          <w:b w:val="false"/>
          <w:i w:val="false"/>
          <w:color w:val="000000"/>
          <w:sz w:val="28"/>
        </w:rPr>
        <w:t xml:space="preserve">
Таблица 2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2147"/>
        <w:gridCol w:w="2167"/>
        <w:gridCol w:w="2650"/>
        <w:gridCol w:w="2450"/>
      </w:tblGrid>
      <w:tr>
        <w:trPr>
          <w:trHeight w:val="30" w:hRule="atLeast"/>
        </w:trPr>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загрязнения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загрязнения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Снимаемое (нефиксированное)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Неснимаемое (фиксированное)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Альфа-активные</w:t>
            </w:r>
            <w:r>
              <w:br/>
            </w:r>
            <w:r>
              <w:rPr>
                <w:rFonts w:ascii="Times New Roman"/>
                <w:b w:val="false"/>
                <w:i w:val="false"/>
                <w:color w:val="000000"/>
                <w:sz w:val="20"/>
              </w:rPr>
              <w:t>
</w:t>
            </w:r>
            <w:r>
              <w:rPr>
                <w:rFonts w:ascii="Times New Roman"/>
                <w:b w:val="false"/>
                <w:i w:val="false"/>
                <w:color w:val="000000"/>
                <w:sz w:val="20"/>
              </w:rPr>
              <w:t>радионуклиды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Бета-активные</w:t>
            </w:r>
            <w:r>
              <w:br/>
            </w:r>
            <w:r>
              <w:rPr>
                <w:rFonts w:ascii="Times New Roman"/>
                <w:b w:val="false"/>
                <w:i w:val="false"/>
                <w:color w:val="000000"/>
                <w:sz w:val="20"/>
              </w:rPr>
              <w:t>
</w:t>
            </w:r>
            <w:r>
              <w:rPr>
                <w:rFonts w:ascii="Times New Roman"/>
                <w:b w:val="false"/>
                <w:i w:val="false"/>
                <w:color w:val="000000"/>
                <w:sz w:val="20"/>
              </w:rPr>
              <w:t>радионуклиды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Альфа-активные</w:t>
            </w:r>
            <w:r>
              <w:br/>
            </w:r>
            <w:r>
              <w:rPr>
                <w:rFonts w:ascii="Times New Roman"/>
                <w:b w:val="false"/>
                <w:i w:val="false"/>
                <w:color w:val="000000"/>
                <w:sz w:val="20"/>
              </w:rPr>
              <w:t>
</w:t>
            </w:r>
            <w:r>
              <w:rPr>
                <w:rFonts w:ascii="Times New Roman"/>
                <w:b w:val="false"/>
                <w:i w:val="false"/>
                <w:color w:val="000000"/>
                <w:sz w:val="20"/>
              </w:rPr>
              <w:t>радионуклиды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Бета-активные</w:t>
            </w:r>
            <w:r>
              <w:br/>
            </w:r>
            <w:r>
              <w:rPr>
                <w:rFonts w:ascii="Times New Roman"/>
                <w:b w:val="false"/>
                <w:i w:val="false"/>
                <w:color w:val="000000"/>
                <w:sz w:val="20"/>
              </w:rPr>
              <w:t>
</w:t>
            </w:r>
            <w:r>
              <w:rPr>
                <w:rFonts w:ascii="Times New Roman"/>
                <w:b w:val="false"/>
                <w:i w:val="false"/>
                <w:color w:val="000000"/>
                <w:sz w:val="20"/>
              </w:rPr>
              <w:t>радионуклиды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Наружная поверхность</w:t>
            </w:r>
            <w:r>
              <w:br/>
            </w:r>
            <w:r>
              <w:rPr>
                <w:rFonts w:ascii="Times New Roman"/>
                <w:b w:val="false"/>
                <w:i w:val="false"/>
                <w:color w:val="000000"/>
                <w:sz w:val="20"/>
              </w:rPr>
              <w:t>
</w:t>
            </w:r>
            <w:r>
              <w:rPr>
                <w:rFonts w:ascii="Times New Roman"/>
                <w:b w:val="false"/>
                <w:i w:val="false"/>
                <w:color w:val="000000"/>
                <w:sz w:val="20"/>
              </w:rPr>
              <w:t>охранной тары</w:t>
            </w:r>
            <w:r>
              <w:br/>
            </w:r>
            <w:r>
              <w:rPr>
                <w:rFonts w:ascii="Times New Roman"/>
                <w:b w:val="false"/>
                <w:i w:val="false"/>
                <w:color w:val="000000"/>
                <w:sz w:val="20"/>
              </w:rPr>
              <w:t>
</w:t>
            </w:r>
            <w:r>
              <w:rPr>
                <w:rFonts w:ascii="Times New Roman"/>
                <w:b w:val="false"/>
                <w:i w:val="false"/>
                <w:color w:val="000000"/>
                <w:sz w:val="20"/>
              </w:rPr>
              <w:t>контейнера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Наружная поверхность</w:t>
            </w:r>
            <w:r>
              <w:br/>
            </w:r>
            <w:r>
              <w:rPr>
                <w:rFonts w:ascii="Times New Roman"/>
                <w:b w:val="false"/>
                <w:i w:val="false"/>
                <w:color w:val="000000"/>
                <w:sz w:val="20"/>
              </w:rPr>
              <w:t>
</w:t>
            </w:r>
            <w:r>
              <w:rPr>
                <w:rFonts w:ascii="Times New Roman"/>
                <w:b w:val="false"/>
                <w:i w:val="false"/>
                <w:color w:val="000000"/>
                <w:sz w:val="20"/>
              </w:rPr>
              <w:t>вагона-контейнера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поверхность</w:t>
            </w:r>
            <w:r>
              <w:br/>
            </w:r>
            <w:r>
              <w:rPr>
                <w:rFonts w:ascii="Times New Roman"/>
                <w:b w:val="false"/>
                <w:i w:val="false"/>
                <w:color w:val="000000"/>
                <w:sz w:val="20"/>
              </w:rPr>
              <w:t>
</w:t>
            </w:r>
            <w:r>
              <w:rPr>
                <w:rFonts w:ascii="Times New Roman"/>
                <w:b w:val="false"/>
                <w:i w:val="false"/>
                <w:color w:val="000000"/>
                <w:sz w:val="20"/>
              </w:rPr>
              <w:t>охранной тары</w:t>
            </w:r>
            <w:r>
              <w:br/>
            </w:r>
            <w:r>
              <w:rPr>
                <w:rFonts w:ascii="Times New Roman"/>
                <w:b w:val="false"/>
                <w:i w:val="false"/>
                <w:color w:val="000000"/>
                <w:sz w:val="20"/>
              </w:rPr>
              <w:t>
</w:t>
            </w:r>
            <w:r>
              <w:rPr>
                <w:rFonts w:ascii="Times New Roman"/>
                <w:b w:val="false"/>
                <w:i w:val="false"/>
                <w:color w:val="000000"/>
                <w:sz w:val="20"/>
              </w:rPr>
              <w:t>контейнера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Наружная поверхность</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контейнера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1063" w:id="72"/>
    <w:p>
      <w:pPr>
        <w:spacing w:after="0"/>
        <w:ind w:left="0"/>
        <w:jc w:val="left"/>
      </w:pPr>
      <w:r>
        <w:rPr>
          <w:rFonts w:ascii="Times New Roman"/>
          <w:b/>
          <w:i w:val="false"/>
          <w:color w:val="000000"/>
        </w:rPr>
        <w:t xml:space="preserve"> 
Класс работ с открытыми источниками излучения</w:t>
      </w:r>
    </w:p>
    <w:bookmarkEnd w:id="72"/>
    <w:bookmarkStart w:name="z1064" w:id="73"/>
    <w:p>
      <w:pPr>
        <w:spacing w:after="0"/>
        <w:ind w:left="0"/>
        <w:jc w:val="both"/>
      </w:pPr>
      <w:r>
        <w:rPr>
          <w:rFonts w:ascii="Times New Roman"/>
          <w:b w:val="false"/>
          <w:i w:val="false"/>
          <w:color w:val="000000"/>
          <w:sz w:val="28"/>
        </w:rPr>
        <w:t xml:space="preserve">
Таблица 3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работ</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активность на рабочем месте,</w:t>
            </w:r>
            <w:r>
              <w:br/>
            </w:r>
            <w:r>
              <w:rPr>
                <w:rFonts w:ascii="Times New Roman"/>
                <w:b w:val="false"/>
                <w:i w:val="false"/>
                <w:color w:val="000000"/>
                <w:sz w:val="20"/>
              </w:rPr>
              <w:t>
</w:t>
            </w:r>
            <w:r>
              <w:rPr>
                <w:rFonts w:ascii="Times New Roman"/>
                <w:b w:val="false"/>
                <w:i w:val="false"/>
                <w:color w:val="000000"/>
                <w:sz w:val="20"/>
              </w:rPr>
              <w:t>приведенная к группе А, Бк</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класс</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r>
              <w:rPr>
                <w:rFonts w:ascii="Times New Roman"/>
                <w:b w:val="false"/>
                <w:i w:val="false"/>
                <w:color w:val="000000"/>
                <w:vertAlign w:val="superscript"/>
              </w:rPr>
              <w:t>8</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класс</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w:t>
            </w:r>
            <w:r>
              <w:rPr>
                <w:rFonts w:ascii="Times New Roman"/>
                <w:b w:val="false"/>
                <w:i w:val="false"/>
                <w:color w:val="000000"/>
                <w:vertAlign w:val="superscript"/>
              </w:rPr>
              <w:t>5</w:t>
            </w:r>
            <w:r>
              <w:rPr>
                <w:rFonts w:ascii="Times New Roman"/>
                <w:b w:val="false"/>
                <w:i w:val="false"/>
                <w:color w:val="000000"/>
                <w:sz w:val="20"/>
              </w:rPr>
              <w:t xml:space="preserve"> до 10</w:t>
            </w:r>
            <w:r>
              <w:rPr>
                <w:rFonts w:ascii="Times New Roman"/>
                <w:b w:val="false"/>
                <w:i w:val="false"/>
                <w:color w:val="000000"/>
                <w:vertAlign w:val="superscript"/>
              </w:rPr>
              <w:t>8</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класс</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5</w:t>
            </w:r>
          </w:p>
        </w:tc>
      </w:tr>
    </w:tbl>
    <w:bookmarkStart w:name="z1065" w:id="74"/>
    <w:p>
      <w:pPr>
        <w:spacing w:after="0"/>
        <w:ind w:left="0"/>
        <w:jc w:val="both"/>
      </w:pPr>
      <w:r>
        <w:rPr>
          <w:rFonts w:ascii="Times New Roman"/>
          <w:b w:val="false"/>
          <w:i w:val="false"/>
          <w:color w:val="000000"/>
          <w:sz w:val="28"/>
        </w:rPr>
        <w:t>
      1. При простых операциях с жидкостями (без упаривания, перегонки, барботажа) допускается увеличение активности на рабочем месте в десять раз.</w:t>
      </w:r>
      <w:r>
        <w:br/>
      </w:r>
      <w:r>
        <w:rPr>
          <w:rFonts w:ascii="Times New Roman"/>
          <w:b w:val="false"/>
          <w:i w:val="false"/>
          <w:color w:val="000000"/>
          <w:sz w:val="28"/>
        </w:rPr>
        <w:t>
</w:t>
      </w:r>
      <w:r>
        <w:rPr>
          <w:rFonts w:ascii="Times New Roman"/>
          <w:b w:val="false"/>
          <w:i w:val="false"/>
          <w:color w:val="000000"/>
          <w:sz w:val="28"/>
        </w:rPr>
        <w:t>
      2. При простых операциях по получению (элюированию) и расфасовке из генераторов короткоживущих радионуклидов медицинского назначения допускается увеличение активности на рабочем месте в двадцать раз. Класс работ определяется по максимальной одновременно вымываемой (элюируемой) активности дочернего радионуклида.</w:t>
      </w:r>
      <w:r>
        <w:br/>
      </w:r>
      <w:r>
        <w:rPr>
          <w:rFonts w:ascii="Times New Roman"/>
          <w:b w:val="false"/>
          <w:i w:val="false"/>
          <w:color w:val="000000"/>
          <w:sz w:val="28"/>
        </w:rPr>
        <w:t>
</w:t>
      </w:r>
      <w:r>
        <w:rPr>
          <w:rFonts w:ascii="Times New Roman"/>
          <w:b w:val="false"/>
          <w:i w:val="false"/>
          <w:color w:val="000000"/>
          <w:sz w:val="28"/>
        </w:rPr>
        <w:t>
      3. Для организаций, перерабатывающих уран и его соединения, класс работ определяется в зависимости от характера производства и регламентируется специальными правилами.</w:t>
      </w:r>
      <w:r>
        <w:br/>
      </w:r>
      <w:r>
        <w:rPr>
          <w:rFonts w:ascii="Times New Roman"/>
          <w:b w:val="false"/>
          <w:i w:val="false"/>
          <w:color w:val="000000"/>
          <w:sz w:val="28"/>
        </w:rPr>
        <w:t>
</w:t>
      </w:r>
      <w:r>
        <w:rPr>
          <w:rFonts w:ascii="Times New Roman"/>
          <w:b w:val="false"/>
          <w:i w:val="false"/>
          <w:color w:val="000000"/>
          <w:sz w:val="28"/>
        </w:rPr>
        <w:t>
      4. При хранении открытых радионуклидных источников излучения допускается увеличение активности в сто раз.</w:t>
      </w:r>
    </w:p>
    <w:bookmarkEnd w:id="74"/>
    <w:bookmarkStart w:name="z1069" w:id="75"/>
    <w:p>
      <w:pPr>
        <w:spacing w:after="0"/>
        <w:ind w:left="0"/>
        <w:jc w:val="left"/>
      </w:pPr>
      <w:r>
        <w:rPr>
          <w:rFonts w:ascii="Times New Roman"/>
          <w:b/>
          <w:i w:val="false"/>
          <w:color w:val="000000"/>
        </w:rPr>
        <w:t xml:space="preserve"> 
Классификация жидких и твердых радиоактивных отходов</w:t>
      </w:r>
    </w:p>
    <w:bookmarkEnd w:id="75"/>
    <w:bookmarkStart w:name="z1070" w:id="76"/>
    <w:p>
      <w:pPr>
        <w:spacing w:after="0"/>
        <w:ind w:left="0"/>
        <w:jc w:val="both"/>
      </w:pPr>
      <w:r>
        <w:rPr>
          <w:rFonts w:ascii="Times New Roman"/>
          <w:b w:val="false"/>
          <w:i w:val="false"/>
          <w:color w:val="000000"/>
          <w:sz w:val="28"/>
        </w:rPr>
        <w:t xml:space="preserve">
Таблица 4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793"/>
        <w:gridCol w:w="4393"/>
        <w:gridCol w:w="2893"/>
      </w:tblGrid>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 активность, кБк/кг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Бета-излучающие</w:t>
            </w:r>
            <w:r>
              <w:br/>
            </w:r>
            <w:r>
              <w:rPr>
                <w:rFonts w:ascii="Times New Roman"/>
                <w:b w:val="false"/>
                <w:i w:val="false"/>
                <w:color w:val="000000"/>
                <w:sz w:val="20"/>
              </w:rPr>
              <w:t>
</w:t>
            </w:r>
            <w:r>
              <w:rPr>
                <w:rFonts w:ascii="Times New Roman"/>
                <w:b w:val="false"/>
                <w:i w:val="false"/>
                <w:color w:val="000000"/>
                <w:sz w:val="20"/>
              </w:rPr>
              <w:t>радионуклиды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Альфа-излучающие</w:t>
            </w:r>
            <w:r>
              <w:br/>
            </w:r>
            <w:r>
              <w:rPr>
                <w:rFonts w:ascii="Times New Roman"/>
                <w:b w:val="false"/>
                <w:i w:val="false"/>
                <w:color w:val="000000"/>
                <w:sz w:val="20"/>
              </w:rPr>
              <w:t>
</w:t>
            </w:r>
            <w:r>
              <w:rPr>
                <w:rFonts w:ascii="Times New Roman"/>
                <w:b w:val="false"/>
                <w:i w:val="false"/>
                <w:color w:val="000000"/>
                <w:sz w:val="20"/>
              </w:rPr>
              <w:t>радионуклиды (исключая</w:t>
            </w:r>
            <w:r>
              <w:br/>
            </w:r>
            <w:r>
              <w:rPr>
                <w:rFonts w:ascii="Times New Roman"/>
                <w:b w:val="false"/>
                <w:i w:val="false"/>
                <w:color w:val="000000"/>
                <w:sz w:val="20"/>
              </w:rPr>
              <w:t>
</w:t>
            </w:r>
            <w:r>
              <w:rPr>
                <w:rFonts w:ascii="Times New Roman"/>
                <w:b w:val="false"/>
                <w:i w:val="false"/>
                <w:color w:val="000000"/>
                <w:sz w:val="20"/>
              </w:rPr>
              <w:t>трансурановые)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Трансурановые</w:t>
            </w:r>
            <w:r>
              <w:br/>
            </w:r>
            <w:r>
              <w:rPr>
                <w:rFonts w:ascii="Times New Roman"/>
                <w:b w:val="false"/>
                <w:i w:val="false"/>
                <w:color w:val="000000"/>
                <w:sz w:val="20"/>
              </w:rPr>
              <w:t>
</w:t>
            </w:r>
            <w:r>
              <w:rPr>
                <w:rFonts w:ascii="Times New Roman"/>
                <w:b w:val="false"/>
                <w:i w:val="false"/>
                <w:color w:val="000000"/>
                <w:sz w:val="20"/>
              </w:rPr>
              <w:t>радионуклиды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Низкоактивные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10</w:t>
            </w:r>
            <w:r>
              <w:rPr>
                <w:rFonts w:ascii="Times New Roman"/>
                <w:b w:val="false"/>
                <w:i w:val="false"/>
                <w:color w:val="000000"/>
                <w:vertAlign w:val="superscript"/>
              </w:rPr>
              <w:t>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10</w:t>
            </w:r>
            <w:r>
              <w:rPr>
                <w:rFonts w:ascii="Times New Roman"/>
                <w:b w:val="false"/>
                <w:i w:val="false"/>
                <w:color w:val="000000"/>
                <w:vertAlign w:val="superscript"/>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10</w:t>
            </w:r>
            <w:r>
              <w:rPr>
                <w:rFonts w:ascii="Times New Roman"/>
                <w:b w:val="false"/>
                <w:i w:val="false"/>
                <w:color w:val="000000"/>
                <w:vertAlign w:val="superscript"/>
              </w:rPr>
              <w:t>1</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Среднеактивные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7</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w:t>
            </w:r>
            <w:r>
              <w:rPr>
                <w:rFonts w:ascii="Times New Roman"/>
                <w:b w:val="false"/>
                <w:i w:val="false"/>
                <w:color w:val="000000"/>
                <w:vertAlign w:val="superscript"/>
              </w:rPr>
              <w:t>2</w:t>
            </w:r>
            <w:r>
              <w:rPr>
                <w:rFonts w:ascii="Times New Roman"/>
                <w:b w:val="false"/>
                <w:i w:val="false"/>
                <w:color w:val="000000"/>
                <w:sz w:val="20"/>
              </w:rPr>
              <w:t xml:space="preserve"> до 10</w:t>
            </w:r>
            <w:r>
              <w:rPr>
                <w:rFonts w:ascii="Times New Roman"/>
                <w:b w:val="false"/>
                <w:i w:val="false"/>
                <w:color w:val="000000"/>
                <w:vertAlign w:val="superscript"/>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w:t>
            </w:r>
            <w:r>
              <w:rPr>
                <w:rFonts w:ascii="Times New Roman"/>
                <w:b w:val="false"/>
                <w:i w:val="false"/>
                <w:color w:val="000000"/>
                <w:vertAlign w:val="superscript"/>
              </w:rPr>
              <w:t>1</w:t>
            </w:r>
            <w:r>
              <w:rPr>
                <w:rFonts w:ascii="Times New Roman"/>
                <w:b w:val="false"/>
                <w:i w:val="false"/>
                <w:color w:val="000000"/>
                <w:sz w:val="20"/>
              </w:rPr>
              <w:t xml:space="preserve"> до 10</w:t>
            </w:r>
            <w:r>
              <w:rPr>
                <w:rFonts w:ascii="Times New Roman"/>
                <w:b w:val="false"/>
                <w:i w:val="false"/>
                <w:color w:val="000000"/>
                <w:vertAlign w:val="superscript"/>
              </w:rPr>
              <w:t>5</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Высокоактивные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r>
              <w:rPr>
                <w:rFonts w:ascii="Times New Roman"/>
                <w:b w:val="false"/>
                <w:i w:val="false"/>
                <w:color w:val="000000"/>
                <w:vertAlign w:val="superscript"/>
              </w:rPr>
              <w:t>7</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r>
              <w:rPr>
                <w:rFonts w:ascii="Times New Roman"/>
                <w:b w:val="false"/>
                <w:i w:val="false"/>
                <w:color w:val="000000"/>
                <w:vertAlign w:val="superscript"/>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r>
              <w:rPr>
                <w:rFonts w:ascii="Times New Roman"/>
                <w:b w:val="false"/>
                <w:i w:val="false"/>
                <w:color w:val="000000"/>
                <w:vertAlign w:val="superscript"/>
              </w:rPr>
              <w:t>5</w:t>
            </w:r>
          </w:p>
        </w:tc>
      </w:tr>
    </w:tbl>
    <w:bookmarkStart w:name="z1071" w:id="7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77"/>
    <w:bookmarkStart w:name="z1076" w:id="78"/>
    <w:p>
      <w:pPr>
        <w:spacing w:after="0"/>
        <w:ind w:left="0"/>
        <w:jc w:val="left"/>
      </w:pPr>
      <w:r>
        <w:rPr>
          <w:rFonts w:ascii="Times New Roman"/>
          <w:b/>
          <w:i w:val="false"/>
          <w:color w:val="000000"/>
        </w:rPr>
        <w:t xml:space="preserve"> 
Санитарно-эпидемиологическое заключение</w:t>
      </w:r>
      <w:r>
        <w:br/>
      </w:r>
      <w:r>
        <w:rPr>
          <w:rFonts w:ascii="Times New Roman"/>
          <w:b/>
          <w:i w:val="false"/>
          <w:color w:val="000000"/>
        </w:rPr>
        <w:t>
на право работы с источниками</w:t>
      </w:r>
      <w:r>
        <w:br/>
      </w:r>
      <w:r>
        <w:rPr>
          <w:rFonts w:ascii="Times New Roman"/>
          <w:b/>
          <w:i w:val="false"/>
          <w:color w:val="000000"/>
        </w:rPr>
        <w:t>
ионизирующего излучения (далее - ИИИ)</w:t>
      </w:r>
    </w:p>
    <w:bookmarkEnd w:id="78"/>
    <w:p>
      <w:pPr>
        <w:spacing w:after="0"/>
        <w:ind w:left="0"/>
        <w:jc w:val="both"/>
      </w:pPr>
      <w:r>
        <w:rPr>
          <w:rFonts w:ascii="Times New Roman"/>
          <w:b w:val="false"/>
          <w:i w:val="false"/>
          <w:color w:val="000000"/>
          <w:sz w:val="28"/>
        </w:rPr>
        <w:t>      1. Организация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(полное и сокращенное наименование, административный район, адрес, телефон)</w:t>
      </w:r>
      <w:r>
        <w:br/>
      </w:r>
      <w:r>
        <w:rPr>
          <w:rFonts w:ascii="Times New Roman"/>
          <w:b w:val="false"/>
          <w:i w:val="false"/>
          <w:color w:val="000000"/>
          <w:sz w:val="28"/>
        </w:rPr>
        <w:t>
      2. Министерство, ведомство ____________________________________</w:t>
      </w:r>
      <w:r>
        <w:br/>
      </w:r>
      <w:r>
        <w:rPr>
          <w:rFonts w:ascii="Times New Roman"/>
          <w:b w:val="false"/>
          <w:i w:val="false"/>
          <w:color w:val="000000"/>
          <w:sz w:val="28"/>
        </w:rPr>
        <w:t>
</w:t>
      </w:r>
      <w:r>
        <w:rPr>
          <w:rFonts w:ascii="Times New Roman"/>
          <w:b w:val="false"/>
          <w:i w:val="false"/>
          <w:color w:val="000000"/>
          <w:sz w:val="28"/>
        </w:rPr>
        <w:t>                                          (полное и сокращенное наименование, адрес)</w:t>
      </w:r>
      <w:r>
        <w:br/>
      </w:r>
      <w:r>
        <w:rPr>
          <w:rFonts w:ascii="Times New Roman"/>
          <w:b w:val="false"/>
          <w:i w:val="false"/>
          <w:color w:val="000000"/>
          <w:sz w:val="28"/>
        </w:rPr>
        <w:t>
      3. Вышестоящая (непосредственно над организацией) организация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(полное и сокращенное наименование, адрес, телефон)</w:t>
      </w:r>
      <w:r>
        <w:br/>
      </w:r>
      <w:r>
        <w:rPr>
          <w:rFonts w:ascii="Times New Roman"/>
          <w:b w:val="false"/>
          <w:i w:val="false"/>
          <w:color w:val="000000"/>
          <w:sz w:val="28"/>
        </w:rPr>
        <w:t>
      4. Подразделение организации (объект), получающее</w:t>
      </w:r>
      <w:r>
        <w:br/>
      </w:r>
      <w:r>
        <w:rPr>
          <w:rFonts w:ascii="Times New Roman"/>
          <w:b w:val="false"/>
          <w:i w:val="false"/>
          <w:color w:val="000000"/>
          <w:sz w:val="28"/>
        </w:rPr>
        <w:t>
санитарно-эпидемиологическое заключение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подчиненность в структуре организации, административный район, адрес,</w:t>
      </w:r>
      <w:r>
        <w:br/>
      </w:r>
      <w:r>
        <w:rPr>
          <w:rFonts w:ascii="Times New Roman"/>
          <w:b w:val="false"/>
          <w:i w:val="false"/>
          <w:color w:val="000000"/>
          <w:sz w:val="28"/>
        </w:rPr>
        <w:t>
</w:t>
      </w:r>
      <w:r>
        <w:rPr>
          <w:rFonts w:ascii="Times New Roman"/>
          <w:b w:val="false"/>
          <w:i w:val="false"/>
          <w:color w:val="000000"/>
          <w:sz w:val="28"/>
        </w:rPr>
        <w:t>телефон)</w:t>
      </w:r>
      <w:r>
        <w:br/>
      </w:r>
      <w:r>
        <w:rPr>
          <w:rFonts w:ascii="Times New Roman"/>
          <w:b w:val="false"/>
          <w:i w:val="false"/>
          <w:color w:val="000000"/>
          <w:sz w:val="28"/>
        </w:rPr>
        <w:t>
      5. Должностное лицо, ответственное за радиационную безопасность</w:t>
      </w:r>
      <w:r>
        <w:br/>
      </w:r>
      <w:r>
        <w:rPr>
          <w:rFonts w:ascii="Times New Roman"/>
          <w:b w:val="false"/>
          <w:i w:val="false"/>
          <w:color w:val="000000"/>
          <w:sz w:val="28"/>
        </w:rPr>
        <w:t>
на объекте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(должность, номер, дата приказа по организации о возложении ответственности, телефон)</w:t>
      </w:r>
      <w:r>
        <w:br/>
      </w:r>
      <w:r>
        <w:rPr>
          <w:rFonts w:ascii="Times New Roman"/>
          <w:b w:val="false"/>
          <w:i w:val="false"/>
          <w:color w:val="000000"/>
          <w:sz w:val="28"/>
        </w:rPr>
        <w:t>
      6. Разрешаются работы с ИИИ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2558"/>
        <w:gridCol w:w="1790"/>
        <w:gridCol w:w="2539"/>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 характеристика ИИИ</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 характер</w:t>
            </w:r>
            <w:r>
              <w:br/>
            </w:r>
            <w:r>
              <w:rPr>
                <w:rFonts w:ascii="Times New Roman"/>
                <w:b w:val="false"/>
                <w:i w:val="false"/>
                <w:color w:val="000000"/>
                <w:sz w:val="20"/>
              </w:rPr>
              <w:t>
</w:t>
            </w:r>
            <w:r>
              <w:rPr>
                <w:rFonts w:ascii="Times New Roman"/>
                <w:b w:val="false"/>
                <w:i w:val="false"/>
                <w:color w:val="000000"/>
                <w:sz w:val="20"/>
              </w:rPr>
              <w:t>работ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работ</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Ограничительные</w:t>
            </w:r>
            <w:r>
              <w:br/>
            </w:r>
            <w:r>
              <w:rPr>
                <w:rFonts w:ascii="Times New Roman"/>
                <w:b w:val="false"/>
                <w:i w:val="false"/>
                <w:color w:val="000000"/>
                <w:sz w:val="20"/>
              </w:rPr>
              <w:t>
</w:t>
            </w:r>
            <w:r>
              <w:rPr>
                <w:rFonts w:ascii="Times New Roman"/>
                <w:b w:val="false"/>
                <w:i w:val="false"/>
                <w:color w:val="000000"/>
                <w:sz w:val="20"/>
              </w:rPr>
              <w:t>условия</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Работы с открытыми ИИИ ____________</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Работы с закрытыми ИИИ __________</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Работы с устройствами, генерирующими</w:t>
            </w:r>
            <w:r>
              <w:br/>
            </w:r>
            <w:r>
              <w:rPr>
                <w:rFonts w:ascii="Times New Roman"/>
                <w:b w:val="false"/>
                <w:i w:val="false"/>
                <w:color w:val="000000"/>
                <w:sz w:val="20"/>
              </w:rPr>
              <w:t>
</w:t>
            </w:r>
            <w:r>
              <w:rPr>
                <w:rFonts w:ascii="Times New Roman"/>
                <w:b w:val="false"/>
                <w:i w:val="false"/>
                <w:color w:val="000000"/>
                <w:sz w:val="20"/>
              </w:rPr>
              <w:t>излучение _________________________</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Другие работы с ИИИ _________________</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Санитарно-эпидемиологическое заключение выдано на основании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(актов приемки, обследований и других документов с указанием номеров и дат, органов надзора)</w:t>
      </w:r>
    </w:p>
    <w:p>
      <w:pPr>
        <w:spacing w:after="0"/>
        <w:ind w:left="0"/>
        <w:jc w:val="both"/>
      </w:pPr>
      <w:r>
        <w:rPr>
          <w:rFonts w:ascii="Times New Roman"/>
          <w:b w:val="false"/>
          <w:i w:val="false"/>
          <w:color w:val="000000"/>
          <w:sz w:val="28"/>
        </w:rPr>
        <w:t>      Руководитель органа ГСЭН ______________________________________</w:t>
      </w:r>
      <w:r>
        <w:br/>
      </w:r>
      <w:r>
        <w:rPr>
          <w:rFonts w:ascii="Times New Roman"/>
          <w:b w:val="false"/>
          <w:i w:val="false"/>
          <w:color w:val="000000"/>
          <w:sz w:val="28"/>
        </w:rPr>
        <w:t xml:space="preserve">
                                     </w:t>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Дата выдачи санитарно-эпидемиологического заключения</w:t>
      </w:r>
      <w:r>
        <w:br/>
      </w:r>
      <w:r>
        <w:rPr>
          <w:rFonts w:ascii="Times New Roman"/>
          <w:b w:val="false"/>
          <w:i w:val="false"/>
          <w:color w:val="000000"/>
          <w:sz w:val="28"/>
        </w:rPr>
        <w:t>
      «___» ________ _______ года</w:t>
      </w:r>
    </w:p>
    <w:p>
      <w:pPr>
        <w:spacing w:after="0"/>
        <w:ind w:left="0"/>
        <w:jc w:val="both"/>
      </w:pP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(фамилия, имя, отчество, должность, наименование органа ГСЭН, телефон)</w:t>
      </w:r>
    </w:p>
    <w:p>
      <w:pPr>
        <w:spacing w:after="0"/>
        <w:ind w:left="0"/>
        <w:jc w:val="both"/>
      </w:pPr>
      <w:r>
        <w:rPr>
          <w:rFonts w:ascii="Times New Roman"/>
          <w:b w:val="false"/>
          <w:i w:val="false"/>
          <w:color w:val="000000"/>
          <w:sz w:val="28"/>
        </w:rPr>
        <w:t>      Исполнено в ________________ экземплярах</w:t>
      </w:r>
      <w:r>
        <w:br/>
      </w:r>
      <w:r>
        <w:rPr>
          <w:rFonts w:ascii="Times New Roman"/>
          <w:b w:val="false"/>
          <w:i w:val="false"/>
          <w:color w:val="000000"/>
          <w:sz w:val="28"/>
        </w:rPr>
        <w:t>
      Вручено: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2638"/>
        <w:gridCol w:w="2266"/>
        <w:gridCol w:w="5539"/>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вручении (подпись)</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9" w:id="7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79"/>
    <w:bookmarkStart w:name="z1114" w:id="80"/>
    <w:p>
      <w:pPr>
        <w:spacing w:after="0"/>
        <w:ind w:left="0"/>
        <w:jc w:val="left"/>
      </w:pPr>
      <w:r>
        <w:rPr>
          <w:rFonts w:ascii="Times New Roman"/>
          <w:b/>
          <w:i w:val="false"/>
          <w:color w:val="000000"/>
        </w:rPr>
        <w:t xml:space="preserve"> 
Инструкция по заполнению санитарно-эпидемиологического</w:t>
      </w:r>
      <w:r>
        <w:br/>
      </w:r>
      <w:r>
        <w:rPr>
          <w:rFonts w:ascii="Times New Roman"/>
          <w:b/>
          <w:i w:val="false"/>
          <w:color w:val="000000"/>
        </w:rPr>
        <w:t>
заключения на право работы с источниками ионизирующих</w:t>
      </w:r>
      <w:r>
        <w:br/>
      </w:r>
      <w:r>
        <w:rPr>
          <w:rFonts w:ascii="Times New Roman"/>
          <w:b/>
          <w:i w:val="false"/>
          <w:color w:val="000000"/>
        </w:rPr>
        <w:t>
излучений</w:t>
      </w:r>
    </w:p>
    <w:bookmarkEnd w:id="80"/>
    <w:bookmarkStart w:name="z1117" w:id="81"/>
    <w:p>
      <w:pPr>
        <w:spacing w:after="0"/>
        <w:ind w:left="0"/>
        <w:jc w:val="both"/>
      </w:pPr>
      <w:r>
        <w:rPr>
          <w:rFonts w:ascii="Times New Roman"/>
          <w:b w:val="false"/>
          <w:i w:val="false"/>
          <w:color w:val="000000"/>
          <w:sz w:val="28"/>
        </w:rPr>
        <w:t>
      1. Таблица заполняется санитарным врачом по радиационной гигиене и должна содержать все необходимые сведения о разрешенных работах ИИИ: количественной и качественной характеристике ИИИ (графа 1), виде и характере работ с ними (графа 2), месте их проведения (графа 3) и некоторых ограничительных условиях, которыми санитарный врач считает нужным оговорить разрешение на эти работы (графа 4).</w:t>
      </w:r>
      <w:r>
        <w:br/>
      </w:r>
      <w:r>
        <w:rPr>
          <w:rFonts w:ascii="Times New Roman"/>
          <w:b w:val="false"/>
          <w:i w:val="false"/>
          <w:color w:val="000000"/>
          <w:sz w:val="28"/>
        </w:rPr>
        <w:t>
</w:t>
      </w:r>
      <w:r>
        <w:rPr>
          <w:rFonts w:ascii="Times New Roman"/>
          <w:b w:val="false"/>
          <w:i w:val="false"/>
          <w:color w:val="000000"/>
          <w:sz w:val="28"/>
        </w:rPr>
        <w:t>
      Санитарно-эпидемиологическое заключение является единым документом, дающим право на эксплуатацию ИИИ, требующими разрешения органов санитарной эпидемиологической службы (включая работы по хранению ИИИ, перевозке радиоизотопных источников, сбору, перевозке и захоронению радиоактивных отходов).</w:t>
      </w:r>
      <w:r>
        <w:br/>
      </w:r>
      <w:r>
        <w:rPr>
          <w:rFonts w:ascii="Times New Roman"/>
          <w:b w:val="false"/>
          <w:i w:val="false"/>
          <w:color w:val="000000"/>
          <w:sz w:val="28"/>
        </w:rPr>
        <w:t>
</w:t>
      </w:r>
      <w:r>
        <w:rPr>
          <w:rFonts w:ascii="Times New Roman"/>
          <w:b w:val="false"/>
          <w:i w:val="false"/>
          <w:color w:val="000000"/>
          <w:sz w:val="28"/>
        </w:rPr>
        <w:t>
      2. Обязательно приводятся заголовок и номер раздела для разрешаемой группы работ с ИИИ. Под заголовком раздела IV приводятся те работы с ИИИ, которые не могут быть отнесены к разделам I-III: работы с генераторами радионуклидов, ядерными реакторами, радиоактивными отходами и другими ИИИ, со смешанной или нестрого определенной радиационной характеристикой.</w:t>
      </w:r>
      <w:r>
        <w:br/>
      </w:r>
      <w:r>
        <w:rPr>
          <w:rFonts w:ascii="Times New Roman"/>
          <w:b w:val="false"/>
          <w:i w:val="false"/>
          <w:color w:val="000000"/>
          <w:sz w:val="28"/>
        </w:rPr>
        <w:t>
</w:t>
      </w:r>
      <w:r>
        <w:rPr>
          <w:rFonts w:ascii="Times New Roman"/>
          <w:b w:val="false"/>
          <w:i w:val="false"/>
          <w:color w:val="000000"/>
          <w:sz w:val="28"/>
        </w:rPr>
        <w:t>
      3. Каждому виду ИИИ (или нескольким видам с одинаковыми радиационными характеристиками) присваивается порядковый номер внутри раздела, и к этому номеру следует относить все сведения в графах 2-4, присваивая порядковые номера записям в этих графах и используя их для соотнесения записей в последующей графе по отношению к предыдущей.</w:t>
      </w:r>
      <w:r>
        <w:br/>
      </w:r>
      <w:r>
        <w:rPr>
          <w:rFonts w:ascii="Times New Roman"/>
          <w:b w:val="false"/>
          <w:i w:val="false"/>
          <w:color w:val="000000"/>
          <w:sz w:val="28"/>
        </w:rPr>
        <w:t>
</w:t>
      </w:r>
      <w:r>
        <w:rPr>
          <w:rFonts w:ascii="Times New Roman"/>
          <w:b w:val="false"/>
          <w:i w:val="false"/>
          <w:color w:val="000000"/>
          <w:sz w:val="28"/>
        </w:rPr>
        <w:t>
      4. Обязательные сведения, приводимые в графе 1:</w:t>
      </w:r>
      <w:r>
        <w:br/>
      </w:r>
      <w:r>
        <w:rPr>
          <w:rFonts w:ascii="Times New Roman"/>
          <w:b w:val="false"/>
          <w:i w:val="false"/>
          <w:color w:val="000000"/>
          <w:sz w:val="28"/>
        </w:rPr>
        <w:t>
</w:t>
      </w:r>
      <w:r>
        <w:rPr>
          <w:rFonts w:ascii="Times New Roman"/>
          <w:b w:val="false"/>
          <w:i w:val="false"/>
          <w:color w:val="000000"/>
          <w:sz w:val="28"/>
        </w:rPr>
        <w:t>
      1) в разделе I: радионуклид, вещество, его агрегатное состояние, максимально допустимая одноразовая активность на рабочем месте, годовое потребление;</w:t>
      </w:r>
      <w:r>
        <w:br/>
      </w:r>
      <w:r>
        <w:rPr>
          <w:rFonts w:ascii="Times New Roman"/>
          <w:b w:val="false"/>
          <w:i w:val="false"/>
          <w:color w:val="000000"/>
          <w:sz w:val="28"/>
        </w:rPr>
        <w:t>
</w:t>
      </w:r>
      <w:r>
        <w:rPr>
          <w:rFonts w:ascii="Times New Roman"/>
          <w:b w:val="false"/>
          <w:i w:val="false"/>
          <w:color w:val="000000"/>
          <w:sz w:val="28"/>
        </w:rPr>
        <w:t>
      2) в разделе II: нуклид, вид источника (для установок, аппаратов, приборов - тип, марка, год выпуска; для нестандартных ИИИ - изготовитель, данные о наличии санитарно-эпидемиологического заключения органов государственного санитарно-эпидемиологического надзора на выпуск), максимальная активность источника, максимально допустимое одноразовое количество источников на рабочем месте и их суммарная активность на рабочем месте, годовое потребление (для короткоживущих нуклидов);</w:t>
      </w:r>
      <w:r>
        <w:br/>
      </w:r>
      <w:r>
        <w:rPr>
          <w:rFonts w:ascii="Times New Roman"/>
          <w:b w:val="false"/>
          <w:i w:val="false"/>
          <w:color w:val="000000"/>
          <w:sz w:val="28"/>
        </w:rPr>
        <w:t>
</w:t>
      </w:r>
      <w:r>
        <w:rPr>
          <w:rFonts w:ascii="Times New Roman"/>
          <w:b w:val="false"/>
          <w:i w:val="false"/>
          <w:color w:val="000000"/>
          <w:sz w:val="28"/>
        </w:rPr>
        <w:t>
      3) в разделе III: вид источника (для установок, аппаратов, приборов - те же сведения, что и в разделе II), вид, энергия и интенсивность излучения (или (и) ускоряющее напряжение, сила тока, мощность), максимально допустимое количество одновременно работающих ИИИ, количество ИИИ, размещенных в одном месте;</w:t>
      </w:r>
      <w:r>
        <w:br/>
      </w:r>
      <w:r>
        <w:rPr>
          <w:rFonts w:ascii="Times New Roman"/>
          <w:b w:val="false"/>
          <w:i w:val="false"/>
          <w:color w:val="000000"/>
          <w:sz w:val="28"/>
        </w:rPr>
        <w:t>
</w:t>
      </w:r>
      <w:r>
        <w:rPr>
          <w:rFonts w:ascii="Times New Roman"/>
          <w:b w:val="false"/>
          <w:i w:val="false"/>
          <w:color w:val="000000"/>
          <w:sz w:val="28"/>
        </w:rPr>
        <w:t>
      4) в разделе IV: в зависимости от вида и характера ИИИ те же сведения, что и к I-III разделам (для генераторов радионуклидов - данные о материнском нуклиде и производительности по дочерним продуктам);</w:t>
      </w:r>
      <w:r>
        <w:br/>
      </w:r>
      <w:r>
        <w:rPr>
          <w:rFonts w:ascii="Times New Roman"/>
          <w:b w:val="false"/>
          <w:i w:val="false"/>
          <w:color w:val="000000"/>
          <w:sz w:val="28"/>
        </w:rPr>
        <w:t>
</w:t>
      </w:r>
      <w:r>
        <w:rPr>
          <w:rFonts w:ascii="Times New Roman"/>
          <w:b w:val="false"/>
          <w:i w:val="false"/>
          <w:color w:val="000000"/>
          <w:sz w:val="28"/>
        </w:rPr>
        <w:t>
      5) для работ по перевозке радиоизотопных источников и радиоактивных отходов специальным транспортом - вид, марка и государственный номер транспорта;</w:t>
      </w:r>
      <w:r>
        <w:br/>
      </w:r>
      <w:r>
        <w:rPr>
          <w:rFonts w:ascii="Times New Roman"/>
          <w:b w:val="false"/>
          <w:i w:val="false"/>
          <w:color w:val="000000"/>
          <w:sz w:val="28"/>
        </w:rPr>
        <w:t>
</w:t>
      </w:r>
      <w:r>
        <w:rPr>
          <w:rFonts w:ascii="Times New Roman"/>
          <w:b w:val="false"/>
          <w:i w:val="false"/>
          <w:color w:val="000000"/>
          <w:sz w:val="28"/>
        </w:rPr>
        <w:t>
      6) обязательные сведения, приводимые в графе 2 - указать вид и характер работ (стационарные, нестационарные, исследовательские, производительные); в графе 3 - четко обозначить место работ: здание, этаж, цех, участок, комната, участок территории (в организации или вне ее); в графе 4 - в разделе I (и в разделе IV при работах с открытыми ИИИ): указать класс работ, разрешенных к проведению в данных помещениях;</w:t>
      </w:r>
      <w:r>
        <w:br/>
      </w:r>
      <w:r>
        <w:rPr>
          <w:rFonts w:ascii="Times New Roman"/>
          <w:b w:val="false"/>
          <w:i w:val="false"/>
          <w:color w:val="000000"/>
          <w:sz w:val="28"/>
        </w:rPr>
        <w:t>
</w:t>
      </w:r>
      <w:r>
        <w:rPr>
          <w:rFonts w:ascii="Times New Roman"/>
          <w:b w:val="false"/>
          <w:i w:val="false"/>
          <w:color w:val="000000"/>
          <w:sz w:val="28"/>
        </w:rPr>
        <w:t>
      7) во всех разделах: любые необходимые ограничительные условия разрешение или запрещение проводить в данном месте другие работы, не связанные с применением ИИИ (персоналом группы А или другими работниками), исключение или уменьшение действия вредных нерадиационных факторов.</w:t>
      </w:r>
    </w:p>
    <w:bookmarkEnd w:id="81"/>
    <w:bookmarkStart w:name="z1129" w:id="8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82"/>
    <w:bookmarkStart w:name="z1134" w:id="83"/>
    <w:p>
      <w:pPr>
        <w:spacing w:after="0"/>
        <w:ind w:left="0"/>
        <w:jc w:val="both"/>
      </w:pPr>
      <w:r>
        <w:rPr>
          <w:rFonts w:ascii="Times New Roman"/>
          <w:b w:val="false"/>
          <w:i w:val="false"/>
          <w:color w:val="000000"/>
          <w:sz w:val="28"/>
        </w:rPr>
        <w:t xml:space="preserve">
форма            </w:t>
      </w:r>
    </w:p>
    <w:bookmarkEnd w:id="83"/>
    <w:p>
      <w:pPr>
        <w:spacing w:after="0"/>
        <w:ind w:left="0"/>
        <w:jc w:val="both"/>
      </w:pPr>
      <w:r>
        <w:rPr>
          <w:rFonts w:ascii="Times New Roman"/>
          <w:b w:val="false"/>
          <w:i w:val="false"/>
          <w:color w:val="000000"/>
          <w:sz w:val="28"/>
        </w:rPr>
        <w:t xml:space="preserve">Регистрационный номер организации      </w:t>
      </w:r>
      <w:r>
        <w:br/>
      </w:r>
      <w:r>
        <w:rPr>
          <w:rFonts w:ascii="Times New Roman"/>
          <w:b w:val="false"/>
          <w:i w:val="false"/>
          <w:color w:val="000000"/>
          <w:sz w:val="28"/>
        </w:rPr>
        <w:t xml:space="preserve">
_________________________________      </w:t>
      </w:r>
    </w:p>
    <w:bookmarkStart w:name="z1137" w:id="84"/>
    <w:p>
      <w:pPr>
        <w:spacing w:after="0"/>
        <w:ind w:left="0"/>
        <w:jc w:val="left"/>
      </w:pPr>
      <w:r>
        <w:rPr>
          <w:rFonts w:ascii="Times New Roman"/>
          <w:b/>
          <w:i w:val="false"/>
          <w:color w:val="000000"/>
        </w:rPr>
        <w:t xml:space="preserve"> 
Заказ-заявка</w:t>
      </w:r>
      <w:r>
        <w:br/>
      </w:r>
      <w:r>
        <w:rPr>
          <w:rFonts w:ascii="Times New Roman"/>
          <w:b/>
          <w:i w:val="false"/>
          <w:color w:val="000000"/>
        </w:rPr>
        <w:t>
на поставку источников ионизирующего излучения</w:t>
      </w:r>
    </w:p>
    <w:bookmarkEnd w:id="84"/>
    <w:p>
      <w:pPr>
        <w:spacing w:after="0"/>
        <w:ind w:left="0"/>
        <w:jc w:val="both"/>
      </w:pPr>
      <w:r>
        <w:rPr>
          <w:rFonts w:ascii="Times New Roman"/>
          <w:b w:val="false"/>
          <w:i w:val="false"/>
          <w:color w:val="000000"/>
          <w:sz w:val="28"/>
        </w:rPr>
        <w:t>      1. Наименование и почтовый адрес поставщика ___________________</w:t>
      </w:r>
      <w:r>
        <w:br/>
      </w:r>
      <w:r>
        <w:rPr>
          <w:rFonts w:ascii="Times New Roman"/>
          <w:b w:val="false"/>
          <w:i w:val="false"/>
          <w:color w:val="000000"/>
          <w:sz w:val="28"/>
        </w:rPr>
        <w:t>
      2. Наименование и почтовый адрес заказчика ____________________</w:t>
      </w:r>
      <w:r>
        <w:br/>
      </w:r>
      <w:r>
        <w:rPr>
          <w:rFonts w:ascii="Times New Roman"/>
          <w:b w:val="false"/>
          <w:i w:val="false"/>
          <w:color w:val="000000"/>
          <w:sz w:val="28"/>
        </w:rPr>
        <w:t>
      3. Наименование организации, для которой производится заказ ___</w:t>
      </w:r>
      <w:r>
        <w:br/>
      </w:r>
      <w:r>
        <w:rPr>
          <w:rFonts w:ascii="Times New Roman"/>
          <w:b w:val="false"/>
          <w:i w:val="false"/>
          <w:color w:val="000000"/>
          <w:sz w:val="28"/>
        </w:rPr>
        <w:t>
      4. Предмет заказа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1846"/>
        <w:gridCol w:w="1846"/>
        <w:gridCol w:w="1846"/>
        <w:gridCol w:w="2001"/>
        <w:gridCol w:w="2001"/>
        <w:gridCol w:w="1386"/>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источника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единицы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 на</w:t>
            </w:r>
            <w:r>
              <w:br/>
            </w:r>
            <w:r>
              <w:rPr>
                <w:rFonts w:ascii="Times New Roman"/>
                <w:b w:val="false"/>
                <w:i w:val="false"/>
                <w:color w:val="000000"/>
                <w:sz w:val="20"/>
              </w:rPr>
              <w:t>
</w:t>
            </w:r>
            <w:r>
              <w:rPr>
                <w:rFonts w:ascii="Times New Roman"/>
                <w:b w:val="false"/>
                <w:i w:val="false"/>
                <w:color w:val="000000"/>
                <w:sz w:val="20"/>
              </w:rPr>
              <w:t>год</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 месяцам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на год</w:t>
            </w:r>
            <w:r>
              <w:br/>
            </w:r>
            <w:r>
              <w:rPr>
                <w:rFonts w:ascii="Times New Roman"/>
                <w:b w:val="false"/>
                <w:i w:val="false"/>
                <w:color w:val="000000"/>
                <w:sz w:val="20"/>
              </w:rPr>
              <w:t>
</w:t>
            </w:r>
            <w:r>
              <w:rPr>
                <w:rFonts w:ascii="Times New Roman"/>
                <w:b w:val="false"/>
                <w:i w:val="false"/>
                <w:color w:val="000000"/>
                <w:sz w:val="20"/>
              </w:rPr>
              <w:t>(активность)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r>
      <w:tr>
        <w:trPr>
          <w:trHeight w:val="42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_________________________________________________________</w:t>
      </w:r>
      <w:r>
        <w:br/>
      </w:r>
      <w:r>
        <w:rPr>
          <w:rFonts w:ascii="Times New Roman"/>
          <w:b w:val="false"/>
          <w:i w:val="false"/>
          <w:color w:val="000000"/>
          <w:sz w:val="28"/>
        </w:rPr>
        <w:t>
      Примечания ____________________________________________________</w:t>
      </w:r>
      <w:r>
        <w:br/>
      </w:r>
      <w:r>
        <w:rPr>
          <w:rFonts w:ascii="Times New Roman"/>
          <w:b w:val="false"/>
          <w:i w:val="false"/>
          <w:color w:val="000000"/>
          <w:sz w:val="28"/>
        </w:rPr>
        <w:t>
      5. Гарантии оплаты ____________________________________________</w:t>
      </w:r>
      <w:r>
        <w:br/>
      </w:r>
      <w:r>
        <w:rPr>
          <w:rFonts w:ascii="Times New Roman"/>
          <w:b w:val="false"/>
          <w:i w:val="false"/>
          <w:color w:val="000000"/>
          <w:sz w:val="28"/>
        </w:rPr>
        <w:t>
      «___»________ ____ года</w:t>
      </w:r>
    </w:p>
    <w:p>
      <w:pPr>
        <w:spacing w:after="0"/>
        <w:ind w:left="0"/>
        <w:jc w:val="both"/>
      </w:pPr>
      <w:r>
        <w:rPr>
          <w:rFonts w:ascii="Times New Roman"/>
          <w:b w:val="false"/>
          <w:i w:val="false"/>
          <w:color w:val="000000"/>
          <w:sz w:val="28"/>
        </w:rPr>
        <w:t>      Руководитель организации ______________________________________</w:t>
      </w:r>
      <w:r>
        <w:br/>
      </w:r>
      <w:r>
        <w:rPr>
          <w:rFonts w:ascii="Times New Roman"/>
          <w:b w:val="false"/>
          <w:i w:val="false"/>
          <w:color w:val="000000"/>
          <w:sz w:val="28"/>
        </w:rPr>
        <w:t>
      Главный бухгалтер _____________________________________________</w:t>
      </w:r>
      <w:r>
        <w:br/>
      </w:r>
      <w:r>
        <w:rPr>
          <w:rFonts w:ascii="Times New Roman"/>
          <w:b w:val="false"/>
          <w:i w:val="false"/>
          <w:color w:val="000000"/>
          <w:sz w:val="28"/>
        </w:rPr>
        <w:t>
      Руководитель органа ГСЭН_______________________________________</w:t>
      </w:r>
    </w:p>
    <w:p>
      <w:pPr>
        <w:spacing w:after="0"/>
        <w:ind w:left="0"/>
        <w:jc w:val="both"/>
      </w:pPr>
      <w:r>
        <w:rPr>
          <w:rFonts w:ascii="Times New Roman"/>
          <w:b w:val="false"/>
          <w:i w:val="false"/>
          <w:color w:val="000000"/>
          <w:sz w:val="28"/>
        </w:rPr>
        <w:t>      Место печати «___» ________ ____ года</w:t>
      </w:r>
      <w:r>
        <w:br/>
      </w:r>
      <w:r>
        <w:rPr>
          <w:rFonts w:ascii="Times New Roman"/>
          <w:b w:val="false"/>
          <w:i w:val="false"/>
          <w:color w:val="000000"/>
          <w:sz w:val="28"/>
        </w:rPr>
        <w:t>
      6. Учетные отметки о реализации заказа-заявки (при разовых</w:t>
      </w:r>
      <w:r>
        <w:br/>
      </w:r>
      <w:r>
        <w:rPr>
          <w:rFonts w:ascii="Times New Roman"/>
          <w:b w:val="false"/>
          <w:i w:val="false"/>
          <w:color w:val="000000"/>
          <w:sz w:val="28"/>
        </w:rPr>
        <w:t>
поставках)</w:t>
      </w:r>
      <w:r>
        <w:br/>
      </w:r>
      <w:r>
        <w:rPr>
          <w:rFonts w:ascii="Times New Roman"/>
          <w:b w:val="false"/>
          <w:i w:val="false"/>
          <w:color w:val="000000"/>
          <w:sz w:val="28"/>
        </w:rPr>
        <w:t>
      7. Дата отправки источников          Дата получения источников</w:t>
      </w:r>
      <w:r>
        <w:br/>
      </w:r>
      <w:r>
        <w:rPr>
          <w:rFonts w:ascii="Times New Roman"/>
          <w:b w:val="false"/>
          <w:i w:val="false"/>
          <w:color w:val="000000"/>
          <w:sz w:val="28"/>
        </w:rPr>
        <w:t>
      заказчику «__» ______ ___ года     заказчиком «__» ______ __ года</w:t>
      </w:r>
    </w:p>
    <w:p>
      <w:pPr>
        <w:spacing w:after="0"/>
        <w:ind w:left="0"/>
        <w:jc w:val="both"/>
      </w:pPr>
      <w:r>
        <w:rPr>
          <w:rFonts w:ascii="Times New Roman"/>
          <w:b w:val="false"/>
          <w:i w:val="false"/>
          <w:color w:val="000000"/>
          <w:sz w:val="28"/>
        </w:rPr>
        <w:t>      Исполнено в 5 экземплярах:</w:t>
      </w:r>
      <w:r>
        <w:br/>
      </w:r>
      <w:r>
        <w:rPr>
          <w:rFonts w:ascii="Times New Roman"/>
          <w:b w:val="false"/>
          <w:i w:val="false"/>
          <w:color w:val="000000"/>
          <w:sz w:val="28"/>
        </w:rPr>
        <w:t>
      экземпляр № 1, 2 - поставщику</w:t>
      </w:r>
      <w:r>
        <w:br/>
      </w:r>
      <w:r>
        <w:rPr>
          <w:rFonts w:ascii="Times New Roman"/>
          <w:b w:val="false"/>
          <w:i w:val="false"/>
          <w:color w:val="000000"/>
          <w:sz w:val="28"/>
        </w:rPr>
        <w:t>
      экземпляр № 3 – орган государственного санитарно- эпидемиологического надзора</w:t>
      </w:r>
      <w:r>
        <w:br/>
      </w:r>
      <w:r>
        <w:rPr>
          <w:rFonts w:ascii="Times New Roman"/>
          <w:b w:val="false"/>
          <w:i w:val="false"/>
          <w:color w:val="000000"/>
          <w:sz w:val="28"/>
        </w:rPr>
        <w:t>
      экземпляр № 4 - заказчику</w:t>
      </w:r>
      <w:r>
        <w:br/>
      </w:r>
      <w:r>
        <w:rPr>
          <w:rFonts w:ascii="Times New Roman"/>
          <w:b w:val="false"/>
          <w:i w:val="false"/>
          <w:color w:val="000000"/>
          <w:sz w:val="28"/>
        </w:rPr>
        <w:t>
      экземпляр № 5 - Управление внутренних дел</w:t>
      </w:r>
    </w:p>
    <w:bookmarkStart w:name="z1160" w:id="8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85"/>
    <w:bookmarkStart w:name="z1165" w:id="86"/>
    <w:p>
      <w:pPr>
        <w:spacing w:after="0"/>
        <w:ind w:left="0"/>
        <w:jc w:val="both"/>
      </w:pPr>
      <w:r>
        <w:rPr>
          <w:rFonts w:ascii="Times New Roman"/>
          <w:b w:val="false"/>
          <w:i w:val="false"/>
          <w:color w:val="000000"/>
          <w:sz w:val="28"/>
        </w:rPr>
        <w:t xml:space="preserve">
форма              </w:t>
      </w:r>
    </w:p>
    <w:bookmarkEnd w:id="86"/>
    <w:p>
      <w:pPr>
        <w:spacing w:after="0"/>
        <w:ind w:left="0"/>
        <w:jc w:val="both"/>
      </w:pPr>
      <w:r>
        <w:rPr>
          <w:rFonts w:ascii="Times New Roman"/>
          <w:b w:val="false"/>
          <w:i w:val="false"/>
          <w:color w:val="000000"/>
          <w:sz w:val="28"/>
        </w:rPr>
        <w:t xml:space="preserve">      Разрешаю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(подпись руководителя организации)     </w:t>
      </w:r>
      <w:r>
        <w:br/>
      </w:r>
      <w:r>
        <w:rPr>
          <w:rFonts w:ascii="Times New Roman"/>
          <w:b w:val="false"/>
          <w:i w:val="false"/>
          <w:color w:val="000000"/>
          <w:sz w:val="28"/>
        </w:rPr>
        <w:t xml:space="preserve">
«___»____________ ____ года           </w:t>
      </w:r>
    </w:p>
    <w:bookmarkStart w:name="z1170" w:id="87"/>
    <w:p>
      <w:pPr>
        <w:spacing w:after="0"/>
        <w:ind w:left="0"/>
        <w:jc w:val="left"/>
      </w:pPr>
      <w:r>
        <w:rPr>
          <w:rFonts w:ascii="Times New Roman"/>
          <w:b/>
          <w:i w:val="false"/>
          <w:color w:val="000000"/>
        </w:rPr>
        <w:t xml:space="preserve"> 
Требование на выдачу радиоактивных веществ</w:t>
      </w:r>
      <w:r>
        <w:br/>
      </w:r>
      <w:r>
        <w:rPr>
          <w:rFonts w:ascii="Times New Roman"/>
          <w:b/>
          <w:i w:val="false"/>
          <w:color w:val="000000"/>
        </w:rPr>
        <w:t>
(составляется в двух экземплярах)</w:t>
      </w:r>
    </w:p>
    <w:bookmarkEnd w:id="87"/>
    <w:p>
      <w:pPr>
        <w:spacing w:after="0"/>
        <w:ind w:left="0"/>
        <w:jc w:val="both"/>
      </w:pPr>
      <w:r>
        <w:rPr>
          <w:rFonts w:ascii="Times New Roman"/>
          <w:b w:val="false"/>
          <w:i w:val="false"/>
          <w:color w:val="000000"/>
          <w:sz w:val="28"/>
        </w:rPr>
        <w:t>      Прошу выдать для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для какой конкретной работы)</w:t>
      </w:r>
      <w:r>
        <w:br/>
      </w:r>
      <w:r>
        <w:rPr>
          <w:rFonts w:ascii="Times New Roman"/>
          <w:b w:val="false"/>
          <w:i w:val="false"/>
          <w:color w:val="000000"/>
          <w:sz w:val="28"/>
        </w:rPr>
        <w:t>
      следующие радиоактивные вещества: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2018"/>
        <w:gridCol w:w="1730"/>
        <w:gridCol w:w="1874"/>
        <w:gridCol w:w="1297"/>
        <w:gridCol w:w="1586"/>
        <w:gridCol w:w="20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выдано</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вещества и</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соединений</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(объем или</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источников)</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активность</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(объем или</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паспорта, №</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 партии)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паспорту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пересчете</w:t>
            </w:r>
            <w:r>
              <w:br/>
            </w:r>
            <w:r>
              <w:rPr>
                <w:rFonts w:ascii="Times New Roman"/>
                <w:b w:val="false"/>
                <w:i w:val="false"/>
                <w:color w:val="000000"/>
                <w:sz w:val="20"/>
              </w:rPr>
              <w:t>
</w:t>
            </w:r>
            <w:r>
              <w:rPr>
                <w:rFonts w:ascii="Times New Roman"/>
                <w:b w:val="false"/>
                <w:i w:val="false"/>
                <w:color w:val="000000"/>
                <w:sz w:val="20"/>
              </w:rPr>
              <w:t>на час</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Затребовал сотрудник</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Выдал ответственный за хранение</w:t>
            </w:r>
            <w:r>
              <w:br/>
            </w:r>
            <w:r>
              <w:rPr>
                <w:rFonts w:ascii="Times New Roman"/>
                <w:b w:val="false"/>
                <w:i w:val="false"/>
                <w:color w:val="000000"/>
                <w:sz w:val="20"/>
              </w:rPr>
              <w:t>
радиоактивных веществ</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(название лаборатории или цеха)</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 ____ года</w:t>
            </w:r>
            <w:r>
              <w:br/>
            </w:r>
            <w:r>
              <w:rPr>
                <w:rFonts w:ascii="Times New Roman"/>
                <w:b w:val="false"/>
                <w:i w:val="false"/>
                <w:color w:val="000000"/>
                <w:sz w:val="20"/>
              </w:rPr>
              <w:t>
</w:t>
            </w:r>
            <w:r>
              <w:rPr>
                <w:rFonts w:ascii="Times New Roman"/>
                <w:b w:val="false"/>
                <w:i w:val="false"/>
                <w:color w:val="000000"/>
                <w:sz w:val="20"/>
              </w:rPr>
              <w:t>(подпись)</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Получил ________________________</w:t>
            </w:r>
            <w:r>
              <w:br/>
            </w:r>
            <w:r>
              <w:rPr>
                <w:rFonts w:ascii="Times New Roman"/>
                <w:b w:val="false"/>
                <w:i w:val="false"/>
                <w:color w:val="000000"/>
                <w:sz w:val="20"/>
              </w:rPr>
              <w:t>
</w:t>
            </w:r>
            <w:r>
              <w:rPr>
                <w:rFonts w:ascii="Times New Roman"/>
                <w:b w:val="false"/>
                <w:i w:val="false"/>
                <w:color w:val="000000"/>
                <w:sz w:val="20"/>
              </w:rPr>
              <w:t>(подпись)</w:t>
            </w:r>
          </w:p>
        </w:tc>
        <w:tc>
          <w:tcPr>
            <w:tcW w:w="6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_______ (для короткоживущих)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 ____ года</w:t>
            </w:r>
          </w:p>
        </w:tc>
      </w:tr>
    </w:tbl>
    <w:bookmarkStart w:name="z1177" w:id="8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88"/>
    <w:bookmarkStart w:name="z1182" w:id="89"/>
    <w:p>
      <w:pPr>
        <w:spacing w:after="0"/>
        <w:ind w:left="0"/>
        <w:jc w:val="left"/>
      </w:pPr>
      <w:r>
        <w:rPr>
          <w:rFonts w:ascii="Times New Roman"/>
          <w:b/>
          <w:i w:val="false"/>
          <w:color w:val="000000"/>
        </w:rPr>
        <w:t xml:space="preserve"> 
Приходно-расходный журнал учета радионуклидных источников</w:t>
      </w:r>
      <w:r>
        <w:br/>
      </w:r>
      <w:r>
        <w:rPr>
          <w:rFonts w:ascii="Times New Roman"/>
          <w:b/>
          <w:i w:val="false"/>
          <w:color w:val="000000"/>
        </w:rPr>
        <w:t>
излучения</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484"/>
        <w:gridCol w:w="1379"/>
        <w:gridCol w:w="1736"/>
        <w:gridCol w:w="1210"/>
        <w:gridCol w:w="1652"/>
        <w:gridCol w:w="1421"/>
        <w:gridCol w:w="1148"/>
        <w:gridCol w:w="1106"/>
        <w:gridCol w:w="1191"/>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приход-</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наклад-</w:t>
            </w:r>
            <w:r>
              <w:br/>
            </w:r>
            <w:r>
              <w:rPr>
                <w:rFonts w:ascii="Times New Roman"/>
                <w:b w:val="false"/>
                <w:i w:val="false"/>
                <w:color w:val="000000"/>
                <w:sz w:val="20"/>
              </w:rPr>
              <w:t>
</w:t>
            </w:r>
            <w:r>
              <w:rPr>
                <w:rFonts w:ascii="Times New Roman"/>
                <w:b w:val="false"/>
                <w:i w:val="false"/>
                <w:color w:val="000000"/>
                <w:sz w:val="20"/>
              </w:rPr>
              <w:t>ной</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прибора,</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бор, аппарат,</w:t>
            </w:r>
            <w:r>
              <w:br/>
            </w:r>
            <w:r>
              <w:rPr>
                <w:rFonts w:ascii="Times New Roman"/>
                <w:b w:val="false"/>
                <w:i w:val="false"/>
                <w:color w:val="000000"/>
                <w:sz w:val="20"/>
              </w:rPr>
              <w:t>
</w:t>
            </w:r>
            <w:r>
              <w:rPr>
                <w:rFonts w:ascii="Times New Roman"/>
                <w:b w:val="false"/>
                <w:i w:val="false"/>
                <w:color w:val="000000"/>
                <w:sz w:val="20"/>
              </w:rPr>
              <w:t>установка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ской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паспорта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паспор-</w:t>
            </w:r>
            <w:r>
              <w:br/>
            </w:r>
            <w:r>
              <w:rPr>
                <w:rFonts w:ascii="Times New Roman"/>
                <w:b w:val="false"/>
                <w:i w:val="false"/>
                <w:color w:val="000000"/>
                <w:sz w:val="20"/>
              </w:rPr>
              <w:t>
</w:t>
            </w:r>
            <w:r>
              <w:rPr>
                <w:rFonts w:ascii="Times New Roman"/>
                <w:b w:val="false"/>
                <w:i w:val="false"/>
                <w:color w:val="000000"/>
                <w:sz w:val="20"/>
              </w:rPr>
              <w:t>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(штук)</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порту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служ-</w:t>
            </w:r>
            <w:r>
              <w:br/>
            </w:r>
            <w:r>
              <w:rPr>
                <w:rFonts w:ascii="Times New Roman"/>
                <w:b w:val="false"/>
                <w:i w:val="false"/>
                <w:color w:val="000000"/>
                <w:sz w:val="20"/>
              </w:rPr>
              <w:t>
</w:t>
            </w:r>
            <w:r>
              <w:rPr>
                <w:rFonts w:ascii="Times New Roman"/>
                <w:b w:val="false"/>
                <w:i w:val="false"/>
                <w:color w:val="000000"/>
                <w:sz w:val="20"/>
              </w:rPr>
              <w:t>бы</w:t>
            </w:r>
            <w:r>
              <w:br/>
            </w:r>
            <w:r>
              <w:rPr>
                <w:rFonts w:ascii="Times New Roman"/>
                <w:b w:val="false"/>
                <w:i w:val="false"/>
                <w:color w:val="000000"/>
                <w:sz w:val="20"/>
              </w:rPr>
              <w:t>
</w:t>
            </w: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ников</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781"/>
        <w:gridCol w:w="1720"/>
        <w:gridCol w:w="1700"/>
        <w:gridCol w:w="1700"/>
        <w:gridCol w:w="1761"/>
        <w:gridCol w:w="2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выдано или</w:t>
            </w:r>
            <w:r>
              <w:br/>
            </w:r>
            <w:r>
              <w:rPr>
                <w:rFonts w:ascii="Times New Roman"/>
                <w:b w:val="false"/>
                <w:i w:val="false"/>
                <w:color w:val="000000"/>
                <w:sz w:val="20"/>
              </w:rPr>
              <w:t>
</w:t>
            </w:r>
            <w:r>
              <w:rPr>
                <w:rFonts w:ascii="Times New Roman"/>
                <w:b w:val="false"/>
                <w:i w:val="false"/>
                <w:color w:val="000000"/>
                <w:sz w:val="20"/>
              </w:rPr>
              <w:t>поставлено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накладной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требования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и номера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в день</w:t>
            </w:r>
            <w:r>
              <w:br/>
            </w:r>
            <w:r>
              <w:rPr>
                <w:rFonts w:ascii="Times New Roman"/>
                <w:b w:val="false"/>
                <w:i w:val="false"/>
                <w:color w:val="000000"/>
                <w:sz w:val="20"/>
              </w:rPr>
              <w:t>
</w:t>
            </w:r>
            <w:r>
              <w:rPr>
                <w:rFonts w:ascii="Times New Roman"/>
                <w:b w:val="false"/>
                <w:i w:val="false"/>
                <w:color w:val="000000"/>
                <w:sz w:val="20"/>
              </w:rPr>
              <w:t>выдачи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возврате,</w:t>
            </w:r>
            <w:r>
              <w:br/>
            </w:r>
            <w:r>
              <w:rPr>
                <w:rFonts w:ascii="Times New Roman"/>
                <w:b w:val="false"/>
                <w:i w:val="false"/>
                <w:color w:val="000000"/>
                <w:sz w:val="20"/>
              </w:rPr>
              <w:t>
</w:t>
            </w:r>
            <w:r>
              <w:rPr>
                <w:rFonts w:ascii="Times New Roman"/>
                <w:b w:val="false"/>
                <w:i w:val="false"/>
                <w:color w:val="000000"/>
                <w:sz w:val="20"/>
              </w:rPr>
              <w:t>списании и</w:t>
            </w:r>
            <w:r>
              <w:br/>
            </w:r>
            <w:r>
              <w:rPr>
                <w:rFonts w:ascii="Times New Roman"/>
                <w:b w:val="false"/>
                <w:i w:val="false"/>
                <w:color w:val="000000"/>
                <w:sz w:val="20"/>
              </w:rPr>
              <w:t>
</w:t>
            </w:r>
            <w:r>
              <w:rPr>
                <w:rFonts w:ascii="Times New Roman"/>
                <w:b w:val="false"/>
                <w:i w:val="false"/>
                <w:color w:val="000000"/>
                <w:sz w:val="20"/>
              </w:rPr>
              <w:t>захоронении с</w:t>
            </w:r>
            <w:r>
              <w:br/>
            </w:r>
            <w:r>
              <w:rPr>
                <w:rFonts w:ascii="Times New Roman"/>
                <w:b w:val="false"/>
                <w:i w:val="false"/>
                <w:color w:val="000000"/>
                <w:sz w:val="20"/>
              </w:rPr>
              <w:t>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подтверждающих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1. На каждый вид радионуклидного источника ионизирующего излучения открываются отдельные страницы.</w:t>
      </w:r>
      <w:r>
        <w:br/>
      </w:r>
      <w:r>
        <w:rPr>
          <w:rFonts w:ascii="Times New Roman"/>
          <w:b w:val="false"/>
          <w:i w:val="false"/>
          <w:color w:val="000000"/>
          <w:sz w:val="28"/>
        </w:rPr>
        <w:t>
      2. Учет приборов, аппаратов и установок, укомплектованных радионуклидными источниками, ведется отдельно от учета радиоактивных веществ (в отдельном журнале).</w:t>
      </w:r>
      <w:r>
        <w:br/>
      </w:r>
      <w:r>
        <w:rPr>
          <w:rFonts w:ascii="Times New Roman"/>
          <w:b w:val="false"/>
          <w:i w:val="false"/>
          <w:color w:val="000000"/>
          <w:sz w:val="28"/>
        </w:rPr>
        <w:t>
      3. Журнал учета хранится постоянно.</w:t>
      </w:r>
    </w:p>
    <w:bookmarkStart w:name="z1188" w:id="9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90"/>
    <w:bookmarkStart w:name="z1193" w:id="91"/>
    <w:p>
      <w:pPr>
        <w:spacing w:after="0"/>
        <w:ind w:left="0"/>
        <w:jc w:val="both"/>
      </w:pPr>
      <w:r>
        <w:rPr>
          <w:rFonts w:ascii="Times New Roman"/>
          <w:b w:val="false"/>
          <w:i w:val="false"/>
          <w:color w:val="000000"/>
          <w:sz w:val="28"/>
        </w:rPr>
        <w:t xml:space="preserve">
форма                </w:t>
      </w:r>
    </w:p>
    <w:bookmarkEnd w:id="91"/>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(подпись руководителя организации)     </w:t>
      </w:r>
      <w:r>
        <w:br/>
      </w:r>
      <w:r>
        <w:rPr>
          <w:rFonts w:ascii="Times New Roman"/>
          <w:b w:val="false"/>
          <w:i w:val="false"/>
          <w:color w:val="000000"/>
          <w:sz w:val="28"/>
        </w:rPr>
        <w:t xml:space="preserve">
«___» ____________ ____ года           </w:t>
      </w:r>
    </w:p>
    <w:bookmarkStart w:name="z1198" w:id="92"/>
    <w:p>
      <w:pPr>
        <w:spacing w:after="0"/>
        <w:ind w:left="0"/>
        <w:jc w:val="left"/>
      </w:pPr>
      <w:r>
        <w:rPr>
          <w:rFonts w:ascii="Times New Roman"/>
          <w:b/>
          <w:i w:val="false"/>
          <w:color w:val="000000"/>
        </w:rPr>
        <w:t xml:space="preserve"> 
Акт</w:t>
      </w:r>
      <w:r>
        <w:br/>
      </w:r>
      <w:r>
        <w:rPr>
          <w:rFonts w:ascii="Times New Roman"/>
          <w:b/>
          <w:i w:val="false"/>
          <w:color w:val="000000"/>
        </w:rPr>
        <w:t>
о расходовании и списании радионуклидных источников излучения</w:t>
      </w:r>
      <w:r>
        <w:br/>
      </w:r>
      <w:r>
        <w:rPr>
          <w:rFonts w:ascii="Times New Roman"/>
          <w:b/>
          <w:i w:val="false"/>
          <w:color w:val="000000"/>
        </w:rPr>
        <w:t>
организации</w:t>
      </w:r>
    </w:p>
    <w:bookmarkEnd w:id="9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организации)</w:t>
      </w:r>
      <w:r>
        <w:br/>
      </w:r>
      <w:r>
        <w:rPr>
          <w:rFonts w:ascii="Times New Roman"/>
          <w:b w:val="false"/>
          <w:i w:val="false"/>
          <w:color w:val="000000"/>
          <w:sz w:val="28"/>
        </w:rPr>
        <w:t>
      Настоящий акт составлен сотрудниками __________________________</w:t>
      </w:r>
      <w:r>
        <w:br/>
      </w:r>
      <w:r>
        <w:rPr>
          <w:rFonts w:ascii="Times New Roman"/>
          <w:b w:val="false"/>
          <w:i w:val="false"/>
          <w:color w:val="000000"/>
          <w:sz w:val="28"/>
        </w:rPr>
        <w:t>
</w:t>
      </w:r>
      <w:r>
        <w:rPr>
          <w:rFonts w:ascii="Times New Roman"/>
          <w:b w:val="false"/>
          <w:i w:val="false"/>
          <w:color w:val="000000"/>
          <w:sz w:val="28"/>
        </w:rPr>
        <w:t>                                                          (фамилия, имя, отчество)</w:t>
      </w:r>
      <w:r>
        <w:br/>
      </w:r>
      <w:r>
        <w:rPr>
          <w:rFonts w:ascii="Times New Roman"/>
          <w:b w:val="false"/>
          <w:i w:val="false"/>
          <w:color w:val="000000"/>
          <w:sz w:val="28"/>
        </w:rPr>
        <w:t>
      Руководителем работ 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w:t>
      </w:r>
      <w:r>
        <w:br/>
      </w:r>
      <w:r>
        <w:rPr>
          <w:rFonts w:ascii="Times New Roman"/>
          <w:b w:val="false"/>
          <w:i w:val="false"/>
          <w:color w:val="000000"/>
          <w:sz w:val="28"/>
        </w:rPr>
        <w:t>
в том, что полученное по требованию от «___» ________ ____ года</w:t>
      </w:r>
      <w:r>
        <w:br/>
      </w:r>
      <w:r>
        <w:rPr>
          <w:rFonts w:ascii="Times New Roman"/>
          <w:b w:val="false"/>
          <w:i w:val="false"/>
          <w:color w:val="000000"/>
          <w:sz w:val="28"/>
        </w:rPr>
        <w:t>
радиоактивное вещество 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номер источника или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партии, номер и дата паспорта)</w:t>
      </w:r>
      <w:r>
        <w:br/>
      </w:r>
      <w:r>
        <w:rPr>
          <w:rFonts w:ascii="Times New Roman"/>
          <w:b w:val="false"/>
          <w:i w:val="false"/>
          <w:color w:val="000000"/>
          <w:sz w:val="28"/>
        </w:rPr>
        <w:t>
в количестве ______________ с удельной активностью и общей активностью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 измерениям на ________ часов ______ минут (первоначальная стоимость</w:t>
      </w:r>
      <w:r>
        <w:br/>
      </w:r>
      <w:r>
        <w:rPr>
          <w:rFonts w:ascii="Times New Roman"/>
          <w:b w:val="false"/>
          <w:i w:val="false"/>
          <w:color w:val="000000"/>
          <w:sz w:val="28"/>
        </w:rPr>
        <w:t>
______________ тенге)</w:t>
      </w:r>
      <w:r>
        <w:br/>
      </w:r>
      <w:r>
        <w:rPr>
          <w:rFonts w:ascii="Times New Roman"/>
          <w:b w:val="false"/>
          <w:i w:val="false"/>
          <w:color w:val="000000"/>
          <w:sz w:val="28"/>
        </w:rPr>
        <w:t>
«___» ___________ ____ года использовано для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(указать характер работы)</w:t>
      </w:r>
      <w:r>
        <w:br/>
      </w:r>
      <w:r>
        <w:rPr>
          <w:rFonts w:ascii="Times New Roman"/>
          <w:b w:val="false"/>
          <w:i w:val="false"/>
          <w:color w:val="000000"/>
          <w:sz w:val="28"/>
        </w:rPr>
        <w:t>
      Работа проводилась ____________________________________________</w:t>
      </w:r>
      <w:r>
        <w:br/>
      </w:r>
      <w:r>
        <w:rPr>
          <w:rFonts w:ascii="Times New Roman"/>
          <w:b w:val="false"/>
          <w:i w:val="false"/>
          <w:color w:val="000000"/>
          <w:sz w:val="28"/>
        </w:rPr>
        <w:t>
</w:t>
      </w:r>
      <w:r>
        <w:rPr>
          <w:rFonts w:ascii="Times New Roman"/>
          <w:b w:val="false"/>
          <w:i w:val="false"/>
          <w:color w:val="000000"/>
          <w:sz w:val="28"/>
        </w:rPr>
        <w:t>                                          (фамилия и инициалы сотрудника)</w:t>
      </w:r>
      <w:r>
        <w:br/>
      </w:r>
      <w:r>
        <w:rPr>
          <w:rFonts w:ascii="Times New Roman"/>
          <w:b w:val="false"/>
          <w:i w:val="false"/>
          <w:color w:val="000000"/>
          <w:sz w:val="28"/>
        </w:rPr>
        <w:t>
      В процессе работы _____________________________________________</w:t>
      </w:r>
      <w:r>
        <w:br/>
      </w:r>
      <w:r>
        <w:rPr>
          <w:rFonts w:ascii="Times New Roman"/>
          <w:b w:val="false"/>
          <w:i w:val="false"/>
          <w:color w:val="000000"/>
          <w:sz w:val="28"/>
        </w:rPr>
        <w:t>
</w:t>
      </w:r>
      <w:r>
        <w:rPr>
          <w:rFonts w:ascii="Times New Roman"/>
          <w:b w:val="false"/>
          <w:i w:val="false"/>
          <w:color w:val="000000"/>
          <w:sz w:val="28"/>
        </w:rPr>
        <w:t>                             (краткое описание того, что произошло с исходным нуклидом)</w:t>
      </w:r>
      <w:r>
        <w:br/>
      </w:r>
      <w:r>
        <w:rPr>
          <w:rFonts w:ascii="Times New Roman"/>
          <w:b w:val="false"/>
          <w:i w:val="false"/>
          <w:color w:val="000000"/>
          <w:sz w:val="28"/>
        </w:rPr>
        <w:t>
      Отходы в виде _________________________________________________</w:t>
      </w:r>
      <w:r>
        <w:br/>
      </w:r>
      <w:r>
        <w:rPr>
          <w:rFonts w:ascii="Times New Roman"/>
          <w:b w:val="false"/>
          <w:i w:val="false"/>
          <w:color w:val="000000"/>
          <w:sz w:val="28"/>
        </w:rPr>
        <w:t>
сданы на захоронение по документу № ______ от «___» ______ ____ года</w:t>
      </w:r>
      <w:r>
        <w:br/>
      </w:r>
      <w:r>
        <w:rPr>
          <w:rFonts w:ascii="Times New Roman"/>
          <w:b w:val="false"/>
          <w:i w:val="false"/>
          <w:color w:val="000000"/>
          <w:sz w:val="28"/>
        </w:rPr>
        <w:t>
      Остаток вещества ________ в количестве ________________________</w:t>
      </w:r>
      <w:r>
        <w:br/>
      </w:r>
      <w:r>
        <w:rPr>
          <w:rFonts w:ascii="Times New Roman"/>
          <w:b w:val="false"/>
          <w:i w:val="false"/>
          <w:color w:val="000000"/>
          <w:sz w:val="28"/>
        </w:rPr>
        <w:t>
общей активностью ___________________________________________________</w:t>
      </w:r>
      <w:r>
        <w:br/>
      </w:r>
      <w:r>
        <w:rPr>
          <w:rFonts w:ascii="Times New Roman"/>
          <w:b w:val="false"/>
          <w:i w:val="false"/>
          <w:color w:val="000000"/>
          <w:sz w:val="28"/>
        </w:rPr>
        <w:t>
___________________________________________ «___»__________ ____ года</w:t>
      </w:r>
      <w:r>
        <w:br/>
      </w:r>
      <w:r>
        <w:rPr>
          <w:rFonts w:ascii="Times New Roman"/>
          <w:b w:val="false"/>
          <w:i w:val="false"/>
          <w:color w:val="000000"/>
          <w:sz w:val="28"/>
        </w:rPr>
        <w:t>
</w:t>
      </w:r>
      <w:r>
        <w:rPr>
          <w:rFonts w:ascii="Times New Roman"/>
          <w:b w:val="false"/>
          <w:i w:val="false"/>
          <w:color w:val="000000"/>
          <w:sz w:val="28"/>
        </w:rPr>
        <w:t>       (возвращен в хранилище или отсутствует)</w:t>
      </w:r>
    </w:p>
    <w:p>
      <w:pPr>
        <w:spacing w:after="0"/>
        <w:ind w:left="0"/>
        <w:jc w:val="both"/>
      </w:pPr>
      <w:r>
        <w:rPr>
          <w:rFonts w:ascii="Times New Roman"/>
          <w:b w:val="false"/>
          <w:i w:val="false"/>
          <w:color w:val="000000"/>
          <w:sz w:val="28"/>
        </w:rPr>
        <w:t>      Руководитель работ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
      Сотрудник 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(подпись)</w:t>
      </w:r>
      <w:r>
        <w:br/>
      </w:r>
      <w:r>
        <w:rPr>
          <w:rFonts w:ascii="Times New Roman"/>
          <w:b w:val="false"/>
          <w:i w:val="false"/>
          <w:color w:val="000000"/>
          <w:sz w:val="28"/>
        </w:rPr>
        <w:t>
      Ответственный за хранение нуклидов ____________________________</w:t>
      </w:r>
      <w:r>
        <w:br/>
      </w:r>
      <w:r>
        <w:rPr>
          <w:rFonts w:ascii="Times New Roman"/>
          <w:b w:val="false"/>
          <w:i w:val="false"/>
          <w:color w:val="000000"/>
          <w:sz w:val="28"/>
        </w:rPr>
        <w:t>
</w:t>
      </w:r>
      <w:r>
        <w:rPr>
          <w:rFonts w:ascii="Times New Roman"/>
          <w:b w:val="false"/>
          <w:i w:val="false"/>
          <w:color w:val="000000"/>
          <w:sz w:val="28"/>
        </w:rPr>
        <w:t>                                                          (фамилия, инициалы)</w:t>
      </w:r>
      <w:r>
        <w:br/>
      </w:r>
      <w:r>
        <w:rPr>
          <w:rFonts w:ascii="Times New Roman"/>
          <w:b w:val="false"/>
          <w:i w:val="false"/>
          <w:color w:val="000000"/>
          <w:sz w:val="28"/>
        </w:rPr>
        <w:t>
      ___________________ «___» __________ ____ года</w:t>
      </w:r>
      <w:r>
        <w:br/>
      </w:r>
      <w:r>
        <w:rPr>
          <w:rFonts w:ascii="Times New Roman"/>
          <w:b w:val="false"/>
          <w:i w:val="false"/>
          <w:color w:val="000000"/>
          <w:sz w:val="28"/>
        </w:rPr>
        <w:t>
             (</w:t>
      </w:r>
      <w:r>
        <w:rPr>
          <w:rFonts w:ascii="Times New Roman"/>
          <w:b w:val="false"/>
          <w:i w:val="false"/>
          <w:color w:val="000000"/>
          <w:sz w:val="28"/>
        </w:rPr>
        <w:t>подпись)</w:t>
      </w:r>
    </w:p>
    <w:bookmarkStart w:name="z1241" w:id="9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93"/>
    <w:bookmarkStart w:name="z1246" w:id="94"/>
    <w:p>
      <w:pPr>
        <w:spacing w:after="0"/>
        <w:ind w:left="0"/>
        <w:jc w:val="left"/>
      </w:pPr>
      <w:r>
        <w:rPr>
          <w:rFonts w:ascii="Times New Roman"/>
          <w:b/>
          <w:i w:val="false"/>
          <w:color w:val="000000"/>
        </w:rPr>
        <w:t xml:space="preserve"> 
Cанитарно-технические требования к источникам излучения для</w:t>
      </w:r>
      <w:r>
        <w:br/>
      </w:r>
      <w:r>
        <w:rPr>
          <w:rFonts w:ascii="Times New Roman"/>
          <w:b/>
          <w:i w:val="false"/>
          <w:color w:val="000000"/>
        </w:rPr>
        <w:t>
радиоизотопных приборов</w:t>
      </w:r>
    </w:p>
    <w:bookmarkEnd w:id="94"/>
    <w:bookmarkStart w:name="z1248" w:id="95"/>
    <w:p>
      <w:pPr>
        <w:spacing w:after="0"/>
        <w:ind w:left="0"/>
        <w:jc w:val="both"/>
      </w:pPr>
      <w:r>
        <w:rPr>
          <w:rFonts w:ascii="Times New Roman"/>
          <w:b w:val="false"/>
          <w:i w:val="false"/>
          <w:color w:val="000000"/>
          <w:sz w:val="28"/>
        </w:rPr>
        <w:t>
      Изготовление источников излучения предприятиями Республики Казахстан должно проводиться по техническим условиям, согласованным с государственным уполномоченным органом в области санитарно-эпидемиологического благополучия населения Республики Казахстан. При выборе радионуклида для источника излучения к РИП следует принимать во внимание:</w:t>
      </w:r>
      <w:r>
        <w:br/>
      </w:r>
      <w:r>
        <w:rPr>
          <w:rFonts w:ascii="Times New Roman"/>
          <w:b w:val="false"/>
          <w:i w:val="false"/>
          <w:color w:val="000000"/>
          <w:sz w:val="28"/>
        </w:rPr>
        <w:t>
</w:t>
      </w:r>
      <w:r>
        <w:rPr>
          <w:rFonts w:ascii="Times New Roman"/>
          <w:b w:val="false"/>
          <w:i w:val="false"/>
          <w:color w:val="000000"/>
          <w:sz w:val="28"/>
        </w:rPr>
        <w:t>
      - обоснование технологической необходимости применения данного радионуклида;</w:t>
      </w:r>
      <w:r>
        <w:br/>
      </w:r>
      <w:r>
        <w:rPr>
          <w:rFonts w:ascii="Times New Roman"/>
          <w:b w:val="false"/>
          <w:i w:val="false"/>
          <w:color w:val="000000"/>
          <w:sz w:val="28"/>
        </w:rPr>
        <w:t>
</w:t>
      </w:r>
      <w:r>
        <w:rPr>
          <w:rFonts w:ascii="Times New Roman"/>
          <w:b w:val="false"/>
          <w:i w:val="false"/>
          <w:color w:val="000000"/>
          <w:sz w:val="28"/>
        </w:rPr>
        <w:t>
      - токсичность радионуклида, отдавая предпочтение нуклидам с наименьшей токсичностью;</w:t>
      </w:r>
      <w:r>
        <w:br/>
      </w:r>
      <w:r>
        <w:rPr>
          <w:rFonts w:ascii="Times New Roman"/>
          <w:b w:val="false"/>
          <w:i w:val="false"/>
          <w:color w:val="000000"/>
          <w:sz w:val="28"/>
        </w:rPr>
        <w:t>
</w:t>
      </w:r>
      <w:r>
        <w:rPr>
          <w:rFonts w:ascii="Times New Roman"/>
          <w:b w:val="false"/>
          <w:i w:val="false"/>
          <w:color w:val="000000"/>
          <w:sz w:val="28"/>
        </w:rPr>
        <w:t>
      - энергию излучения, выбирая нуклид с наименьшей проникающей способностью ионизирующего излучения.</w:t>
      </w:r>
      <w:r>
        <w:br/>
      </w:r>
      <w:r>
        <w:rPr>
          <w:rFonts w:ascii="Times New Roman"/>
          <w:b w:val="false"/>
          <w:i w:val="false"/>
          <w:color w:val="000000"/>
          <w:sz w:val="28"/>
        </w:rPr>
        <w:t>
</w:t>
      </w:r>
      <w:r>
        <w:rPr>
          <w:rFonts w:ascii="Times New Roman"/>
          <w:b w:val="false"/>
          <w:i w:val="false"/>
          <w:color w:val="000000"/>
          <w:sz w:val="28"/>
        </w:rPr>
        <w:t>
      Образцы источников, изготавливаемые для использования в серийных РИП, должны подвергаться испытаниям согласно действующих ГОСТов, определяющих общие технические требования к закрытым радионуклидным источникам ионизирующих излучений.</w:t>
      </w:r>
      <w:r>
        <w:br/>
      </w:r>
      <w:r>
        <w:rPr>
          <w:rFonts w:ascii="Times New Roman"/>
          <w:b w:val="false"/>
          <w:i w:val="false"/>
          <w:color w:val="000000"/>
          <w:sz w:val="28"/>
        </w:rPr>
        <w:t>
</w:t>
      </w:r>
      <w:r>
        <w:rPr>
          <w:rFonts w:ascii="Times New Roman"/>
          <w:b w:val="false"/>
          <w:i w:val="false"/>
          <w:color w:val="000000"/>
          <w:sz w:val="28"/>
        </w:rPr>
        <w:t>
      На каждый источник оформляется технический паспорт, в котором указывается его тип и номер, дата выпуска, размер, активность нуклида, назначение и другие параметры. В нем указываются допустимые пределы температуры и давления, среда, механические воздействия, при которых сохраняется целостность, герметичность и радиационная чистота источников в течение определенного срока их эксплуатации. Не допускается использование источников в условиях, не отвечающих требованиям, предъявляемым к их эксплуатации.</w:t>
      </w:r>
    </w:p>
    <w:bookmarkEnd w:id="95"/>
    <w:bookmarkStart w:name="z1254" w:id="96"/>
    <w:p>
      <w:pPr>
        <w:spacing w:after="0"/>
        <w:ind w:left="0"/>
        <w:jc w:val="left"/>
      </w:pPr>
      <w:r>
        <w:rPr>
          <w:rFonts w:ascii="Times New Roman"/>
          <w:b/>
          <w:i w:val="false"/>
          <w:color w:val="000000"/>
        </w:rPr>
        <w:t xml:space="preserve"> 
Требования к документации на радиоизотопные приборы</w:t>
      </w:r>
    </w:p>
    <w:bookmarkEnd w:id="96"/>
    <w:bookmarkStart w:name="z1255" w:id="97"/>
    <w:p>
      <w:pPr>
        <w:spacing w:after="0"/>
        <w:ind w:left="0"/>
        <w:jc w:val="both"/>
      </w:pPr>
      <w:r>
        <w:rPr>
          <w:rFonts w:ascii="Times New Roman"/>
          <w:b w:val="false"/>
          <w:i w:val="false"/>
          <w:color w:val="000000"/>
          <w:sz w:val="28"/>
        </w:rPr>
        <w:t>
      1. Техническая документация на РИП в обязательном порядке должна заключать в себя следующие разделы:</w:t>
      </w:r>
      <w:r>
        <w:br/>
      </w:r>
      <w:r>
        <w:rPr>
          <w:rFonts w:ascii="Times New Roman"/>
          <w:b w:val="false"/>
          <w:i w:val="false"/>
          <w:color w:val="000000"/>
          <w:sz w:val="28"/>
        </w:rPr>
        <w:t>
</w:t>
      </w:r>
      <w:r>
        <w:rPr>
          <w:rFonts w:ascii="Times New Roman"/>
          <w:b w:val="false"/>
          <w:i w:val="false"/>
          <w:color w:val="000000"/>
          <w:sz w:val="28"/>
        </w:rPr>
        <w:t>
      1) технические требования;</w:t>
      </w:r>
      <w:r>
        <w:br/>
      </w:r>
      <w:r>
        <w:rPr>
          <w:rFonts w:ascii="Times New Roman"/>
          <w:b w:val="false"/>
          <w:i w:val="false"/>
          <w:color w:val="000000"/>
          <w:sz w:val="28"/>
        </w:rPr>
        <w:t>
</w:t>
      </w:r>
      <w:r>
        <w:rPr>
          <w:rFonts w:ascii="Times New Roman"/>
          <w:b w:val="false"/>
          <w:i w:val="false"/>
          <w:color w:val="000000"/>
          <w:sz w:val="28"/>
        </w:rPr>
        <w:t>
      2) правила приемки;</w:t>
      </w:r>
      <w:r>
        <w:br/>
      </w:r>
      <w:r>
        <w:rPr>
          <w:rFonts w:ascii="Times New Roman"/>
          <w:b w:val="false"/>
          <w:i w:val="false"/>
          <w:color w:val="000000"/>
          <w:sz w:val="28"/>
        </w:rPr>
        <w:t>
</w:t>
      </w:r>
      <w:r>
        <w:rPr>
          <w:rFonts w:ascii="Times New Roman"/>
          <w:b w:val="false"/>
          <w:i w:val="false"/>
          <w:color w:val="000000"/>
          <w:sz w:val="28"/>
        </w:rPr>
        <w:t>
      3) методы контроля и испытаний при продлении срока эксплуатации;</w:t>
      </w:r>
      <w:r>
        <w:br/>
      </w:r>
      <w:r>
        <w:rPr>
          <w:rFonts w:ascii="Times New Roman"/>
          <w:b w:val="false"/>
          <w:i w:val="false"/>
          <w:color w:val="000000"/>
          <w:sz w:val="28"/>
        </w:rPr>
        <w:t>
</w:t>
      </w:r>
      <w:r>
        <w:rPr>
          <w:rFonts w:ascii="Times New Roman"/>
          <w:b w:val="false"/>
          <w:i w:val="false"/>
          <w:color w:val="000000"/>
          <w:sz w:val="28"/>
        </w:rPr>
        <w:t>
      4) транспортирование и хранение;</w:t>
      </w:r>
      <w:r>
        <w:br/>
      </w:r>
      <w:r>
        <w:rPr>
          <w:rFonts w:ascii="Times New Roman"/>
          <w:b w:val="false"/>
          <w:i w:val="false"/>
          <w:color w:val="000000"/>
          <w:sz w:val="28"/>
        </w:rPr>
        <w:t>
</w:t>
      </w:r>
      <w:r>
        <w:rPr>
          <w:rFonts w:ascii="Times New Roman"/>
          <w:b w:val="false"/>
          <w:i w:val="false"/>
          <w:color w:val="000000"/>
          <w:sz w:val="28"/>
        </w:rPr>
        <w:t>
      5) гарантии по эксплуатации;</w:t>
      </w:r>
      <w:r>
        <w:br/>
      </w:r>
      <w:r>
        <w:rPr>
          <w:rFonts w:ascii="Times New Roman"/>
          <w:b w:val="false"/>
          <w:i w:val="false"/>
          <w:color w:val="000000"/>
          <w:sz w:val="28"/>
        </w:rPr>
        <w:t>
</w:t>
      </w:r>
      <w:r>
        <w:rPr>
          <w:rFonts w:ascii="Times New Roman"/>
          <w:b w:val="false"/>
          <w:i w:val="false"/>
          <w:color w:val="000000"/>
          <w:sz w:val="28"/>
        </w:rPr>
        <w:t>
      6) указания по эксплуатации.</w:t>
      </w:r>
      <w:r>
        <w:br/>
      </w:r>
      <w:r>
        <w:rPr>
          <w:rFonts w:ascii="Times New Roman"/>
          <w:b w:val="false"/>
          <w:i w:val="false"/>
          <w:color w:val="000000"/>
          <w:sz w:val="28"/>
        </w:rPr>
        <w:t>
</w:t>
      </w:r>
      <w:r>
        <w:rPr>
          <w:rFonts w:ascii="Times New Roman"/>
          <w:b w:val="false"/>
          <w:i w:val="false"/>
          <w:color w:val="000000"/>
          <w:sz w:val="28"/>
        </w:rPr>
        <w:t>
      2. В разделе "Технические требования" должна быть отмечена область применения РИП и их технические характеристики:</w:t>
      </w:r>
      <w:r>
        <w:br/>
      </w:r>
      <w:r>
        <w:rPr>
          <w:rFonts w:ascii="Times New Roman"/>
          <w:b w:val="false"/>
          <w:i w:val="false"/>
          <w:color w:val="000000"/>
          <w:sz w:val="28"/>
        </w:rPr>
        <w:t>
</w:t>
      </w:r>
      <w:r>
        <w:rPr>
          <w:rFonts w:ascii="Times New Roman"/>
          <w:b w:val="false"/>
          <w:i w:val="false"/>
          <w:color w:val="000000"/>
          <w:sz w:val="28"/>
        </w:rPr>
        <w:t>
      1) группа, к которой относится РИП;</w:t>
      </w:r>
      <w:r>
        <w:br/>
      </w:r>
      <w:r>
        <w:rPr>
          <w:rFonts w:ascii="Times New Roman"/>
          <w:b w:val="false"/>
          <w:i w:val="false"/>
          <w:color w:val="000000"/>
          <w:sz w:val="28"/>
        </w:rPr>
        <w:t>
</w:t>
      </w:r>
      <w:r>
        <w:rPr>
          <w:rFonts w:ascii="Times New Roman"/>
          <w:b w:val="false"/>
          <w:i w:val="false"/>
          <w:color w:val="000000"/>
          <w:sz w:val="28"/>
        </w:rPr>
        <w:t>
      2) тип и активность источника излучения, номер технических условий, по которым он изготовлен;</w:t>
      </w:r>
      <w:r>
        <w:br/>
      </w:r>
      <w:r>
        <w:rPr>
          <w:rFonts w:ascii="Times New Roman"/>
          <w:b w:val="false"/>
          <w:i w:val="false"/>
          <w:color w:val="000000"/>
          <w:sz w:val="28"/>
        </w:rPr>
        <w:t>
</w:t>
      </w:r>
      <w:r>
        <w:rPr>
          <w:rFonts w:ascii="Times New Roman"/>
          <w:b w:val="false"/>
          <w:i w:val="false"/>
          <w:color w:val="000000"/>
          <w:sz w:val="28"/>
        </w:rPr>
        <w:t>
      3) условия эксплуатации РИП и источника излучения;</w:t>
      </w:r>
      <w:r>
        <w:br/>
      </w:r>
      <w:r>
        <w:rPr>
          <w:rFonts w:ascii="Times New Roman"/>
          <w:b w:val="false"/>
          <w:i w:val="false"/>
          <w:color w:val="000000"/>
          <w:sz w:val="28"/>
        </w:rPr>
        <w:t>
</w:t>
      </w:r>
      <w:r>
        <w:rPr>
          <w:rFonts w:ascii="Times New Roman"/>
          <w:b w:val="false"/>
          <w:i w:val="false"/>
          <w:color w:val="000000"/>
          <w:sz w:val="28"/>
        </w:rPr>
        <w:t>
      4) мощность экспозиционной дозы излучения на поверхности блока источников излучения и на расстоянии 1 м от него;</w:t>
      </w:r>
      <w:r>
        <w:br/>
      </w:r>
      <w:r>
        <w:rPr>
          <w:rFonts w:ascii="Times New Roman"/>
          <w:b w:val="false"/>
          <w:i w:val="false"/>
          <w:color w:val="000000"/>
          <w:sz w:val="28"/>
        </w:rPr>
        <w:t>
</w:t>
      </w:r>
      <w:r>
        <w:rPr>
          <w:rFonts w:ascii="Times New Roman"/>
          <w:b w:val="false"/>
          <w:i w:val="false"/>
          <w:color w:val="000000"/>
          <w:sz w:val="28"/>
        </w:rPr>
        <w:t>
      5) уровень "снимаемой" радиоактивной загрязненности поверхности источника излучения (определяется методом мазков);</w:t>
      </w:r>
      <w:r>
        <w:br/>
      </w:r>
      <w:r>
        <w:rPr>
          <w:rFonts w:ascii="Times New Roman"/>
          <w:b w:val="false"/>
          <w:i w:val="false"/>
          <w:color w:val="000000"/>
          <w:sz w:val="28"/>
        </w:rPr>
        <w:t>
</w:t>
      </w:r>
      <w:r>
        <w:rPr>
          <w:rFonts w:ascii="Times New Roman"/>
          <w:b w:val="false"/>
          <w:i w:val="false"/>
          <w:color w:val="000000"/>
          <w:sz w:val="28"/>
        </w:rPr>
        <w:t>
      6) количество наработок на отказ;</w:t>
      </w:r>
      <w:r>
        <w:br/>
      </w:r>
      <w:r>
        <w:rPr>
          <w:rFonts w:ascii="Times New Roman"/>
          <w:b w:val="false"/>
          <w:i w:val="false"/>
          <w:color w:val="000000"/>
          <w:sz w:val="28"/>
        </w:rPr>
        <w:t>
</w:t>
      </w:r>
      <w:r>
        <w:rPr>
          <w:rFonts w:ascii="Times New Roman"/>
          <w:b w:val="false"/>
          <w:i w:val="false"/>
          <w:color w:val="000000"/>
          <w:sz w:val="28"/>
        </w:rPr>
        <w:t>
      7) срок службы РИП;</w:t>
      </w:r>
      <w:r>
        <w:br/>
      </w:r>
      <w:r>
        <w:rPr>
          <w:rFonts w:ascii="Times New Roman"/>
          <w:b w:val="false"/>
          <w:i w:val="false"/>
          <w:color w:val="000000"/>
          <w:sz w:val="28"/>
        </w:rPr>
        <w:t>
</w:t>
      </w:r>
      <w:r>
        <w:rPr>
          <w:rFonts w:ascii="Times New Roman"/>
          <w:b w:val="false"/>
          <w:i w:val="false"/>
          <w:color w:val="000000"/>
          <w:sz w:val="28"/>
        </w:rPr>
        <w:t>
      8) комплектность, маркировка и упаковка.</w:t>
      </w:r>
      <w:r>
        <w:br/>
      </w:r>
      <w:r>
        <w:rPr>
          <w:rFonts w:ascii="Times New Roman"/>
          <w:b w:val="false"/>
          <w:i w:val="false"/>
          <w:color w:val="000000"/>
          <w:sz w:val="28"/>
        </w:rPr>
        <w:t>
</w:t>
      </w:r>
      <w:r>
        <w:rPr>
          <w:rFonts w:ascii="Times New Roman"/>
          <w:b w:val="false"/>
          <w:i w:val="false"/>
          <w:color w:val="000000"/>
          <w:sz w:val="28"/>
        </w:rPr>
        <w:t>
      В разделе "Правила приемки" указываются:</w:t>
      </w:r>
      <w:r>
        <w:br/>
      </w:r>
      <w:r>
        <w:rPr>
          <w:rFonts w:ascii="Times New Roman"/>
          <w:b w:val="false"/>
          <w:i w:val="false"/>
          <w:color w:val="000000"/>
          <w:sz w:val="28"/>
        </w:rPr>
        <w:t>
</w:t>
      </w:r>
      <w:r>
        <w:rPr>
          <w:rFonts w:ascii="Times New Roman"/>
          <w:b w:val="false"/>
          <w:i w:val="false"/>
          <w:color w:val="000000"/>
          <w:sz w:val="28"/>
        </w:rPr>
        <w:t>
      1) объем и рекомендуемая последовательность испытаний;</w:t>
      </w:r>
      <w:r>
        <w:br/>
      </w:r>
      <w:r>
        <w:rPr>
          <w:rFonts w:ascii="Times New Roman"/>
          <w:b w:val="false"/>
          <w:i w:val="false"/>
          <w:color w:val="000000"/>
          <w:sz w:val="28"/>
        </w:rPr>
        <w:t>
</w:t>
      </w:r>
      <w:r>
        <w:rPr>
          <w:rFonts w:ascii="Times New Roman"/>
          <w:b w:val="false"/>
          <w:i w:val="false"/>
          <w:color w:val="000000"/>
          <w:sz w:val="28"/>
        </w:rPr>
        <w:t>
      2) кто проводит испытания;</w:t>
      </w:r>
      <w:r>
        <w:br/>
      </w:r>
      <w:r>
        <w:rPr>
          <w:rFonts w:ascii="Times New Roman"/>
          <w:b w:val="false"/>
          <w:i w:val="false"/>
          <w:color w:val="000000"/>
          <w:sz w:val="28"/>
        </w:rPr>
        <w:t>
</w:t>
      </w:r>
      <w:r>
        <w:rPr>
          <w:rFonts w:ascii="Times New Roman"/>
          <w:b w:val="false"/>
          <w:i w:val="false"/>
          <w:color w:val="000000"/>
          <w:sz w:val="28"/>
        </w:rPr>
        <w:t>
      3) параметры РИП до и после испытаний;</w:t>
      </w:r>
      <w:r>
        <w:br/>
      </w:r>
      <w:r>
        <w:rPr>
          <w:rFonts w:ascii="Times New Roman"/>
          <w:b w:val="false"/>
          <w:i w:val="false"/>
          <w:color w:val="000000"/>
          <w:sz w:val="28"/>
        </w:rPr>
        <w:t>
</w:t>
      </w:r>
      <w:r>
        <w:rPr>
          <w:rFonts w:ascii="Times New Roman"/>
          <w:b w:val="false"/>
          <w:i w:val="false"/>
          <w:color w:val="000000"/>
          <w:sz w:val="28"/>
        </w:rPr>
        <w:t>
      4) контрольно - измерительная аппаратура, применяемая при испытаниях;</w:t>
      </w:r>
      <w:r>
        <w:br/>
      </w:r>
      <w:r>
        <w:rPr>
          <w:rFonts w:ascii="Times New Roman"/>
          <w:b w:val="false"/>
          <w:i w:val="false"/>
          <w:color w:val="000000"/>
          <w:sz w:val="28"/>
        </w:rPr>
        <w:t>
</w:t>
      </w:r>
      <w:r>
        <w:rPr>
          <w:rFonts w:ascii="Times New Roman"/>
          <w:b w:val="false"/>
          <w:i w:val="false"/>
          <w:color w:val="000000"/>
          <w:sz w:val="28"/>
        </w:rPr>
        <w:t>
      5) программа и периодичность испытаний;</w:t>
      </w:r>
      <w:r>
        <w:br/>
      </w:r>
      <w:r>
        <w:rPr>
          <w:rFonts w:ascii="Times New Roman"/>
          <w:b w:val="false"/>
          <w:i w:val="false"/>
          <w:color w:val="000000"/>
          <w:sz w:val="28"/>
        </w:rPr>
        <w:t>
</w:t>
      </w:r>
      <w:r>
        <w:rPr>
          <w:rFonts w:ascii="Times New Roman"/>
          <w:b w:val="false"/>
          <w:i w:val="false"/>
          <w:color w:val="000000"/>
          <w:sz w:val="28"/>
        </w:rPr>
        <w:t>
      6) мощность дозы излучения на расстоянии 1 м от поверхности блока источников излучения;</w:t>
      </w:r>
      <w:r>
        <w:br/>
      </w:r>
      <w:r>
        <w:rPr>
          <w:rFonts w:ascii="Times New Roman"/>
          <w:b w:val="false"/>
          <w:i w:val="false"/>
          <w:color w:val="000000"/>
          <w:sz w:val="28"/>
        </w:rPr>
        <w:t>
</w:t>
      </w:r>
      <w:r>
        <w:rPr>
          <w:rFonts w:ascii="Times New Roman"/>
          <w:b w:val="false"/>
          <w:i w:val="false"/>
          <w:color w:val="000000"/>
          <w:sz w:val="28"/>
        </w:rPr>
        <w:t>
      7) загрязненность внешних поверхностей РИП (или блока источников излучения) радиоактивными веществами.</w:t>
      </w:r>
      <w:r>
        <w:br/>
      </w:r>
      <w:r>
        <w:rPr>
          <w:rFonts w:ascii="Times New Roman"/>
          <w:b w:val="false"/>
          <w:i w:val="false"/>
          <w:color w:val="000000"/>
          <w:sz w:val="28"/>
        </w:rPr>
        <w:t>
</w:t>
      </w:r>
      <w:r>
        <w:rPr>
          <w:rFonts w:ascii="Times New Roman"/>
          <w:b w:val="false"/>
          <w:i w:val="false"/>
          <w:color w:val="000000"/>
          <w:sz w:val="28"/>
        </w:rPr>
        <w:t>
      3. В разделе “Транспортирование и хранение” указывается вид транспорта, транспортная категория радиационных упаковок, расстояние от РИП до места нахождения людей и кино-, фотопленок и другие, условия хранения.</w:t>
      </w:r>
      <w:r>
        <w:br/>
      </w:r>
      <w:r>
        <w:rPr>
          <w:rFonts w:ascii="Times New Roman"/>
          <w:b w:val="false"/>
          <w:i w:val="false"/>
          <w:color w:val="000000"/>
          <w:sz w:val="28"/>
        </w:rPr>
        <w:t>
</w:t>
      </w:r>
      <w:r>
        <w:rPr>
          <w:rFonts w:ascii="Times New Roman"/>
          <w:b w:val="false"/>
          <w:i w:val="false"/>
          <w:color w:val="000000"/>
          <w:sz w:val="28"/>
        </w:rPr>
        <w:t>
      4. В разделе “Требования безопасности” необходимо указывать конкретные меры по обеспечению безопасности при эксплуатации РИП.</w:t>
      </w:r>
      <w:r>
        <w:br/>
      </w:r>
      <w:r>
        <w:rPr>
          <w:rFonts w:ascii="Times New Roman"/>
          <w:b w:val="false"/>
          <w:i w:val="false"/>
          <w:color w:val="000000"/>
          <w:sz w:val="28"/>
        </w:rPr>
        <w:t>
</w:t>
      </w:r>
      <w:r>
        <w:rPr>
          <w:rFonts w:ascii="Times New Roman"/>
          <w:b w:val="false"/>
          <w:i w:val="false"/>
          <w:color w:val="000000"/>
          <w:sz w:val="28"/>
        </w:rPr>
        <w:t>
      5. В технической документации на РИП кроме изложенных выше требований должны быть приведены чертежи источников излучения, условия проверки источников излучения на различного рода воздействия и результаты испытаний. В ней также должны быть представлены чертежи блока источников излучения и подробное описание крепления источника, его экранировки и способа перевода прибора (источника) в нерабочее и рабочее положения.</w:t>
      </w:r>
      <w:r>
        <w:br/>
      </w:r>
      <w:r>
        <w:rPr>
          <w:rFonts w:ascii="Times New Roman"/>
          <w:b w:val="false"/>
          <w:i w:val="false"/>
          <w:color w:val="000000"/>
          <w:sz w:val="28"/>
        </w:rPr>
        <w:t>
</w:t>
      </w:r>
      <w:r>
        <w:rPr>
          <w:rFonts w:ascii="Times New Roman"/>
          <w:b w:val="false"/>
          <w:i w:val="false"/>
          <w:color w:val="000000"/>
          <w:sz w:val="28"/>
        </w:rPr>
        <w:t>
      6. При ссылках на законодательные и нормативные документы необходимо указывать конкретные разделы, пункты, параграфы, которые имеют непосредственное отношение к излагаемому разделу технической документации.</w:t>
      </w:r>
      <w:r>
        <w:br/>
      </w:r>
      <w:r>
        <w:rPr>
          <w:rFonts w:ascii="Times New Roman"/>
          <w:b w:val="false"/>
          <w:i w:val="false"/>
          <w:color w:val="000000"/>
          <w:sz w:val="28"/>
        </w:rPr>
        <w:t>
</w:t>
      </w:r>
      <w:r>
        <w:rPr>
          <w:rFonts w:ascii="Times New Roman"/>
          <w:b w:val="false"/>
          <w:i w:val="false"/>
          <w:color w:val="000000"/>
          <w:sz w:val="28"/>
        </w:rPr>
        <w:t>
      7. В инструкции по эксплуатации РИП необходимо подробно описывать меры по обеспечению радиационной безопасности (в том числе и по обеспечению целостности и сохранности источника излучения) при транспортировании, хранении, установке, профилактическом ремонте, эксплуатации и утилизации РИП (блока источника излучения), а также при возникновении аварийных ситуаций.</w:t>
      </w:r>
      <w:r>
        <w:br/>
      </w:r>
      <w:r>
        <w:rPr>
          <w:rFonts w:ascii="Times New Roman"/>
          <w:b w:val="false"/>
          <w:i w:val="false"/>
          <w:color w:val="000000"/>
          <w:sz w:val="28"/>
        </w:rPr>
        <w:t>
</w:t>
      </w:r>
      <w:r>
        <w:rPr>
          <w:rFonts w:ascii="Times New Roman"/>
          <w:b w:val="false"/>
          <w:i w:val="false"/>
          <w:color w:val="000000"/>
          <w:sz w:val="28"/>
        </w:rPr>
        <w:t>
      8. Инструкция по эксплуатации РИП должна содержать рекомендации по обеспечению радиационной безопасности при аварийном разрушении РИП (источника излучения). При этом следует рассматривать такие ситуации, как невозможность перевода РИП (источника излучения) из рабочего положения в нерабочее, выпадение, механическое разрушение источника излучения, пожар.</w:t>
      </w:r>
    </w:p>
    <w:bookmarkEnd w:id="97"/>
    <w:bookmarkStart w:name="z1285" w:id="9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98"/>
    <w:bookmarkStart w:name="z1290" w:id="99"/>
    <w:p>
      <w:pPr>
        <w:spacing w:after="0"/>
        <w:ind w:left="0"/>
        <w:jc w:val="left"/>
      </w:pPr>
      <w:r>
        <w:rPr>
          <w:rFonts w:ascii="Times New Roman"/>
          <w:b/>
          <w:i w:val="false"/>
          <w:color w:val="000000"/>
        </w:rPr>
        <w:t xml:space="preserve"> 
Допустимые удельные активности основных долгоживущих</w:t>
      </w:r>
      <w:r>
        <w:br/>
      </w:r>
      <w:r>
        <w:rPr>
          <w:rFonts w:ascii="Times New Roman"/>
          <w:b/>
          <w:i w:val="false"/>
          <w:color w:val="000000"/>
        </w:rPr>
        <w:t>
радионуклидов для неограниченного использования металлов</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0"/>
        <w:gridCol w:w="3332"/>
        <w:gridCol w:w="4486"/>
      </w:tblGrid>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полураспада</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 удельная</w:t>
            </w:r>
            <w:r>
              <w:br/>
            </w:r>
            <w:r>
              <w:rPr>
                <w:rFonts w:ascii="Times New Roman"/>
                <w:b w:val="false"/>
                <w:i w:val="false"/>
                <w:color w:val="000000"/>
                <w:sz w:val="20"/>
              </w:rPr>
              <w:t>
</w:t>
            </w:r>
            <w:r>
              <w:rPr>
                <w:rFonts w:ascii="Times New Roman"/>
                <w:b w:val="false"/>
                <w:i w:val="false"/>
                <w:color w:val="000000"/>
                <w:sz w:val="20"/>
              </w:rPr>
              <w:t>активность отдельного</w:t>
            </w:r>
            <w:r>
              <w:br/>
            </w:r>
            <w:r>
              <w:rPr>
                <w:rFonts w:ascii="Times New Roman"/>
                <w:b w:val="false"/>
                <w:i w:val="false"/>
                <w:color w:val="000000"/>
                <w:sz w:val="20"/>
              </w:rPr>
              <w:t>
</w:t>
            </w:r>
            <w:r>
              <w:rPr>
                <w:rFonts w:ascii="Times New Roman"/>
                <w:b w:val="false"/>
                <w:i w:val="false"/>
                <w:color w:val="000000"/>
                <w:sz w:val="20"/>
              </w:rPr>
              <w:t>радионуклида ДК, кБк/кг</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54</w:t>
            </w:r>
            <w:r>
              <w:rPr>
                <w:rFonts w:ascii="Times New Roman"/>
                <w:b w:val="false"/>
                <w:i w:val="false"/>
                <w:color w:val="000000"/>
                <w:sz w:val="20"/>
              </w:rPr>
              <w:t>Мп</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суток</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60</w:t>
            </w:r>
            <w:r>
              <w:rPr>
                <w:rFonts w:ascii="Times New Roman"/>
                <w:b w:val="false"/>
                <w:i w:val="false"/>
                <w:color w:val="000000"/>
                <w:sz w:val="20"/>
              </w:rPr>
              <w:t>Со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год</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65</w:t>
            </w:r>
            <w:r>
              <w:rPr>
                <w:rFonts w:ascii="Times New Roman"/>
                <w:b w:val="false"/>
                <w:i w:val="false"/>
                <w:color w:val="000000"/>
                <w:sz w:val="20"/>
              </w:rPr>
              <w:t>Zn</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суток</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94</w:t>
            </w:r>
            <w:r>
              <w:rPr>
                <w:rFonts w:ascii="Times New Roman"/>
                <w:b w:val="false"/>
                <w:i w:val="false"/>
                <w:color w:val="000000"/>
                <w:sz w:val="20"/>
              </w:rPr>
              <w:t>Nb</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x 10</w:t>
            </w:r>
            <w:r>
              <w:rPr>
                <w:rFonts w:ascii="Times New Roman"/>
                <w:b w:val="false"/>
                <w:i w:val="false"/>
                <w:color w:val="000000"/>
                <w:vertAlign w:val="superscript"/>
              </w:rPr>
              <w:t>4</w:t>
            </w:r>
            <w:r>
              <w:rPr>
                <w:rFonts w:ascii="Times New Roman"/>
                <w:b w:val="false"/>
                <w:i w:val="false"/>
                <w:color w:val="000000"/>
                <w:sz w:val="20"/>
              </w:rPr>
              <w:t xml:space="preserve"> год</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106</w:t>
            </w:r>
            <w:r>
              <w:rPr>
                <w:rFonts w:ascii="Times New Roman"/>
                <w:b w:val="false"/>
                <w:i w:val="false"/>
                <w:color w:val="000000"/>
                <w:sz w:val="20"/>
              </w:rPr>
              <w:t xml:space="preserve">Ru + </w:t>
            </w:r>
            <w:r>
              <w:rPr>
                <w:rFonts w:ascii="Times New Roman"/>
                <w:b w:val="false"/>
                <w:i w:val="false"/>
                <w:color w:val="000000"/>
                <w:vertAlign w:val="superscript"/>
              </w:rPr>
              <w:t>106m</w:t>
            </w:r>
            <w:r>
              <w:rPr>
                <w:rFonts w:ascii="Times New Roman"/>
                <w:b w:val="false"/>
                <w:i w:val="false"/>
                <w:color w:val="000000"/>
                <w:sz w:val="20"/>
              </w:rPr>
              <w:t>Rh</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суток</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110m</w:t>
            </w:r>
            <w:r>
              <w:rPr>
                <w:rFonts w:ascii="Times New Roman"/>
                <w:b w:val="false"/>
                <w:i w:val="false"/>
                <w:color w:val="000000"/>
                <w:sz w:val="20"/>
              </w:rPr>
              <w:t>Ag</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суток</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125</w:t>
            </w:r>
            <w:r>
              <w:rPr>
                <w:rFonts w:ascii="Times New Roman"/>
                <w:b w:val="false"/>
                <w:i w:val="false"/>
                <w:color w:val="000000"/>
                <w:sz w:val="20"/>
              </w:rPr>
              <w:t xml:space="preserve">Sb+ </w:t>
            </w:r>
            <w:r>
              <w:rPr>
                <w:rFonts w:ascii="Times New Roman"/>
                <w:b w:val="false"/>
                <w:i w:val="false"/>
                <w:color w:val="000000"/>
                <w:vertAlign w:val="superscript"/>
              </w:rPr>
              <w:t>125m</w:t>
            </w:r>
            <w:r>
              <w:rPr>
                <w:rFonts w:ascii="Times New Roman"/>
                <w:b w:val="false"/>
                <w:i w:val="false"/>
                <w:color w:val="000000"/>
                <w:sz w:val="20"/>
              </w:rPr>
              <w:t>Te</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год</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134</w:t>
            </w:r>
            <w:r>
              <w:rPr>
                <w:rFonts w:ascii="Times New Roman"/>
                <w:b w:val="false"/>
                <w:i w:val="false"/>
                <w:color w:val="000000"/>
                <w:sz w:val="20"/>
              </w:rPr>
              <w:t>Cs</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год</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137</w:t>
            </w:r>
            <w:r>
              <w:rPr>
                <w:rFonts w:ascii="Times New Roman"/>
                <w:b w:val="false"/>
                <w:i w:val="false"/>
                <w:color w:val="000000"/>
                <w:sz w:val="20"/>
              </w:rPr>
              <w:t xml:space="preserve">Cs+ </w:t>
            </w:r>
            <w:r>
              <w:rPr>
                <w:rFonts w:ascii="Times New Roman"/>
                <w:b w:val="false"/>
                <w:i w:val="false"/>
                <w:color w:val="000000"/>
                <w:vertAlign w:val="superscript"/>
              </w:rPr>
              <w:t>137m</w:t>
            </w:r>
            <w:r>
              <w:rPr>
                <w:rFonts w:ascii="Times New Roman"/>
                <w:b w:val="false"/>
                <w:i w:val="false"/>
                <w:color w:val="000000"/>
                <w:sz w:val="20"/>
              </w:rPr>
              <w:t>Ba</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год</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152</w:t>
            </w:r>
            <w:r>
              <w:rPr>
                <w:rFonts w:ascii="Times New Roman"/>
                <w:b w:val="false"/>
                <w:i w:val="false"/>
                <w:color w:val="000000"/>
                <w:sz w:val="20"/>
              </w:rPr>
              <w:t>Eu</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год</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154</w:t>
            </w:r>
            <w:r>
              <w:rPr>
                <w:rFonts w:ascii="Times New Roman"/>
                <w:b w:val="false"/>
                <w:i w:val="false"/>
                <w:color w:val="000000"/>
                <w:sz w:val="20"/>
              </w:rPr>
              <w:t>Eu</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год</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90</w:t>
            </w:r>
            <w:r>
              <w:rPr>
                <w:rFonts w:ascii="Times New Roman"/>
                <w:b w:val="false"/>
                <w:i w:val="false"/>
                <w:color w:val="000000"/>
                <w:sz w:val="20"/>
              </w:rPr>
              <w:t xml:space="preserve">Sr + </w:t>
            </w:r>
            <w:r>
              <w:rPr>
                <w:rFonts w:ascii="Times New Roman"/>
                <w:b w:val="false"/>
                <w:i w:val="false"/>
                <w:color w:val="000000"/>
                <w:vertAlign w:val="superscript"/>
              </w:rPr>
              <w:t>90</w:t>
            </w:r>
            <w:r>
              <w:rPr>
                <w:rFonts w:ascii="Times New Roman"/>
                <w:b w:val="false"/>
                <w:i w:val="false"/>
                <w:color w:val="000000"/>
                <w:sz w:val="20"/>
              </w:rPr>
              <w:t>Y</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год</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226</w:t>
            </w:r>
            <w:r>
              <w:rPr>
                <w:rFonts w:ascii="Times New Roman"/>
                <w:b w:val="false"/>
                <w:i w:val="false"/>
                <w:color w:val="000000"/>
                <w:sz w:val="20"/>
              </w:rPr>
              <w:t>Ra</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х 10</w:t>
            </w:r>
            <w:r>
              <w:rPr>
                <w:rFonts w:ascii="Times New Roman"/>
                <w:b w:val="false"/>
                <w:i w:val="false"/>
                <w:color w:val="000000"/>
                <w:vertAlign w:val="superscript"/>
              </w:rPr>
              <w:t>3</w:t>
            </w:r>
            <w:r>
              <w:rPr>
                <w:rFonts w:ascii="Times New Roman"/>
                <w:b w:val="false"/>
                <w:i w:val="false"/>
                <w:color w:val="000000"/>
                <w:sz w:val="20"/>
              </w:rPr>
              <w:t xml:space="preserve"> лет</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232</w:t>
            </w:r>
            <w:r>
              <w:rPr>
                <w:rFonts w:ascii="Times New Roman"/>
                <w:b w:val="false"/>
                <w:i w:val="false"/>
                <w:color w:val="000000"/>
                <w:sz w:val="20"/>
              </w:rPr>
              <w:t>Th</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10</w:t>
            </w:r>
            <w:r>
              <w:rPr>
                <w:rFonts w:ascii="Times New Roman"/>
                <w:b w:val="false"/>
                <w:i w:val="false"/>
                <w:color w:val="000000"/>
                <w:sz w:val="20"/>
              </w:rPr>
              <w:t xml:space="preserve"> лет</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bookmarkStart w:name="z1292" w:id="100"/>
    <w:p>
      <w:pPr>
        <w:spacing w:after="0"/>
        <w:ind w:left="0"/>
        <w:jc w:val="both"/>
      </w:pPr>
      <w:r>
        <w:rPr>
          <w:rFonts w:ascii="Times New Roman"/>
          <w:b w:val="false"/>
          <w:i w:val="false"/>
          <w:color w:val="000000"/>
          <w:sz w:val="28"/>
        </w:rPr>
        <w:t>
      1. При наличии в металле смеси радионуклидов значения удельных активностей отдельных радионуклидов Q</w:t>
      </w:r>
      <w:r>
        <w:rPr>
          <w:rFonts w:ascii="Times New Roman"/>
          <w:b w:val="false"/>
          <w:i w:val="false"/>
          <w:color w:val="000000"/>
          <w:vertAlign w:val="subscript"/>
        </w:rPr>
        <w:t>i</w:t>
      </w:r>
      <w:r>
        <w:rPr>
          <w:rFonts w:ascii="Times New Roman"/>
          <w:b w:val="false"/>
          <w:i w:val="false"/>
          <w:color w:val="000000"/>
          <w:sz w:val="28"/>
        </w:rPr>
        <w:t xml:space="preserve"> должны удовлетворять соотношению </w:t>
      </w: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92100"/>
                    </a:xfrm>
                    <a:prstGeom prst="rect">
                      <a:avLst/>
                    </a:prstGeom>
                  </pic:spPr>
                </pic:pic>
              </a:graphicData>
            </a:graphic>
          </wp:inline>
        </w:drawing>
      </w:r>
      <w:r>
        <w:rPr>
          <w:rFonts w:ascii="Times New Roman"/>
          <w:b w:val="false"/>
          <w:i w:val="false"/>
          <w:color w:val="000000"/>
          <w:sz w:val="28"/>
        </w:rPr>
        <w:t>Q</w:t>
      </w:r>
      <w:r>
        <w:rPr>
          <w:rFonts w:ascii="Times New Roman"/>
          <w:b w:val="false"/>
          <w:i w:val="false"/>
          <w:color w:val="000000"/>
          <w:vertAlign w:val="subscript"/>
        </w:rPr>
        <w:t>i</w:t>
      </w:r>
      <w:r>
        <w:rPr>
          <w:rFonts w:ascii="Times New Roman"/>
          <w:b w:val="false"/>
          <w:i w:val="false"/>
          <w:color w:val="000000"/>
          <w:sz w:val="28"/>
        </w:rPr>
        <w:t xml:space="preserve"> /ДК</w:t>
      </w:r>
      <w:r>
        <w:rPr>
          <w:rFonts w:ascii="Times New Roman"/>
          <w:b w:val="false"/>
          <w:i w:val="false"/>
          <w:color w:val="000000"/>
          <w:vertAlign w:val="subscript"/>
        </w:rPr>
        <w:t>i</w:t>
      </w:r>
      <w:r>
        <w:rPr>
          <w:rFonts w:ascii="Times New Roman"/>
          <w:b w:val="false"/>
          <w:i w:val="false"/>
          <w:color w:val="000000"/>
          <w:sz w:val="28"/>
        </w:rPr>
        <w:t xml:space="preserve"> &lt; 1</w:t>
      </w:r>
    </w:p>
    <w:bookmarkEnd w:id="100"/>
    <w:bookmarkStart w:name="z1298" w:id="101"/>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101"/>
    <w:bookmarkStart w:name="z1303" w:id="102"/>
    <w:p>
      <w:pPr>
        <w:spacing w:after="0"/>
        <w:ind w:left="0"/>
        <w:jc w:val="left"/>
      </w:pPr>
      <w:r>
        <w:rPr>
          <w:rFonts w:ascii="Times New Roman"/>
          <w:b/>
          <w:i w:val="false"/>
          <w:color w:val="000000"/>
        </w:rPr>
        <w:t xml:space="preserve"> 
Сведения</w:t>
      </w:r>
      <w:r>
        <w:br/>
      </w:r>
      <w:r>
        <w:rPr>
          <w:rFonts w:ascii="Times New Roman"/>
          <w:b/>
          <w:i w:val="false"/>
          <w:color w:val="000000"/>
        </w:rPr>
        <w:t>
о дозах облучения лиц из персонала в условиях нормальной</w:t>
      </w:r>
      <w:r>
        <w:br/>
      </w:r>
      <w:r>
        <w:rPr>
          <w:rFonts w:ascii="Times New Roman"/>
          <w:b/>
          <w:i w:val="false"/>
          <w:color w:val="000000"/>
        </w:rPr>
        <w:t>
эксплуатации техногенных источников ионизирующих излучений за</w:t>
      </w:r>
      <w:r>
        <w:br/>
      </w:r>
      <w:r>
        <w:rPr>
          <w:rFonts w:ascii="Times New Roman"/>
          <w:b/>
          <w:i w:val="false"/>
          <w:color w:val="000000"/>
        </w:rPr>
        <w:t>
20__ год</w:t>
      </w:r>
    </w:p>
    <w:bookmarkEnd w:id="102"/>
    <w:bookmarkStart w:name="z1307" w:id="103"/>
    <w:p>
      <w:pPr>
        <w:spacing w:after="0"/>
        <w:ind w:left="0"/>
        <w:jc w:val="both"/>
      </w:pPr>
      <w:r>
        <w:rPr>
          <w:rFonts w:ascii="Times New Roman"/>
          <w:b w:val="false"/>
          <w:i w:val="false"/>
          <w:color w:val="000000"/>
          <w:sz w:val="28"/>
        </w:rPr>
        <w:t>
Представляется организации, работающей с техногенными ИИИ и имеющей персонал группы «А», для представления в департамент комитета государственного санитарно-эпидемиологического надзора Министерства здравоохранения Республики Казахстан по ______________ области, г.г. Астаны, Алматы, на транспорте</w:t>
      </w:r>
    </w:p>
    <w:bookmarkEnd w:id="103"/>
    <w:bookmarkStart w:name="z1308" w:id="104"/>
    <w:p>
      <w:pPr>
        <w:spacing w:after="0"/>
        <w:ind w:left="0"/>
        <w:jc w:val="left"/>
      </w:pPr>
      <w:r>
        <w:rPr>
          <w:rFonts w:ascii="Times New Roman"/>
          <w:b/>
          <w:i w:val="false"/>
          <w:color w:val="000000"/>
        </w:rPr>
        <w:t xml:space="preserve"> 
Форма № 1-ДОЗ</w:t>
      </w:r>
      <w:r>
        <w:br/>
      </w:r>
      <w:r>
        <w:rPr>
          <w:rFonts w:ascii="Times New Roman"/>
          <w:b/>
          <w:i w:val="false"/>
          <w:color w:val="000000"/>
        </w:rPr>
        <w:t>
ОТЧЕТ ЗА ______ полугодие 20___ года</w:t>
      </w:r>
    </w:p>
    <w:bookmarkEnd w:id="104"/>
    <w:bookmarkStart w:name="z1310" w:id="105"/>
    <w:p>
      <w:pPr>
        <w:spacing w:after="0"/>
        <w:ind w:left="0"/>
        <w:jc w:val="both"/>
      </w:pPr>
      <w:r>
        <w:rPr>
          <w:rFonts w:ascii="Times New Roman"/>
          <w:b w:val="false"/>
          <w:i w:val="false"/>
          <w:color w:val="000000"/>
          <w:sz w:val="28"/>
        </w:rPr>
        <w:t>
      Наименование отчитывающей организации ________________________</w:t>
      </w:r>
      <w:r>
        <w:br/>
      </w:r>
      <w:r>
        <w:rPr>
          <w:rFonts w:ascii="Times New Roman"/>
          <w:b w:val="false"/>
          <w:i w:val="false"/>
          <w:color w:val="000000"/>
          <w:sz w:val="28"/>
        </w:rPr>
        <w:t>
      Почтовый адрес _______________________________________________</w:t>
      </w:r>
      <w:r>
        <w:br/>
      </w:r>
      <w:r>
        <w:rPr>
          <w:rFonts w:ascii="Times New Roman"/>
          <w:b w:val="false"/>
          <w:i w:val="false"/>
          <w:color w:val="000000"/>
          <w:sz w:val="28"/>
        </w:rPr>
        <w:t>
      Вид деятельности _____________________________________________</w:t>
      </w:r>
      <w:r>
        <w:br/>
      </w:r>
      <w:r>
        <w:rPr>
          <w:rFonts w:ascii="Times New Roman"/>
          <w:b w:val="false"/>
          <w:i w:val="false"/>
          <w:color w:val="000000"/>
          <w:sz w:val="28"/>
        </w:rPr>
        <w:t>
      Отрасль ______________________________________________________</w:t>
      </w:r>
      <w:r>
        <w:br/>
      </w:r>
      <w:r>
        <w:rPr>
          <w:rFonts w:ascii="Times New Roman"/>
          <w:b w:val="false"/>
          <w:i w:val="false"/>
          <w:color w:val="000000"/>
          <w:sz w:val="28"/>
        </w:rPr>
        <w:t>
      Территория/населенный пункт, где расположено предприятие _____</w:t>
      </w:r>
      <w:r>
        <w:br/>
      </w:r>
      <w:r>
        <w:rPr>
          <w:rFonts w:ascii="Times New Roman"/>
          <w:b w:val="false"/>
          <w:i w:val="false"/>
          <w:color w:val="000000"/>
          <w:sz w:val="28"/>
        </w:rPr>
        <w:t>
      ______________________________________________________________</w:t>
      </w:r>
    </w:p>
    <w:bookmarkEnd w:id="105"/>
    <w:bookmarkStart w:name="z1316" w:id="106"/>
    <w:p>
      <w:pPr>
        <w:spacing w:after="0"/>
        <w:ind w:left="0"/>
        <w:jc w:val="both"/>
      </w:pPr>
      <w:r>
        <w:rPr>
          <w:rFonts w:ascii="Times New Roman"/>
          <w:b w:val="false"/>
          <w:i w:val="false"/>
          <w:color w:val="000000"/>
          <w:sz w:val="28"/>
        </w:rPr>
        <w:t xml:space="preserve">
Ответственный за          </w:t>
      </w:r>
      <w:r>
        <w:br/>
      </w:r>
      <w:r>
        <w:rPr>
          <w:rFonts w:ascii="Times New Roman"/>
          <w:b w:val="false"/>
          <w:i w:val="false"/>
          <w:color w:val="000000"/>
          <w:sz w:val="28"/>
        </w:rPr>
        <w:t>
радиационную безопасность (контроль)</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(должность)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“____”______________20__ г.    </w:t>
      </w:r>
    </w:p>
    <w:bookmarkEnd w:id="106"/>
    <w:bookmarkStart w:name="z1325" w:id="107"/>
    <w:p>
      <w:pPr>
        <w:spacing w:after="0"/>
        <w:ind w:left="0"/>
        <w:jc w:val="both"/>
      </w:pPr>
      <w:r>
        <w:rPr>
          <w:rFonts w:ascii="Times New Roman"/>
          <w:b w:val="false"/>
          <w:i w:val="false"/>
          <w:color w:val="000000"/>
          <w:sz w:val="28"/>
        </w:rPr>
        <w:t xml:space="preserve">
Форма 1-ДОЗ            </w:t>
      </w:r>
    </w:p>
    <w:bookmarkEnd w:id="107"/>
    <w:bookmarkStart w:name="z1326" w:id="108"/>
    <w:p>
      <w:pPr>
        <w:spacing w:after="0"/>
        <w:ind w:left="0"/>
        <w:jc w:val="left"/>
      </w:pPr>
      <w:r>
        <w:rPr>
          <w:rFonts w:ascii="Times New Roman"/>
          <w:b/>
          <w:i w:val="false"/>
          <w:color w:val="000000"/>
        </w:rPr>
        <w:t xml:space="preserve"> 
Сведения о дозах облучения лиц из персонала в условиях</w:t>
      </w:r>
      <w:r>
        <w:br/>
      </w:r>
      <w:r>
        <w:rPr>
          <w:rFonts w:ascii="Times New Roman"/>
          <w:b/>
          <w:i w:val="false"/>
          <w:color w:val="000000"/>
        </w:rPr>
        <w:t>
нормальной эксплуатации техногенных источников ионизирующих</w:t>
      </w:r>
      <w:r>
        <w:br/>
      </w:r>
      <w:r>
        <w:rPr>
          <w:rFonts w:ascii="Times New Roman"/>
          <w:b/>
          <w:i w:val="false"/>
          <w:color w:val="000000"/>
        </w:rPr>
        <w:t>
излучений за 20__ год</w:t>
      </w:r>
    </w:p>
    <w:bookmarkEnd w:id="108"/>
    <w:p>
      <w:pPr>
        <w:spacing w:after="0"/>
        <w:ind w:left="0"/>
        <w:jc w:val="both"/>
      </w:pPr>
      <w:r>
        <w:rPr>
          <w:rFonts w:ascii="Times New Roman"/>
          <w:b w:val="false"/>
          <w:i w:val="false"/>
          <w:color w:val="000000"/>
          <w:sz w:val="28"/>
        </w:rPr>
        <w:t>      Код отчитывающейся организации ________________________________</w:t>
      </w:r>
      <w:r>
        <w:br/>
      </w:r>
      <w:r>
        <w:rPr>
          <w:rFonts w:ascii="Times New Roman"/>
          <w:b w:val="false"/>
          <w:i w:val="false"/>
          <w:color w:val="000000"/>
          <w:sz w:val="28"/>
        </w:rPr>
        <w:t>
      Код вида деятельности отчитывающейся организации ______________</w:t>
      </w:r>
      <w:r>
        <w:br/>
      </w:r>
      <w:r>
        <w:rPr>
          <w:rFonts w:ascii="Times New Roman"/>
          <w:b w:val="false"/>
          <w:i w:val="false"/>
          <w:color w:val="000000"/>
          <w:sz w:val="28"/>
        </w:rPr>
        <w:t>
      Код территории, где осуществляет свою деятельность, отчитывающаяся организация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181"/>
        <w:gridCol w:w="2615"/>
        <w:gridCol w:w="1898"/>
        <w:gridCol w:w="1099"/>
        <w:gridCol w:w="3211"/>
        <w:gridCol w:w="2412"/>
      </w:tblGrid>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удостоверения</w:t>
            </w:r>
            <w:r>
              <w:br/>
            </w:r>
            <w:r>
              <w:rPr>
                <w:rFonts w:ascii="Times New Roman"/>
                <w:b w:val="false"/>
                <w:i w:val="false"/>
                <w:color w:val="000000"/>
                <w:sz w:val="20"/>
              </w:rPr>
              <w:t>
</w:t>
            </w:r>
            <w:r>
              <w:rPr>
                <w:rFonts w:ascii="Times New Roman"/>
                <w:b w:val="false"/>
                <w:i w:val="false"/>
                <w:color w:val="000000"/>
                <w:sz w:val="20"/>
              </w:rPr>
              <w:t>личности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(М/Ж)</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статуса</w:t>
            </w:r>
            <w:r>
              <w:br/>
            </w:r>
            <w:r>
              <w:rPr>
                <w:rFonts w:ascii="Times New Roman"/>
                <w:b w:val="false"/>
                <w:i w:val="false"/>
                <w:color w:val="000000"/>
                <w:sz w:val="20"/>
              </w:rPr>
              <w:t>
</w:t>
            </w:r>
            <w:r>
              <w:rPr>
                <w:rFonts w:ascii="Times New Roman"/>
                <w:b w:val="false"/>
                <w:i w:val="false"/>
                <w:color w:val="000000"/>
                <w:sz w:val="20"/>
              </w:rPr>
              <w:t>работника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ИИИ</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4169"/>
        <w:gridCol w:w="3472"/>
        <w:gridCol w:w="161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Эквивалентная доза, мЗв.</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внешнего облучения</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внутреннего облучения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органа или ткани</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r>
      <w:tr>
        <w:trPr>
          <w:trHeight w:val="25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333" w:id="109"/>
    <w:p>
      <w:pPr>
        <w:spacing w:after="0"/>
        <w:ind w:left="0"/>
        <w:jc w:val="both"/>
      </w:pPr>
      <w:r>
        <w:rPr>
          <w:rFonts w:ascii="Times New Roman"/>
          <w:b w:val="false"/>
          <w:i w:val="false"/>
          <w:color w:val="000000"/>
          <w:sz w:val="28"/>
        </w:rPr>
        <w:t>
«Сведения о дозах облучения лиц из персонала в условиях радиационной</w:t>
      </w:r>
      <w:r>
        <w:br/>
      </w:r>
      <w:r>
        <w:rPr>
          <w:rFonts w:ascii="Times New Roman"/>
          <w:b w:val="false"/>
          <w:i w:val="false"/>
          <w:color w:val="000000"/>
          <w:sz w:val="28"/>
        </w:rPr>
        <w:t>
аварии или планируемого повышенного облучения, а также лиц из</w:t>
      </w:r>
      <w:r>
        <w:br/>
      </w:r>
      <w:r>
        <w:rPr>
          <w:rFonts w:ascii="Times New Roman"/>
          <w:b w:val="false"/>
          <w:i w:val="false"/>
          <w:color w:val="000000"/>
          <w:sz w:val="28"/>
        </w:rPr>
        <w:t>
населения, подвергшегося аварийному облучению»</w:t>
      </w:r>
    </w:p>
    <w:bookmarkEnd w:id="109"/>
    <w:bookmarkStart w:name="z1336" w:id="110"/>
    <w:p>
      <w:pPr>
        <w:spacing w:after="0"/>
        <w:ind w:left="0"/>
        <w:jc w:val="both"/>
      </w:pPr>
      <w:r>
        <w:rPr>
          <w:rFonts w:ascii="Times New Roman"/>
          <w:b w:val="false"/>
          <w:i w:val="false"/>
          <w:color w:val="000000"/>
          <w:sz w:val="28"/>
        </w:rPr>
        <w:t>
Представляется организацией, работающей с техногенными ИИИ и имеющей</w:t>
      </w:r>
      <w:r>
        <w:br/>
      </w:r>
      <w:r>
        <w:rPr>
          <w:rFonts w:ascii="Times New Roman"/>
          <w:b w:val="false"/>
          <w:i w:val="false"/>
          <w:color w:val="000000"/>
          <w:sz w:val="28"/>
        </w:rPr>
        <w:t>
персонал группы «А», для представления в департамент комитета</w:t>
      </w:r>
      <w:r>
        <w:br/>
      </w:r>
      <w:r>
        <w:rPr>
          <w:rFonts w:ascii="Times New Roman"/>
          <w:b w:val="false"/>
          <w:i w:val="false"/>
          <w:color w:val="000000"/>
          <w:sz w:val="28"/>
        </w:rPr>
        <w:t>
государственного санитарно-эпидемиологического надзора Министерство</w:t>
      </w:r>
      <w:r>
        <w:br/>
      </w:r>
      <w:r>
        <w:rPr>
          <w:rFonts w:ascii="Times New Roman"/>
          <w:b w:val="false"/>
          <w:i w:val="false"/>
          <w:color w:val="000000"/>
          <w:sz w:val="28"/>
        </w:rPr>
        <w:t>
здравоохранения Республики Казахстан по ______________ области, г.г.</w:t>
      </w:r>
      <w:r>
        <w:br/>
      </w:r>
      <w:r>
        <w:rPr>
          <w:rFonts w:ascii="Times New Roman"/>
          <w:b w:val="false"/>
          <w:i w:val="false"/>
          <w:color w:val="000000"/>
          <w:sz w:val="28"/>
        </w:rPr>
        <w:t>
Астаны, Алматы, на транспорте</w:t>
      </w:r>
    </w:p>
    <w:bookmarkEnd w:id="110"/>
    <w:bookmarkStart w:name="z1341" w:id="111"/>
    <w:p>
      <w:pPr>
        <w:spacing w:after="0"/>
        <w:ind w:left="0"/>
        <w:jc w:val="left"/>
      </w:pPr>
      <w:r>
        <w:rPr>
          <w:rFonts w:ascii="Times New Roman"/>
          <w:b/>
          <w:i w:val="false"/>
          <w:color w:val="000000"/>
        </w:rPr>
        <w:t xml:space="preserve"> 
Форма № 2-ДОЗ</w:t>
      </w:r>
      <w:r>
        <w:br/>
      </w:r>
      <w:r>
        <w:rPr>
          <w:rFonts w:ascii="Times New Roman"/>
          <w:b/>
          <w:i w:val="false"/>
          <w:color w:val="000000"/>
        </w:rPr>
        <w:t>
ОТЧЕТ ЗА ______ полугодие 20_____ года</w:t>
      </w:r>
    </w:p>
    <w:bookmarkEnd w:id="111"/>
    <w:bookmarkStart w:name="z1343" w:id="112"/>
    <w:p>
      <w:pPr>
        <w:spacing w:after="0"/>
        <w:ind w:left="0"/>
        <w:jc w:val="both"/>
      </w:pPr>
      <w:r>
        <w:rPr>
          <w:rFonts w:ascii="Times New Roman"/>
          <w:b w:val="false"/>
          <w:i w:val="false"/>
          <w:color w:val="000000"/>
          <w:sz w:val="28"/>
        </w:rPr>
        <w:t>
      Наименование отчитывающей организации__________________________</w:t>
      </w:r>
      <w:r>
        <w:br/>
      </w:r>
      <w:r>
        <w:rPr>
          <w:rFonts w:ascii="Times New Roman"/>
          <w:b w:val="false"/>
          <w:i w:val="false"/>
          <w:color w:val="000000"/>
          <w:sz w:val="28"/>
        </w:rPr>
        <w:t>
      Почтовый адрес_________________________________________________</w:t>
      </w:r>
      <w:r>
        <w:br/>
      </w:r>
      <w:r>
        <w:rPr>
          <w:rFonts w:ascii="Times New Roman"/>
          <w:b w:val="false"/>
          <w:i w:val="false"/>
          <w:color w:val="000000"/>
          <w:sz w:val="28"/>
        </w:rPr>
        <w:t>
      Вид деятельности_______________________________________________</w:t>
      </w:r>
      <w:r>
        <w:br/>
      </w:r>
      <w:r>
        <w:rPr>
          <w:rFonts w:ascii="Times New Roman"/>
          <w:b w:val="false"/>
          <w:i w:val="false"/>
          <w:color w:val="000000"/>
          <w:sz w:val="28"/>
        </w:rPr>
        <w:t>
      Отрасль _______________________________________________________</w:t>
      </w:r>
      <w:r>
        <w:br/>
      </w:r>
      <w:r>
        <w:rPr>
          <w:rFonts w:ascii="Times New Roman"/>
          <w:b w:val="false"/>
          <w:i w:val="false"/>
          <w:color w:val="000000"/>
          <w:sz w:val="28"/>
        </w:rPr>
        <w:t>
      Территория/населенный пункт, где расположено предприятие_______</w:t>
      </w:r>
    </w:p>
    <w:bookmarkEnd w:id="112"/>
    <w:bookmarkStart w:name="z1348" w:id="113"/>
    <w:p>
      <w:pPr>
        <w:spacing w:after="0"/>
        <w:ind w:left="0"/>
        <w:jc w:val="both"/>
      </w:pPr>
      <w:r>
        <w:rPr>
          <w:rFonts w:ascii="Times New Roman"/>
          <w:b w:val="false"/>
          <w:i w:val="false"/>
          <w:color w:val="000000"/>
          <w:sz w:val="28"/>
        </w:rPr>
        <w:t xml:space="preserve">
Ответственный за          </w:t>
      </w:r>
      <w:r>
        <w:br/>
      </w:r>
      <w:r>
        <w:rPr>
          <w:rFonts w:ascii="Times New Roman"/>
          <w:b w:val="false"/>
          <w:i w:val="false"/>
          <w:color w:val="000000"/>
          <w:sz w:val="28"/>
        </w:rPr>
        <w:t>
радиационную безопасность (контроль)</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(должность)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 ______________ 200__ г.    </w:t>
      </w:r>
    </w:p>
    <w:bookmarkEnd w:id="113"/>
    <w:bookmarkStart w:name="z1357" w:id="114"/>
    <w:p>
      <w:pPr>
        <w:spacing w:after="0"/>
        <w:ind w:left="0"/>
        <w:jc w:val="both"/>
      </w:pPr>
      <w:r>
        <w:rPr>
          <w:rFonts w:ascii="Times New Roman"/>
          <w:b w:val="false"/>
          <w:i w:val="false"/>
          <w:color w:val="000000"/>
          <w:sz w:val="28"/>
        </w:rPr>
        <w:t xml:space="preserve">
Форма 2-ДОЗ            </w:t>
      </w:r>
    </w:p>
    <w:bookmarkEnd w:id="114"/>
    <w:bookmarkStart w:name="z1358" w:id="115"/>
    <w:p>
      <w:pPr>
        <w:spacing w:after="0"/>
        <w:ind w:left="0"/>
        <w:jc w:val="both"/>
      </w:pPr>
      <w:r>
        <w:rPr>
          <w:rFonts w:ascii="Times New Roman"/>
          <w:b w:val="false"/>
          <w:i w:val="false"/>
          <w:color w:val="000000"/>
          <w:sz w:val="28"/>
        </w:rPr>
        <w:t>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w:t>
      </w:r>
    </w:p>
    <w:bookmarkEnd w:id="115"/>
    <w:p>
      <w:pPr>
        <w:spacing w:after="0"/>
        <w:ind w:left="0"/>
        <w:jc w:val="both"/>
      </w:pPr>
      <w:r>
        <w:rPr>
          <w:rFonts w:ascii="Times New Roman"/>
          <w:b w:val="false"/>
          <w:i w:val="false"/>
          <w:color w:val="000000"/>
          <w:sz w:val="28"/>
        </w:rPr>
        <w:t>      Код отчитывающейся организации ________________________________</w:t>
      </w:r>
      <w:r>
        <w:br/>
      </w:r>
      <w:r>
        <w:rPr>
          <w:rFonts w:ascii="Times New Roman"/>
          <w:b w:val="false"/>
          <w:i w:val="false"/>
          <w:color w:val="000000"/>
          <w:sz w:val="28"/>
        </w:rPr>
        <w:t>
      Код вида деятельности отчитывающейся организации_______________</w:t>
      </w:r>
      <w:r>
        <w:br/>
      </w:r>
      <w:r>
        <w:rPr>
          <w:rFonts w:ascii="Times New Roman"/>
          <w:b w:val="false"/>
          <w:i w:val="false"/>
          <w:color w:val="000000"/>
          <w:sz w:val="28"/>
        </w:rPr>
        <w:t>
      Код территории, где осуществляет свою деятельность отчитывающаяся</w:t>
      </w:r>
      <w:r>
        <w:br/>
      </w:r>
      <w:r>
        <w:rPr>
          <w:rFonts w:ascii="Times New Roman"/>
          <w:b w:val="false"/>
          <w:i w:val="false"/>
          <w:color w:val="000000"/>
          <w:sz w:val="28"/>
        </w:rPr>
        <w:t>
      организация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258"/>
        <w:gridCol w:w="2441"/>
        <w:gridCol w:w="1702"/>
        <w:gridCol w:w="1765"/>
        <w:gridCol w:w="2082"/>
        <w:gridCol w:w="3266"/>
      </w:tblGrid>
      <w:tr>
        <w:trPr>
          <w:trHeight w:val="2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удост.личн.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(М/Ж)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статуса</w:t>
            </w:r>
            <w:r>
              <w:br/>
            </w:r>
            <w:r>
              <w:rPr>
                <w:rFonts w:ascii="Times New Roman"/>
                <w:b w:val="false"/>
                <w:i w:val="false"/>
                <w:color w:val="000000"/>
                <w:sz w:val="20"/>
              </w:rPr>
              <w:t>
</w:t>
            </w:r>
            <w:r>
              <w:rPr>
                <w:rFonts w:ascii="Times New Roman"/>
                <w:b w:val="false"/>
                <w:i w:val="false"/>
                <w:color w:val="000000"/>
                <w:sz w:val="20"/>
              </w:rPr>
              <w:t>работника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ИИИ</w:t>
            </w:r>
          </w:p>
        </w:tc>
      </w:tr>
      <w:tr>
        <w:trPr>
          <w:trHeight w:val="2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2253"/>
        <w:gridCol w:w="3168"/>
        <w:gridCol w:w="1487"/>
        <w:gridCol w:w="369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облучения</w:t>
            </w:r>
          </w:p>
        </w:tc>
        <w:tc>
          <w:tcPr>
            <w:tcW w:w="3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дважды подвергавший</w:t>
            </w:r>
            <w:r>
              <w:br/>
            </w:r>
            <w:r>
              <w:rPr>
                <w:rFonts w:ascii="Times New Roman"/>
                <w:b w:val="false"/>
                <w:i w:val="false"/>
                <w:color w:val="000000"/>
                <w:sz w:val="20"/>
              </w:rPr>
              <w:t>
</w:t>
            </w:r>
            <w:r>
              <w:rPr>
                <w:rFonts w:ascii="Times New Roman"/>
                <w:b w:val="false"/>
                <w:i w:val="false"/>
                <w:color w:val="000000"/>
                <w:sz w:val="20"/>
              </w:rPr>
              <w:t>к планируемому</w:t>
            </w:r>
            <w:r>
              <w:br/>
            </w:r>
            <w:r>
              <w:rPr>
                <w:rFonts w:ascii="Times New Roman"/>
                <w:b w:val="false"/>
                <w:i w:val="false"/>
                <w:color w:val="000000"/>
                <w:sz w:val="20"/>
              </w:rPr>
              <w:t>
</w:t>
            </w:r>
            <w:r>
              <w:rPr>
                <w:rFonts w:ascii="Times New Roman"/>
                <w:b w:val="false"/>
                <w:i w:val="false"/>
                <w:color w:val="000000"/>
                <w:sz w:val="20"/>
              </w:rPr>
              <w:t>повышенному облучению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Эквивалентная доза,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внешнего</w:t>
            </w:r>
            <w:r>
              <w:br/>
            </w:r>
            <w:r>
              <w:rPr>
                <w:rFonts w:ascii="Times New Roman"/>
                <w:b w:val="false"/>
                <w:i w:val="false"/>
                <w:color w:val="000000"/>
                <w:sz w:val="20"/>
              </w:rPr>
              <w:t>
</w:t>
            </w:r>
            <w:r>
              <w:rPr>
                <w:rFonts w:ascii="Times New Roman"/>
                <w:b w:val="false"/>
                <w:i w:val="false"/>
                <w:color w:val="000000"/>
                <w:sz w:val="20"/>
              </w:rPr>
              <w:t>облучения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внутреннего</w:t>
            </w:r>
            <w:r>
              <w:br/>
            </w:r>
            <w:r>
              <w:rPr>
                <w:rFonts w:ascii="Times New Roman"/>
                <w:b w:val="false"/>
                <w:i w:val="false"/>
                <w:color w:val="000000"/>
                <w:sz w:val="20"/>
              </w:rPr>
              <w:t>
</w:t>
            </w:r>
            <w:r>
              <w:rPr>
                <w:rFonts w:ascii="Times New Roman"/>
                <w:b w:val="false"/>
                <w:i w:val="false"/>
                <w:color w:val="000000"/>
                <w:sz w:val="20"/>
              </w:rPr>
              <w:t>облучения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органа</w:t>
            </w:r>
            <w:r>
              <w:br/>
            </w:r>
            <w:r>
              <w:rPr>
                <w:rFonts w:ascii="Times New Roman"/>
                <w:b w:val="false"/>
                <w:i w:val="false"/>
                <w:color w:val="000000"/>
                <w:sz w:val="20"/>
              </w:rPr>
              <w:t>
</w:t>
            </w:r>
            <w:r>
              <w:rPr>
                <w:rFonts w:ascii="Times New Roman"/>
                <w:b w:val="false"/>
                <w:i w:val="false"/>
                <w:color w:val="000000"/>
                <w:sz w:val="20"/>
              </w:rPr>
              <w:t>или ткани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0" w:type="auto"/>
            <w:vMerge/>
            <w:tcBorders>
              <w:top w:val="nil"/>
              <w:left w:val="single" w:color="cfcfcf" w:sz="5"/>
              <w:bottom w:val="single" w:color="cfcfcf" w:sz="5"/>
              <w:right w:val="single" w:color="cfcfcf" w:sz="5"/>
            </w:tcBorders>
          </w:tcPr>
          <w:p/>
        </w:tc>
      </w:tr>
      <w:tr>
        <w:trPr>
          <w:trHeight w:val="24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363" w:id="116"/>
    <w:p>
      <w:pPr>
        <w:spacing w:after="0"/>
        <w:ind w:left="0"/>
        <w:jc w:val="left"/>
      </w:pPr>
      <w:r>
        <w:rPr>
          <w:rFonts w:ascii="Times New Roman"/>
          <w:b/>
          <w:i w:val="false"/>
          <w:color w:val="000000"/>
        </w:rPr>
        <w:t xml:space="preserve"> 
Ведомственная статистическая отчетность</w:t>
      </w:r>
    </w:p>
    <w:bookmarkEnd w:id="116"/>
    <w:bookmarkStart w:name="z1364" w:id="117"/>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Департаменты комитета государственного санитарно-эпидемиологического надзора Министерства здравоохранения Республики Казахстан в РГКП «Научно-практический центр санитарно-эпидемиологической экспертизы и мониторинга» к 10 января.</w:t>
      </w:r>
      <w:r>
        <w:br/>
      </w:r>
      <w:r>
        <w:rPr>
          <w:rFonts w:ascii="Times New Roman"/>
          <w:b w:val="false"/>
          <w:i w:val="false"/>
          <w:color w:val="000000"/>
          <w:sz w:val="28"/>
        </w:rPr>
        <w:t>
</w:t>
      </w:r>
      <w:r>
        <w:rPr>
          <w:rFonts w:ascii="Times New Roman"/>
          <w:b w:val="false"/>
          <w:i w:val="false"/>
          <w:color w:val="000000"/>
          <w:sz w:val="28"/>
        </w:rPr>
        <w:t>
      2. РГКП «Научно-практический центр санитарно-эпидемиологической экспертизы и мониторинга» в комитет государственного санитарно-эпидемиологического надзора Министерства здравоохранения Республики к 30 января.</w:t>
      </w:r>
    </w:p>
    <w:bookmarkEnd w:id="117"/>
    <w:bookmarkStart w:name="z1367" w:id="118"/>
    <w:p>
      <w:pPr>
        <w:spacing w:after="0"/>
        <w:ind w:left="0"/>
        <w:jc w:val="left"/>
      </w:pPr>
      <w:r>
        <w:rPr>
          <w:rFonts w:ascii="Times New Roman"/>
          <w:b/>
          <w:i w:val="false"/>
          <w:color w:val="000000"/>
        </w:rPr>
        <w:t xml:space="preserve"> 
Отчет по учету индивидуальных доз персонала работающего с ИИИ в</w:t>
      </w:r>
      <w:r>
        <w:br/>
      </w:r>
      <w:r>
        <w:rPr>
          <w:rFonts w:ascii="Times New Roman"/>
          <w:b/>
          <w:i w:val="false"/>
          <w:color w:val="000000"/>
        </w:rPr>
        <w:t>
условиях нормальной эксплуатации техногенных источников</w:t>
      </w:r>
      <w:r>
        <w:br/>
      </w:r>
      <w:r>
        <w:rPr>
          <w:rFonts w:ascii="Times New Roman"/>
          <w:b/>
          <w:i w:val="false"/>
          <w:color w:val="000000"/>
        </w:rPr>
        <w:t>
За _____________ полугодие отчетного года 20____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1723"/>
        <w:gridCol w:w="1925"/>
        <w:gridCol w:w="2508"/>
        <w:gridCol w:w="2106"/>
        <w:gridCol w:w="2148"/>
      </w:tblGrid>
      <w:tr>
        <w:trPr>
          <w:trHeight w:val="375"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области</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района</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организации</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персонала</w:t>
            </w:r>
            <w:r>
              <w:br/>
            </w:r>
            <w:r>
              <w:rPr>
                <w:rFonts w:ascii="Times New Roman"/>
                <w:b w:val="false"/>
                <w:i w:val="false"/>
                <w:color w:val="000000"/>
                <w:sz w:val="20"/>
              </w:rPr>
              <w:t>
</w:t>
            </w:r>
            <w:r>
              <w:rPr>
                <w:rFonts w:ascii="Times New Roman"/>
                <w:b w:val="false"/>
                <w:i w:val="false"/>
                <w:color w:val="000000"/>
                <w:sz w:val="20"/>
              </w:rPr>
              <w:t>работающих с открытыми ИИИ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w:t>
            </w:r>
          </w:p>
        </w:tc>
      </w:tr>
      <w:tr>
        <w:trPr>
          <w:trHeight w:val="25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2328"/>
        <w:gridCol w:w="1619"/>
        <w:gridCol w:w="1726"/>
        <w:gridCol w:w="1790"/>
        <w:gridCol w:w="1790"/>
        <w:gridCol w:w="2348"/>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персонала</w:t>
            </w:r>
            <w:r>
              <w:br/>
            </w:r>
            <w:r>
              <w:rPr>
                <w:rFonts w:ascii="Times New Roman"/>
                <w:b w:val="false"/>
                <w:i w:val="false"/>
                <w:color w:val="000000"/>
                <w:sz w:val="20"/>
              </w:rPr>
              <w:t>
</w:t>
            </w:r>
            <w:r>
              <w:rPr>
                <w:rFonts w:ascii="Times New Roman"/>
                <w:b w:val="false"/>
                <w:i w:val="false"/>
                <w:color w:val="000000"/>
                <w:sz w:val="20"/>
              </w:rPr>
              <w:t>работающих с</w:t>
            </w:r>
            <w:r>
              <w:br/>
            </w:r>
            <w:r>
              <w:rPr>
                <w:rFonts w:ascii="Times New Roman"/>
                <w:b w:val="false"/>
                <w:i w:val="false"/>
                <w:color w:val="000000"/>
                <w:sz w:val="20"/>
              </w:rPr>
              <w:t>
</w:t>
            </w:r>
            <w:r>
              <w:rPr>
                <w:rFonts w:ascii="Times New Roman"/>
                <w:b w:val="false"/>
                <w:i w:val="false"/>
                <w:color w:val="000000"/>
                <w:sz w:val="20"/>
              </w:rPr>
              <w:t>закрытыми ИИИ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доза, полученная персоналом в возрасте, мЗв.</w:t>
            </w:r>
          </w:p>
        </w:tc>
      </w:tr>
      <w:tr>
        <w:trPr>
          <w:trHeight w:val="18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лет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 лет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 лет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 лет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 лет</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1" w:id="119"/>
    <w:p>
      <w:pPr>
        <w:spacing w:after="0"/>
        <w:ind w:left="0"/>
        <w:jc w:val="both"/>
      </w:pPr>
      <w:r>
        <w:rPr>
          <w:rFonts w:ascii="Times New Roman"/>
          <w:b w:val="false"/>
          <w:i w:val="false"/>
          <w:color w:val="000000"/>
          <w:sz w:val="28"/>
        </w:rPr>
        <w:t>
      Примечание: в отчете, направляемом в комитет государственного санитарно-эпидемиологического надзора Министерства здравоохранения Республики Казахстан строки по столбцам 2 и 3 не заполняются.</w:t>
      </w:r>
    </w:p>
    <w:bookmarkEnd w:id="119"/>
    <w:bookmarkStart w:name="z1372" w:id="120"/>
    <w:p>
      <w:pPr>
        <w:spacing w:after="0"/>
        <w:ind w:left="0"/>
        <w:jc w:val="left"/>
      </w:pPr>
      <w:r>
        <w:rPr>
          <w:rFonts w:ascii="Times New Roman"/>
          <w:b/>
          <w:i w:val="false"/>
          <w:color w:val="000000"/>
        </w:rPr>
        <w:t xml:space="preserve"> 
Ведомственная статистическая отчетность</w:t>
      </w:r>
    </w:p>
    <w:bookmarkEnd w:id="120"/>
    <w:bookmarkStart w:name="z1373" w:id="121"/>
    <w:p>
      <w:pPr>
        <w:spacing w:after="0"/>
        <w:ind w:left="0"/>
        <w:jc w:val="both"/>
      </w:pP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Департаменты комитета государственного санитарно-эпидемиологического надзора Министерства здравоохранения Республики Казахстан в РГКП «Научно-практический центр санитарно-эпидемиологической экспертизы и мониторинга» к 10 июля и 10 января.</w:t>
      </w:r>
      <w:r>
        <w:br/>
      </w:r>
      <w:r>
        <w:rPr>
          <w:rFonts w:ascii="Times New Roman"/>
          <w:b w:val="false"/>
          <w:i w:val="false"/>
          <w:color w:val="000000"/>
          <w:sz w:val="28"/>
        </w:rPr>
        <w:t>
</w:t>
      </w:r>
      <w:r>
        <w:rPr>
          <w:rFonts w:ascii="Times New Roman"/>
          <w:b w:val="false"/>
          <w:i w:val="false"/>
          <w:color w:val="000000"/>
          <w:sz w:val="28"/>
        </w:rPr>
        <w:t>
      2. РГКП «Научно-практический центр санитарно-эпидемиологической экспертизы и мониторинга» в комитет государственного санитарно-эпидемиологического надзора Министерства здравоохранения Республики к 30 января.</w:t>
      </w:r>
    </w:p>
    <w:bookmarkEnd w:id="121"/>
    <w:bookmarkStart w:name="z1376" w:id="122"/>
    <w:p>
      <w:pPr>
        <w:spacing w:after="0"/>
        <w:ind w:left="0"/>
        <w:jc w:val="left"/>
      </w:pPr>
      <w:r>
        <w:rPr>
          <w:rFonts w:ascii="Times New Roman"/>
          <w:b/>
          <w:i w:val="false"/>
          <w:color w:val="000000"/>
        </w:rPr>
        <w:t xml:space="preserve"> 
Отчет по учету индивидуальных доз персонала работающего с ИИИ в</w:t>
      </w:r>
      <w:r>
        <w:br/>
      </w:r>
      <w:r>
        <w:rPr>
          <w:rFonts w:ascii="Times New Roman"/>
          <w:b/>
          <w:i w:val="false"/>
          <w:color w:val="000000"/>
        </w:rPr>
        <w:t>
условиях радиационной аварии или планируемого повышенного</w:t>
      </w:r>
      <w:r>
        <w:br/>
      </w:r>
      <w:r>
        <w:rPr>
          <w:rFonts w:ascii="Times New Roman"/>
          <w:b/>
          <w:i w:val="false"/>
          <w:color w:val="000000"/>
        </w:rPr>
        <w:t>
облучения, а также лиц из населения, подвергшегося аварийному</w:t>
      </w:r>
      <w:r>
        <w:br/>
      </w:r>
      <w:r>
        <w:rPr>
          <w:rFonts w:ascii="Times New Roman"/>
          <w:b/>
          <w:i w:val="false"/>
          <w:color w:val="000000"/>
        </w:rPr>
        <w:t>
облучению»</w:t>
      </w:r>
    </w:p>
    <w:bookmarkEnd w:id="122"/>
    <w:bookmarkStart w:name="z1380" w:id="123"/>
    <w:p>
      <w:pPr>
        <w:spacing w:after="0"/>
        <w:ind w:left="0"/>
        <w:jc w:val="both"/>
      </w:pPr>
      <w:r>
        <w:rPr>
          <w:rFonts w:ascii="Times New Roman"/>
          <w:b w:val="false"/>
          <w:i w:val="false"/>
          <w:color w:val="000000"/>
          <w:sz w:val="28"/>
        </w:rPr>
        <w:t>
      За _____________ полугодие отчетного года 20____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1834"/>
        <w:gridCol w:w="1975"/>
        <w:gridCol w:w="2656"/>
        <w:gridCol w:w="4358"/>
      </w:tblGrid>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области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района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организации</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деятельности</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дважды подвергшихся</w:t>
            </w:r>
            <w:r>
              <w:br/>
            </w:r>
            <w:r>
              <w:rPr>
                <w:rFonts w:ascii="Times New Roman"/>
                <w:b w:val="false"/>
                <w:i w:val="false"/>
                <w:color w:val="000000"/>
                <w:sz w:val="20"/>
              </w:rPr>
              <w:t>
</w:t>
            </w:r>
            <w:r>
              <w:rPr>
                <w:rFonts w:ascii="Times New Roman"/>
                <w:b w:val="false"/>
                <w:i w:val="false"/>
                <w:color w:val="000000"/>
                <w:sz w:val="20"/>
              </w:rPr>
              <w:t>воздействию ИИИ</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435"/>
        <w:gridCol w:w="1096"/>
        <w:gridCol w:w="1053"/>
        <w:gridCol w:w="1687"/>
        <w:gridCol w:w="1687"/>
        <w:gridCol w:w="1688"/>
        <w:gridCol w:w="1773"/>
        <w:gridCol w:w="1625"/>
      </w:tblGrid>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работающих с</w:t>
            </w:r>
            <w:r>
              <w:br/>
            </w:r>
            <w:r>
              <w:rPr>
                <w:rFonts w:ascii="Times New Roman"/>
                <w:b w:val="false"/>
                <w:i w:val="false"/>
                <w:color w:val="000000"/>
                <w:sz w:val="20"/>
              </w:rPr>
              <w:t>
</w:t>
            </w:r>
            <w:r>
              <w:rPr>
                <w:rFonts w:ascii="Times New Roman"/>
                <w:b w:val="false"/>
                <w:i w:val="false"/>
                <w:color w:val="000000"/>
                <w:sz w:val="20"/>
              </w:rPr>
              <w:t>открытыми ИИИ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работающих с</w:t>
            </w:r>
            <w:r>
              <w:br/>
            </w:r>
            <w:r>
              <w:rPr>
                <w:rFonts w:ascii="Times New Roman"/>
                <w:b w:val="false"/>
                <w:i w:val="false"/>
                <w:color w:val="000000"/>
                <w:sz w:val="20"/>
              </w:rPr>
              <w:t>
</w:t>
            </w:r>
            <w:r>
              <w:rPr>
                <w:rFonts w:ascii="Times New Roman"/>
                <w:b w:val="false"/>
                <w:i w:val="false"/>
                <w:color w:val="000000"/>
                <w:sz w:val="20"/>
              </w:rPr>
              <w:t>закрытыми ИИИ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доза, полученная персоналом в возрасте, мЗв.</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 лет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 лет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 лет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 лет</w:t>
            </w:r>
          </w:p>
        </w:tc>
      </w:tr>
      <w:tr>
        <w:trPr>
          <w:trHeight w:val="2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2" w:id="124"/>
    <w:p>
      <w:pPr>
        <w:spacing w:after="0"/>
        <w:ind w:left="0"/>
        <w:jc w:val="both"/>
      </w:pPr>
      <w:r>
        <w:rPr>
          <w:rFonts w:ascii="Times New Roman"/>
          <w:b w:val="false"/>
          <w:i w:val="false"/>
          <w:color w:val="000000"/>
          <w:sz w:val="28"/>
        </w:rPr>
        <w:t>
Порядок учета доз профессионального облучения и заполнения учетно-отчетных форм.</w:t>
      </w:r>
    </w:p>
    <w:bookmarkEnd w:id="124"/>
    <w:bookmarkStart w:name="z1383" w:id="125"/>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апреля 1998 года № 219-I «О радиационной безопасности населения»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2003 года № 1277 «Об утверждении Правил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радиационным фоном» контроль и учет индивидуальных доз облучения должен осуществляться в рамках единой государственной системы.</w:t>
      </w:r>
      <w:r>
        <w:br/>
      </w:r>
      <w:r>
        <w:rPr>
          <w:rFonts w:ascii="Times New Roman"/>
          <w:b w:val="false"/>
          <w:i w:val="false"/>
          <w:color w:val="000000"/>
          <w:sz w:val="28"/>
        </w:rPr>
        <w:t>
</w:t>
      </w:r>
      <w:r>
        <w:rPr>
          <w:rFonts w:ascii="Times New Roman"/>
          <w:b w:val="false"/>
          <w:i w:val="false"/>
          <w:color w:val="000000"/>
          <w:sz w:val="28"/>
        </w:rPr>
        <w:t>
      Информация о накопленной персоналом дозе облучения должна сохраняться в организации, использующей ИИИ, в государственных органах санитарно-эпидемиологической службы Республики Казахстан и научно-практическом центре санитарно-эпидемиологической экспертизы и мониторинга комитета государственного санитарно-эпидемиологического надзора Министерства здравоохранения Республики Казахстан в течение 30 лет после окончания работы или пока работнику не исполнится 75 лет.</w:t>
      </w:r>
      <w:r>
        <w:br/>
      </w:r>
      <w:r>
        <w:rPr>
          <w:rFonts w:ascii="Times New Roman"/>
          <w:b w:val="false"/>
          <w:i w:val="false"/>
          <w:color w:val="000000"/>
          <w:sz w:val="28"/>
        </w:rPr>
        <w:t>
</w:t>
      </w:r>
      <w:r>
        <w:rPr>
          <w:rFonts w:ascii="Times New Roman"/>
          <w:b w:val="false"/>
          <w:i w:val="false"/>
          <w:color w:val="000000"/>
          <w:sz w:val="28"/>
        </w:rPr>
        <w:t>
      Данные сведения могут получить:</w:t>
      </w:r>
      <w:r>
        <w:br/>
      </w:r>
      <w:r>
        <w:rPr>
          <w:rFonts w:ascii="Times New Roman"/>
          <w:b w:val="false"/>
          <w:i w:val="false"/>
          <w:color w:val="000000"/>
          <w:sz w:val="28"/>
        </w:rPr>
        <w:t>
</w:t>
      </w:r>
      <w:r>
        <w:rPr>
          <w:rFonts w:ascii="Times New Roman"/>
          <w:b w:val="false"/>
          <w:i w:val="false"/>
          <w:color w:val="000000"/>
          <w:sz w:val="28"/>
        </w:rPr>
        <w:t>
      1. государственные органы с мотивацией причины;</w:t>
      </w:r>
      <w:r>
        <w:br/>
      </w:r>
      <w:r>
        <w:rPr>
          <w:rFonts w:ascii="Times New Roman"/>
          <w:b w:val="false"/>
          <w:i w:val="false"/>
          <w:color w:val="000000"/>
          <w:sz w:val="28"/>
        </w:rPr>
        <w:t>
</w:t>
      </w:r>
      <w:r>
        <w:rPr>
          <w:rFonts w:ascii="Times New Roman"/>
          <w:b w:val="false"/>
          <w:i w:val="false"/>
          <w:color w:val="000000"/>
          <w:sz w:val="28"/>
        </w:rPr>
        <w:t>
      2. юридические лица (организации и предприятия), которые имеют лицензию на право проведения работ с использованием ИИИ;</w:t>
      </w:r>
      <w:r>
        <w:br/>
      </w:r>
      <w:r>
        <w:rPr>
          <w:rFonts w:ascii="Times New Roman"/>
          <w:b w:val="false"/>
          <w:i w:val="false"/>
          <w:color w:val="000000"/>
          <w:sz w:val="28"/>
        </w:rPr>
        <w:t>
</w:t>
      </w:r>
      <w:r>
        <w:rPr>
          <w:rFonts w:ascii="Times New Roman"/>
          <w:b w:val="false"/>
          <w:i w:val="false"/>
          <w:color w:val="000000"/>
          <w:sz w:val="28"/>
        </w:rPr>
        <w:t xml:space="preserve">
      3. лица, данные которых по индивидуальным дозам облучения накапливаются и хранятся в республиканской базе данных. </w:t>
      </w:r>
    </w:p>
    <w:bookmarkEnd w:id="125"/>
    <w:bookmarkStart w:name="z1389" w:id="126"/>
    <w:p>
      <w:pPr>
        <w:spacing w:after="0"/>
        <w:ind w:left="0"/>
        <w:jc w:val="both"/>
      </w:pPr>
      <w:r>
        <w:rPr>
          <w:rFonts w:ascii="Times New Roman"/>
          <w:b w:val="false"/>
          <w:i w:val="false"/>
          <w:color w:val="000000"/>
          <w:sz w:val="28"/>
        </w:rPr>
        <w:t>
1. Область применения</w:t>
      </w:r>
    </w:p>
    <w:bookmarkEnd w:id="126"/>
    <w:bookmarkStart w:name="z1390" w:id="127"/>
    <w:p>
      <w:pPr>
        <w:spacing w:after="0"/>
        <w:ind w:left="0"/>
        <w:jc w:val="both"/>
      </w:pPr>
      <w:r>
        <w:rPr>
          <w:rFonts w:ascii="Times New Roman"/>
          <w:b w:val="false"/>
          <w:i w:val="false"/>
          <w:color w:val="000000"/>
          <w:sz w:val="28"/>
        </w:rPr>
        <w:t>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w:t>
      </w:r>
      <w:r>
        <w:br/>
      </w:r>
      <w:r>
        <w:rPr>
          <w:rFonts w:ascii="Times New Roman"/>
          <w:b w:val="false"/>
          <w:i w:val="false"/>
          <w:color w:val="000000"/>
          <w:sz w:val="28"/>
        </w:rPr>
        <w:t>
</w:t>
      </w:r>
      <w:r>
        <w:rPr>
          <w:rFonts w:ascii="Times New Roman"/>
          <w:b w:val="false"/>
          <w:i w:val="false"/>
          <w:color w:val="000000"/>
          <w:sz w:val="28"/>
        </w:rPr>
        <w:t>
      Контроль и учет индивидуальных доз облучения персонала проводится в целях:</w:t>
      </w:r>
      <w:r>
        <w:br/>
      </w:r>
      <w:r>
        <w:rPr>
          <w:rFonts w:ascii="Times New Roman"/>
          <w:b w:val="false"/>
          <w:i w:val="false"/>
          <w:color w:val="000000"/>
          <w:sz w:val="28"/>
        </w:rPr>
        <w:t>
</w:t>
      </w:r>
      <w:r>
        <w:rPr>
          <w:rFonts w:ascii="Times New Roman"/>
          <w:b w:val="false"/>
          <w:i w:val="false"/>
          <w:color w:val="000000"/>
          <w:sz w:val="28"/>
        </w:rPr>
        <w:t>
      1) получения объективной информации об индивидуальных дозах облучения персонала, полученных при работе с источниками ионизирующего излучения, проведении медицинских рентгенологических процедур, а так же обусловленных радиационным фоном;</w:t>
      </w:r>
      <w:r>
        <w:br/>
      </w:r>
      <w:r>
        <w:rPr>
          <w:rFonts w:ascii="Times New Roman"/>
          <w:b w:val="false"/>
          <w:i w:val="false"/>
          <w:color w:val="000000"/>
          <w:sz w:val="28"/>
        </w:rPr>
        <w:t>
</w:t>
      </w:r>
      <w:r>
        <w:rPr>
          <w:rFonts w:ascii="Times New Roman"/>
          <w:b w:val="false"/>
          <w:i w:val="false"/>
          <w:color w:val="000000"/>
          <w:sz w:val="28"/>
        </w:rPr>
        <w:t>
      2) учета лиц, подвергающихся облучению выше установленных пределов;</w:t>
      </w:r>
      <w:r>
        <w:br/>
      </w:r>
      <w:r>
        <w:rPr>
          <w:rFonts w:ascii="Times New Roman"/>
          <w:b w:val="false"/>
          <w:i w:val="false"/>
          <w:color w:val="000000"/>
          <w:sz w:val="28"/>
        </w:rPr>
        <w:t>
</w:t>
      </w:r>
      <w:r>
        <w:rPr>
          <w:rFonts w:ascii="Times New Roman"/>
          <w:b w:val="false"/>
          <w:i w:val="false"/>
          <w:color w:val="000000"/>
          <w:sz w:val="28"/>
        </w:rPr>
        <w:t>
      3) обеспечения возможности получения объективной и достоверной информации о дозах облучения персонала организации;</w:t>
      </w:r>
      <w:r>
        <w:br/>
      </w:r>
      <w:r>
        <w:rPr>
          <w:rFonts w:ascii="Times New Roman"/>
          <w:b w:val="false"/>
          <w:i w:val="false"/>
          <w:color w:val="000000"/>
          <w:sz w:val="28"/>
        </w:rPr>
        <w:t>
</w:t>
      </w:r>
      <w:r>
        <w:rPr>
          <w:rFonts w:ascii="Times New Roman"/>
          <w:b w:val="false"/>
          <w:i w:val="false"/>
          <w:color w:val="000000"/>
          <w:sz w:val="28"/>
        </w:rPr>
        <w:t>
      4) оценки воздействия радиационного фактора на персонал;</w:t>
      </w:r>
      <w:r>
        <w:br/>
      </w:r>
      <w:r>
        <w:rPr>
          <w:rFonts w:ascii="Times New Roman"/>
          <w:b w:val="false"/>
          <w:i w:val="false"/>
          <w:color w:val="000000"/>
          <w:sz w:val="28"/>
        </w:rPr>
        <w:t>
</w:t>
      </w:r>
      <w:r>
        <w:rPr>
          <w:rFonts w:ascii="Times New Roman"/>
          <w:b w:val="false"/>
          <w:i w:val="false"/>
          <w:color w:val="000000"/>
          <w:sz w:val="28"/>
        </w:rPr>
        <w:t>
      5) принятия мер по снижению уровней облучения персонала.</w:t>
      </w:r>
      <w:r>
        <w:br/>
      </w:r>
      <w:r>
        <w:rPr>
          <w:rFonts w:ascii="Times New Roman"/>
          <w:b w:val="false"/>
          <w:i w:val="false"/>
          <w:color w:val="000000"/>
          <w:sz w:val="28"/>
        </w:rPr>
        <w:t>
</w:t>
      </w:r>
      <w:r>
        <w:rPr>
          <w:rFonts w:ascii="Times New Roman"/>
          <w:b w:val="false"/>
          <w:i w:val="false"/>
          <w:color w:val="000000"/>
          <w:sz w:val="28"/>
        </w:rPr>
        <w:t>
      Требования настоящих рекомендаций по заполнению формы № 1-ДОЗ и формы № 2-ДОЗ (далее по тексту форма) являются едиными для организаций любой ведомственной принадлежности и формы собственности, работающих с техногенными ИИИ имеющих персонал группы А.</w:t>
      </w:r>
    </w:p>
    <w:bookmarkEnd w:id="127"/>
    <w:bookmarkStart w:name="z1398" w:id="128"/>
    <w:p>
      <w:pPr>
        <w:spacing w:after="0"/>
        <w:ind w:left="0"/>
        <w:jc w:val="both"/>
      </w:pPr>
      <w:r>
        <w:rPr>
          <w:rFonts w:ascii="Times New Roman"/>
          <w:b w:val="false"/>
          <w:i w:val="false"/>
          <w:color w:val="000000"/>
          <w:sz w:val="28"/>
        </w:rPr>
        <w:t>
2. Общие положения</w:t>
      </w:r>
    </w:p>
    <w:bookmarkEnd w:id="128"/>
    <w:bookmarkStart w:name="z1399" w:id="129"/>
    <w:p>
      <w:pPr>
        <w:spacing w:after="0"/>
        <w:ind w:left="0"/>
        <w:jc w:val="both"/>
      </w:pPr>
      <w:r>
        <w:rPr>
          <w:rFonts w:ascii="Times New Roman"/>
          <w:b w:val="false"/>
          <w:i w:val="false"/>
          <w:color w:val="000000"/>
          <w:sz w:val="28"/>
        </w:rPr>
        <w:t>
      Формы № 1-ДОЗ и № 2-ДОЗ заполняются:</w:t>
      </w:r>
      <w:r>
        <w:br/>
      </w:r>
      <w:r>
        <w:rPr>
          <w:rFonts w:ascii="Times New Roman"/>
          <w:b w:val="false"/>
          <w:i w:val="false"/>
          <w:color w:val="000000"/>
          <w:sz w:val="28"/>
        </w:rPr>
        <w:t>
</w:t>
      </w:r>
      <w:r>
        <w:rPr>
          <w:rFonts w:ascii="Times New Roman"/>
          <w:b w:val="false"/>
          <w:i w:val="false"/>
          <w:color w:val="000000"/>
          <w:sz w:val="28"/>
        </w:rPr>
        <w:t>
      1) организациями и предприятиями независимо от ведомственной подчиненности;</w:t>
      </w:r>
      <w:r>
        <w:br/>
      </w:r>
      <w:r>
        <w:rPr>
          <w:rFonts w:ascii="Times New Roman"/>
          <w:b w:val="false"/>
          <w:i w:val="false"/>
          <w:color w:val="000000"/>
          <w:sz w:val="28"/>
        </w:rPr>
        <w:t>
</w:t>
      </w:r>
      <w:r>
        <w:rPr>
          <w:rFonts w:ascii="Times New Roman"/>
          <w:b w:val="false"/>
          <w:i w:val="false"/>
          <w:color w:val="000000"/>
          <w:sz w:val="28"/>
        </w:rPr>
        <w:t>
      2) организациями, персонал которых использует в трудовом процессе техногенные ИИИ и имеют персонал группы А.</w:t>
      </w:r>
      <w:r>
        <w:br/>
      </w:r>
      <w:r>
        <w:rPr>
          <w:rFonts w:ascii="Times New Roman"/>
          <w:b w:val="false"/>
          <w:i w:val="false"/>
          <w:color w:val="000000"/>
          <w:sz w:val="28"/>
        </w:rPr>
        <w:t>
</w:t>
      </w:r>
      <w:r>
        <w:rPr>
          <w:rFonts w:ascii="Times New Roman"/>
          <w:b w:val="false"/>
          <w:i w:val="false"/>
          <w:color w:val="000000"/>
          <w:sz w:val="28"/>
        </w:rPr>
        <w:t>
      Лиц, ответственные за радиационную безопасность организаций и предприятий, заполняют полугодовую и годовую форму и представляют ее в государственные органы санитарно-эпидемиологического надзора области, городов Астаны, Алматы и на транспорте Республики Казахстан, которые в свою очередь обобщают полученные данные и представляют их в РГКП «Научный практический центр санитарно-эпидемиологичекой экспертизы и мониторинга» (далее - РГКП «НПЦСЭЭиМ»).</w:t>
      </w:r>
      <w:r>
        <w:br/>
      </w:r>
      <w:r>
        <w:rPr>
          <w:rFonts w:ascii="Times New Roman"/>
          <w:b w:val="false"/>
          <w:i w:val="false"/>
          <w:color w:val="000000"/>
          <w:sz w:val="28"/>
        </w:rPr>
        <w:t>
</w:t>
      </w:r>
      <w:r>
        <w:rPr>
          <w:rFonts w:ascii="Times New Roman"/>
          <w:b w:val="false"/>
          <w:i w:val="false"/>
          <w:color w:val="000000"/>
          <w:sz w:val="28"/>
        </w:rPr>
        <w:t>
      Формы представляются не позднее 10 числа, следующего за отчетным полугодием, на листах белой бумаги формата А 4 и в виде электронных копий. Оба документа (подлинник и электронная копия) должны быть полностью идентичны.</w:t>
      </w:r>
    </w:p>
    <w:bookmarkEnd w:id="129"/>
    <w:bookmarkStart w:name="z1404" w:id="130"/>
    <w:p>
      <w:pPr>
        <w:spacing w:after="0"/>
        <w:ind w:left="0"/>
        <w:jc w:val="both"/>
      </w:pPr>
      <w:r>
        <w:rPr>
          <w:rFonts w:ascii="Times New Roman"/>
          <w:b w:val="false"/>
          <w:i w:val="false"/>
          <w:color w:val="000000"/>
          <w:sz w:val="28"/>
        </w:rPr>
        <w:t>
3. Порядок заполнения формы № 1–ДОЗ</w:t>
      </w:r>
    </w:p>
    <w:bookmarkEnd w:id="130"/>
    <w:bookmarkStart w:name="z1405" w:id="131"/>
    <w:p>
      <w:pPr>
        <w:spacing w:after="0"/>
        <w:ind w:left="0"/>
        <w:jc w:val="both"/>
      </w:pPr>
      <w:r>
        <w:rPr>
          <w:rFonts w:ascii="Times New Roman"/>
          <w:b w:val="false"/>
          <w:i w:val="false"/>
          <w:color w:val="000000"/>
          <w:sz w:val="28"/>
        </w:rPr>
        <w:t>
      Форма № 1-ДОЗ заполняется организациями и предприятиями,проводящими работы с ИИИ и имеющими персонал группы А за полугодие и год по результатам измерений индивидуальных доз облучения персонала группы А. При отсутствии данных ИДК персонала группы А, в соответствующие графы формы заносятся дозы, полученные расчетным методом.</w:t>
      </w:r>
      <w:r>
        <w:br/>
      </w:r>
      <w:r>
        <w:rPr>
          <w:rFonts w:ascii="Times New Roman"/>
          <w:b w:val="false"/>
          <w:i w:val="false"/>
          <w:color w:val="000000"/>
          <w:sz w:val="28"/>
        </w:rPr>
        <w:t>
</w:t>
      </w:r>
      <w:r>
        <w:rPr>
          <w:rFonts w:ascii="Times New Roman"/>
          <w:b w:val="false"/>
          <w:i w:val="false"/>
          <w:color w:val="000000"/>
          <w:sz w:val="28"/>
        </w:rPr>
        <w:t>
      Организации и предприятия, заполняющие форму, обязаны включать в отчеты также временно прикомандированных лиц персонала группы А.</w:t>
      </w:r>
      <w:r>
        <w:br/>
      </w:r>
      <w:r>
        <w:rPr>
          <w:rFonts w:ascii="Times New Roman"/>
          <w:b w:val="false"/>
          <w:i w:val="false"/>
          <w:color w:val="000000"/>
          <w:sz w:val="28"/>
        </w:rPr>
        <w:t>
</w:t>
      </w:r>
      <w:r>
        <w:rPr>
          <w:rFonts w:ascii="Times New Roman"/>
          <w:b w:val="false"/>
          <w:i w:val="false"/>
          <w:color w:val="000000"/>
          <w:sz w:val="28"/>
        </w:rPr>
        <w:t>
      В соответствующих позициях первой страницы формы указывается полное наименование организации, полный почтовый адрес с почтовым индексом без каких-либо сокращений. После полного наименования организации в скобках указывается ее официальное сокращенное наименование, если таковое имеется.</w:t>
      </w:r>
      <w:r>
        <w:br/>
      </w:r>
      <w:r>
        <w:rPr>
          <w:rFonts w:ascii="Times New Roman"/>
          <w:b w:val="false"/>
          <w:i w:val="false"/>
          <w:color w:val="000000"/>
          <w:sz w:val="28"/>
        </w:rPr>
        <w:t>
</w:t>
      </w:r>
      <w:r>
        <w:rPr>
          <w:rFonts w:ascii="Times New Roman"/>
          <w:b w:val="false"/>
          <w:i w:val="false"/>
          <w:color w:val="000000"/>
          <w:sz w:val="28"/>
        </w:rPr>
        <w:t>
      В строке «Почтовый адрес» указывается почтовый индекс, адрес отчитывающейся организации.</w:t>
      </w:r>
      <w:r>
        <w:br/>
      </w:r>
      <w:r>
        <w:rPr>
          <w:rFonts w:ascii="Times New Roman"/>
          <w:b w:val="false"/>
          <w:i w:val="false"/>
          <w:color w:val="000000"/>
          <w:sz w:val="28"/>
        </w:rPr>
        <w:t>
</w:t>
      </w:r>
      <w:r>
        <w:rPr>
          <w:rFonts w:ascii="Times New Roman"/>
          <w:b w:val="false"/>
          <w:i w:val="false"/>
          <w:color w:val="000000"/>
          <w:sz w:val="28"/>
        </w:rPr>
        <w:t>
      На первой странице формы в соответствующие графы последовательно заносятся коды организации по классификаторам (постоянную кодировку организаций составляют органы государственного санитарно-эпидемиологического надзора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1) код отчитывающейся организации (разрабатывается государственным органом санитарно-эпидемиологической службы соответствующей территории и указывается в примечании к форме № 1-ДОЗ;</w:t>
      </w:r>
      <w:r>
        <w:br/>
      </w:r>
      <w:r>
        <w:rPr>
          <w:rFonts w:ascii="Times New Roman"/>
          <w:b w:val="false"/>
          <w:i w:val="false"/>
          <w:color w:val="000000"/>
          <w:sz w:val="28"/>
        </w:rPr>
        <w:t>
</w:t>
      </w:r>
      <w:r>
        <w:rPr>
          <w:rFonts w:ascii="Times New Roman"/>
          <w:b w:val="false"/>
          <w:i w:val="false"/>
          <w:color w:val="000000"/>
          <w:sz w:val="28"/>
        </w:rPr>
        <w:t>
      2) код территории, где осуществляет свою деятельность, отчитывающаяся организация по таблице 1;</w:t>
      </w:r>
      <w:r>
        <w:br/>
      </w:r>
      <w:r>
        <w:rPr>
          <w:rFonts w:ascii="Times New Roman"/>
          <w:b w:val="false"/>
          <w:i w:val="false"/>
          <w:color w:val="000000"/>
          <w:sz w:val="28"/>
        </w:rPr>
        <w:t>
</w:t>
      </w:r>
      <w:r>
        <w:rPr>
          <w:rFonts w:ascii="Times New Roman"/>
          <w:b w:val="false"/>
          <w:i w:val="false"/>
          <w:color w:val="000000"/>
          <w:sz w:val="28"/>
        </w:rPr>
        <w:t>
      3) код вида деятельности отчитывающейся организации, указывается согласно таблицы 2;</w:t>
      </w:r>
      <w:r>
        <w:br/>
      </w:r>
      <w:r>
        <w:rPr>
          <w:rFonts w:ascii="Times New Roman"/>
          <w:b w:val="false"/>
          <w:i w:val="false"/>
          <w:color w:val="000000"/>
          <w:sz w:val="28"/>
        </w:rPr>
        <w:t>
</w:t>
      </w:r>
      <w:r>
        <w:rPr>
          <w:rFonts w:ascii="Times New Roman"/>
          <w:b w:val="false"/>
          <w:i w:val="false"/>
          <w:color w:val="000000"/>
          <w:sz w:val="28"/>
        </w:rPr>
        <w:t>
      4) в графе 1 – указывается порядковый номер лиц персонала группы А;</w:t>
      </w:r>
      <w:r>
        <w:br/>
      </w:r>
      <w:r>
        <w:rPr>
          <w:rFonts w:ascii="Times New Roman"/>
          <w:b w:val="false"/>
          <w:i w:val="false"/>
          <w:color w:val="000000"/>
          <w:sz w:val="28"/>
        </w:rPr>
        <w:t>
</w:t>
      </w:r>
      <w:r>
        <w:rPr>
          <w:rFonts w:ascii="Times New Roman"/>
          <w:b w:val="false"/>
          <w:i w:val="false"/>
          <w:color w:val="000000"/>
          <w:sz w:val="28"/>
        </w:rPr>
        <w:t>
      5) в графе 2 – указывается полностью фамилия, имя и отчество работника. Заполнение графы инициалами работника не допускается;</w:t>
      </w:r>
      <w:r>
        <w:br/>
      </w:r>
      <w:r>
        <w:rPr>
          <w:rFonts w:ascii="Times New Roman"/>
          <w:b w:val="false"/>
          <w:i w:val="false"/>
          <w:color w:val="000000"/>
          <w:sz w:val="28"/>
        </w:rPr>
        <w:t>
</w:t>
      </w:r>
      <w:r>
        <w:rPr>
          <w:rFonts w:ascii="Times New Roman"/>
          <w:b w:val="false"/>
          <w:i w:val="false"/>
          <w:color w:val="000000"/>
          <w:sz w:val="28"/>
        </w:rPr>
        <w:t>
      6) в графе 3 - указывается номер документа, удостоверяющий личность;</w:t>
      </w:r>
      <w:r>
        <w:br/>
      </w:r>
      <w:r>
        <w:rPr>
          <w:rFonts w:ascii="Times New Roman"/>
          <w:b w:val="false"/>
          <w:i w:val="false"/>
          <w:color w:val="000000"/>
          <w:sz w:val="28"/>
        </w:rPr>
        <w:t>
</w:t>
      </w:r>
      <w:r>
        <w:rPr>
          <w:rFonts w:ascii="Times New Roman"/>
          <w:b w:val="false"/>
          <w:i w:val="false"/>
          <w:color w:val="000000"/>
          <w:sz w:val="28"/>
        </w:rPr>
        <w:t>
      7) в графе 4 - указывается дата рождения работника. Она заполняется цифрами, соответствующими числу, месяцу и году рождения, которые разделяются точками.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02.11.1971);</w:t>
      </w:r>
      <w:r>
        <w:br/>
      </w:r>
      <w:r>
        <w:rPr>
          <w:rFonts w:ascii="Times New Roman"/>
          <w:b w:val="false"/>
          <w:i w:val="false"/>
          <w:color w:val="000000"/>
          <w:sz w:val="28"/>
        </w:rPr>
        <w:t>
</w:t>
      </w:r>
      <w:r>
        <w:rPr>
          <w:rFonts w:ascii="Times New Roman"/>
          <w:b w:val="false"/>
          <w:i w:val="false"/>
          <w:color w:val="000000"/>
          <w:sz w:val="28"/>
        </w:rPr>
        <w:t>
      8) в графе 5 – указывается пол работника: «М» - мужской, «Ж» - женский; в графе 6 - указываются коды, которые определяют по таблице № 3 Приложения № 1 к настоящим методическим рекомендациям, в соответствии со статусом работника;</w:t>
      </w:r>
      <w:r>
        <w:br/>
      </w:r>
      <w:r>
        <w:rPr>
          <w:rFonts w:ascii="Times New Roman"/>
          <w:b w:val="false"/>
          <w:i w:val="false"/>
          <w:color w:val="000000"/>
          <w:sz w:val="28"/>
        </w:rPr>
        <w:t>
</w:t>
      </w:r>
      <w:r>
        <w:rPr>
          <w:rFonts w:ascii="Times New Roman"/>
          <w:b w:val="false"/>
          <w:i w:val="false"/>
          <w:color w:val="000000"/>
          <w:sz w:val="28"/>
        </w:rPr>
        <w:t>
      9) в графе 7 проставляются коды, которые выбираются по таблице 4 приложения 1 к настоящим методическим рекомендациям в соответствии с видом ионизирующего излучения (ИИ). При этом с порядковым номером с первого по шестое относятся к внешнему облучению различными видами ионизирующего излучения, а седьмая - к внутреннему облучению за счет поступления радионуклидов в организм работающих;</w:t>
      </w:r>
      <w:r>
        <w:br/>
      </w:r>
      <w:r>
        <w:rPr>
          <w:rFonts w:ascii="Times New Roman"/>
          <w:b w:val="false"/>
          <w:i w:val="false"/>
          <w:color w:val="000000"/>
          <w:sz w:val="28"/>
        </w:rPr>
        <w:t>
</w:t>
      </w:r>
      <w:r>
        <w:rPr>
          <w:rFonts w:ascii="Times New Roman"/>
          <w:b w:val="false"/>
          <w:i w:val="false"/>
          <w:color w:val="000000"/>
          <w:sz w:val="28"/>
        </w:rPr>
        <w:t>
      10) графа 8 заполняется по официальным данным индивидуальной дозиметрии внешнего облучения работника в отчетном году (мЗв);</w:t>
      </w:r>
      <w:r>
        <w:br/>
      </w:r>
      <w:r>
        <w:rPr>
          <w:rFonts w:ascii="Times New Roman"/>
          <w:b w:val="false"/>
          <w:i w:val="false"/>
          <w:color w:val="000000"/>
          <w:sz w:val="28"/>
        </w:rPr>
        <w:t>
</w:t>
      </w:r>
      <w:r>
        <w:rPr>
          <w:rFonts w:ascii="Times New Roman"/>
          <w:b w:val="false"/>
          <w:i w:val="false"/>
          <w:color w:val="000000"/>
          <w:sz w:val="28"/>
        </w:rPr>
        <w:t>
      11) годовая эффективная доза внешнего облучения персонала определяется в соответствии действующими нормативными документами;</w:t>
      </w:r>
      <w:r>
        <w:br/>
      </w:r>
      <w:r>
        <w:rPr>
          <w:rFonts w:ascii="Times New Roman"/>
          <w:b w:val="false"/>
          <w:i w:val="false"/>
          <w:color w:val="000000"/>
          <w:sz w:val="28"/>
        </w:rPr>
        <w:t>
</w:t>
      </w:r>
      <w:r>
        <w:rPr>
          <w:rFonts w:ascii="Times New Roman"/>
          <w:b w:val="false"/>
          <w:i w:val="false"/>
          <w:color w:val="000000"/>
          <w:sz w:val="28"/>
        </w:rPr>
        <w:t>
      12) графа 9 заполняется по официальным данным индивидуальной дозиметрии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биосубстратов выделений;</w:t>
      </w:r>
      <w:r>
        <w:br/>
      </w:r>
      <w:r>
        <w:rPr>
          <w:rFonts w:ascii="Times New Roman"/>
          <w:b w:val="false"/>
          <w:i w:val="false"/>
          <w:color w:val="000000"/>
          <w:sz w:val="28"/>
        </w:rPr>
        <w:t>
</w:t>
      </w:r>
      <w:r>
        <w:rPr>
          <w:rFonts w:ascii="Times New Roman"/>
          <w:b w:val="false"/>
          <w:i w:val="false"/>
          <w:color w:val="000000"/>
          <w:sz w:val="28"/>
        </w:rPr>
        <w:t>
      13) годовая эффективная доза внутреннего облучения персонала определяется с использованием приложения 2 к настоящим методическим рекомендациям.</w:t>
      </w:r>
      <w:r>
        <w:br/>
      </w:r>
      <w:r>
        <w:rPr>
          <w:rFonts w:ascii="Times New Roman"/>
          <w:b w:val="false"/>
          <w:i w:val="false"/>
          <w:color w:val="000000"/>
          <w:sz w:val="28"/>
        </w:rPr>
        <w:t>
</w:t>
      </w:r>
      <w:r>
        <w:rPr>
          <w:rFonts w:ascii="Times New Roman"/>
          <w:b w:val="false"/>
          <w:i w:val="false"/>
          <w:color w:val="000000"/>
          <w:sz w:val="28"/>
        </w:rPr>
        <w:t>
      В графе 10 проставляются коды, которые определяют по  таблице № 5 Приложения № 3 в соответствии с видом органа или ткани, подвергшегося облучению ИИИ. При этом заносятся данные только для тех органов (тканей), для которых определены пределы доз в ГН.</w:t>
      </w:r>
      <w:r>
        <w:br/>
      </w:r>
      <w:r>
        <w:rPr>
          <w:rFonts w:ascii="Times New Roman"/>
          <w:b w:val="false"/>
          <w:i w:val="false"/>
          <w:color w:val="000000"/>
          <w:sz w:val="28"/>
        </w:rPr>
        <w:t>
</w:t>
      </w:r>
      <w:r>
        <w:rPr>
          <w:rFonts w:ascii="Times New Roman"/>
          <w:b w:val="false"/>
          <w:i w:val="false"/>
          <w:color w:val="000000"/>
          <w:sz w:val="28"/>
        </w:rPr>
        <w:t>
      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 Эти данные заносятся только в тех случаях, когда контроль эквивалентных доз в вышеперечисленных органах необходим и проводится.</w:t>
      </w:r>
      <w:r>
        <w:br/>
      </w:r>
      <w:r>
        <w:rPr>
          <w:rFonts w:ascii="Times New Roman"/>
          <w:b w:val="false"/>
          <w:i w:val="false"/>
          <w:color w:val="000000"/>
          <w:sz w:val="28"/>
        </w:rPr>
        <w:t>
</w:t>
      </w:r>
      <w:r>
        <w:rPr>
          <w:rFonts w:ascii="Times New Roman"/>
          <w:b w:val="false"/>
          <w:i w:val="false"/>
          <w:color w:val="000000"/>
          <w:sz w:val="28"/>
        </w:rPr>
        <w:t>
      Если в результате измерений индивидуальной дозы внешнего или внутреннего облучения, либо дозы в органе (ткани) измеренная величина оказалась меньше минимально измеряемого значения, метрологический установленного для используемого средства измерения, то в соответствующей графе (8, 9, 11) проставляется значение «0». При этом в графе 10 проставляется прочерк «-».</w:t>
      </w:r>
      <w:r>
        <w:br/>
      </w:r>
      <w:r>
        <w:rPr>
          <w:rFonts w:ascii="Times New Roman"/>
          <w:b w:val="false"/>
          <w:i w:val="false"/>
          <w:color w:val="000000"/>
          <w:sz w:val="28"/>
        </w:rPr>
        <w:t>
</w:t>
      </w:r>
      <w:r>
        <w:rPr>
          <w:rFonts w:ascii="Times New Roman"/>
          <w:b w:val="false"/>
          <w:i w:val="false"/>
          <w:color w:val="000000"/>
          <w:sz w:val="28"/>
        </w:rPr>
        <w:t>
      Если факт одного из вышеперечисленных видов облучения был зафиксирован, но численное значение соответствующей дозы неизвестно, то в соответствующей графе (8, 9, 11) вместо величины дозы проставляется код «-1».</w:t>
      </w:r>
    </w:p>
    <w:bookmarkEnd w:id="131"/>
    <w:bookmarkStart w:name="z1427" w:id="132"/>
    <w:p>
      <w:pPr>
        <w:spacing w:after="0"/>
        <w:ind w:left="0"/>
        <w:jc w:val="both"/>
      </w:pPr>
      <w:r>
        <w:rPr>
          <w:rFonts w:ascii="Times New Roman"/>
          <w:b w:val="false"/>
          <w:i w:val="false"/>
          <w:color w:val="000000"/>
          <w:sz w:val="28"/>
        </w:rPr>
        <w:t>
4. Порядок заполнения формы № 2-ДОЗ</w:t>
      </w:r>
    </w:p>
    <w:bookmarkEnd w:id="132"/>
    <w:bookmarkStart w:name="z1428" w:id="133"/>
    <w:p>
      <w:pPr>
        <w:spacing w:after="0"/>
        <w:ind w:left="0"/>
        <w:jc w:val="both"/>
      </w:pPr>
      <w:r>
        <w:rPr>
          <w:rFonts w:ascii="Times New Roman"/>
          <w:b w:val="false"/>
          <w:i w:val="false"/>
          <w:color w:val="000000"/>
          <w:sz w:val="28"/>
        </w:rPr>
        <w:t>
      В форму № 2-ДОЗ заносятся индивидуальные дозы, связанные с планируемым повышенным облучением и облучением в результате радиационных аварий.</w:t>
      </w:r>
      <w:r>
        <w:br/>
      </w:r>
      <w:r>
        <w:rPr>
          <w:rFonts w:ascii="Times New Roman"/>
          <w:b w:val="false"/>
          <w:i w:val="false"/>
          <w:color w:val="000000"/>
          <w:sz w:val="28"/>
        </w:rPr>
        <w:t>
</w:t>
      </w:r>
      <w:r>
        <w:rPr>
          <w:rFonts w:ascii="Times New Roman"/>
          <w:b w:val="false"/>
          <w:i w:val="false"/>
          <w:color w:val="000000"/>
          <w:sz w:val="28"/>
        </w:rPr>
        <w:t>
      В случае превышения допустимой эффективной дозы персонала (20 мЗв в год), необходимо указать в примечании причину, за какой период и кем и в каких условиях была фамилия, имя, отчество, возраст, место проживания) получена повышенная доза, полное название организации (почтовый адрес), вид воздействующего ИИ, проведенные мероприятия и рекомендации по расследованию.</w:t>
      </w:r>
      <w:r>
        <w:br/>
      </w:r>
      <w:r>
        <w:rPr>
          <w:rFonts w:ascii="Times New Roman"/>
          <w:b w:val="false"/>
          <w:i w:val="false"/>
          <w:color w:val="000000"/>
          <w:sz w:val="28"/>
        </w:rPr>
        <w:t>
</w:t>
      </w:r>
      <w:r>
        <w:rPr>
          <w:rFonts w:ascii="Times New Roman"/>
          <w:b w:val="false"/>
          <w:i w:val="false"/>
          <w:color w:val="000000"/>
          <w:sz w:val="28"/>
        </w:rPr>
        <w:t>
      В таблицу 1 формы № 2-ДОЗ заносятся индивидуальные дозы, связанные с планируемого повышенного облучения персонала или облучения в результате радиационной аварии, а также органов государственного санитарно-эпидемиологического надзора соответствующих территорий, на которых в отчетном году имело место аварийное облучение населения.</w:t>
      </w:r>
      <w:r>
        <w:br/>
      </w:r>
      <w:r>
        <w:rPr>
          <w:rFonts w:ascii="Times New Roman"/>
          <w:b w:val="false"/>
          <w:i w:val="false"/>
          <w:color w:val="000000"/>
          <w:sz w:val="28"/>
        </w:rPr>
        <w:t>
</w:t>
      </w:r>
      <w:r>
        <w:rPr>
          <w:rFonts w:ascii="Times New Roman"/>
          <w:b w:val="false"/>
          <w:i w:val="false"/>
          <w:color w:val="000000"/>
          <w:sz w:val="28"/>
        </w:rPr>
        <w:t>
      Форма заполняется ежегодно по результатам измерений или расчета индивидуальных доз планируемого повышенного облучения персонала и облучения в случае радиационных аварий, а также лиц из населения, подвергшихся аварийному облучению в отчетном году.</w:t>
      </w:r>
      <w:r>
        <w:br/>
      </w:r>
      <w:r>
        <w:rPr>
          <w:rFonts w:ascii="Times New Roman"/>
          <w:b w:val="false"/>
          <w:i w:val="false"/>
          <w:color w:val="000000"/>
          <w:sz w:val="28"/>
        </w:rPr>
        <w:t>
</w:t>
      </w:r>
      <w:r>
        <w:rPr>
          <w:rFonts w:ascii="Times New Roman"/>
          <w:b w:val="false"/>
          <w:i w:val="false"/>
          <w:color w:val="000000"/>
          <w:sz w:val="28"/>
        </w:rPr>
        <w:t>
      Дозы аварийного облучения населения заносятся только в форму, относящуюся к первому году после данной радиационной аварии. В последующие годы, дозы облучения населения за счет прошлых радиационных аварий в форму не заносятся.</w:t>
      </w:r>
      <w:r>
        <w:br/>
      </w:r>
      <w:r>
        <w:rPr>
          <w:rFonts w:ascii="Times New Roman"/>
          <w:b w:val="false"/>
          <w:i w:val="false"/>
          <w:color w:val="000000"/>
          <w:sz w:val="28"/>
        </w:rPr>
        <w:t>
</w:t>
      </w:r>
      <w:r>
        <w:rPr>
          <w:rFonts w:ascii="Times New Roman"/>
          <w:b w:val="false"/>
          <w:i w:val="false"/>
          <w:color w:val="000000"/>
          <w:sz w:val="28"/>
        </w:rPr>
        <w:t>
      Организации и предприятия, заполняющие форму, обязаны включать в отчеты также временно прикомандированных лиц.</w:t>
      </w:r>
      <w:r>
        <w:br/>
      </w:r>
      <w:r>
        <w:rPr>
          <w:rFonts w:ascii="Times New Roman"/>
          <w:b w:val="false"/>
          <w:i w:val="false"/>
          <w:color w:val="000000"/>
          <w:sz w:val="28"/>
        </w:rPr>
        <w:t>
</w:t>
      </w:r>
      <w:r>
        <w:rPr>
          <w:rFonts w:ascii="Times New Roman"/>
          <w:b w:val="false"/>
          <w:i w:val="false"/>
          <w:color w:val="000000"/>
          <w:sz w:val="28"/>
        </w:rPr>
        <w:t>
      Выявление лиц из населения, подвергшегося аварийному облучению, и оценку индивидуальных доз облучения персонала предприятия, на котором произошла радиационная авария, проводят органы государственного санитарно-эпидемиологического надзора Республики Казахстан, расследование причин аварии проводится специальной комиссией. В зависимости от масштабов аварии в этой работе также могут участвовать учреждения (предприятия) соответствующих министерств и ведомств, проводящие ликвидацию последствий аварии.</w:t>
      </w:r>
      <w:r>
        <w:br/>
      </w:r>
      <w:r>
        <w:rPr>
          <w:rFonts w:ascii="Times New Roman"/>
          <w:b w:val="false"/>
          <w:i w:val="false"/>
          <w:color w:val="000000"/>
          <w:sz w:val="28"/>
        </w:rPr>
        <w:t>
</w:t>
      </w:r>
      <w:r>
        <w:rPr>
          <w:rFonts w:ascii="Times New Roman"/>
          <w:b w:val="false"/>
          <w:i w:val="false"/>
          <w:color w:val="000000"/>
          <w:sz w:val="28"/>
        </w:rPr>
        <w:t>
      В строке «Наименование отчитывающейся организации» указывается полное наименование организации без каких-либо сокращений. После полного наименования организации в скобках указывается ее официальное сокращенное наименование, если такое имеется.</w:t>
      </w:r>
      <w:r>
        <w:br/>
      </w:r>
      <w:r>
        <w:rPr>
          <w:rFonts w:ascii="Times New Roman"/>
          <w:b w:val="false"/>
          <w:i w:val="false"/>
          <w:color w:val="000000"/>
          <w:sz w:val="28"/>
        </w:rPr>
        <w:t>
</w:t>
      </w:r>
      <w:r>
        <w:rPr>
          <w:rFonts w:ascii="Times New Roman"/>
          <w:b w:val="false"/>
          <w:i w:val="false"/>
          <w:color w:val="000000"/>
          <w:sz w:val="28"/>
        </w:rPr>
        <w:t>
      В строке «Почтовый адрес» указывается почтовый индекс и полный почтовый адрес отчитывающейся организации.</w:t>
      </w:r>
      <w:r>
        <w:br/>
      </w:r>
      <w:r>
        <w:rPr>
          <w:rFonts w:ascii="Times New Roman"/>
          <w:b w:val="false"/>
          <w:i w:val="false"/>
          <w:color w:val="000000"/>
          <w:sz w:val="28"/>
        </w:rPr>
        <w:t>
</w:t>
      </w:r>
      <w:r>
        <w:rPr>
          <w:rFonts w:ascii="Times New Roman"/>
          <w:b w:val="false"/>
          <w:i w:val="false"/>
          <w:color w:val="000000"/>
          <w:sz w:val="28"/>
        </w:rPr>
        <w:t>
      На первой странице формы в соответствующие графы последовательно заносятся коды организации классификаторам:</w:t>
      </w:r>
      <w:r>
        <w:br/>
      </w:r>
      <w:r>
        <w:rPr>
          <w:rFonts w:ascii="Times New Roman"/>
          <w:b w:val="false"/>
          <w:i w:val="false"/>
          <w:color w:val="000000"/>
          <w:sz w:val="28"/>
        </w:rPr>
        <w:t>
</w:t>
      </w:r>
      <w:r>
        <w:rPr>
          <w:rFonts w:ascii="Times New Roman"/>
          <w:b w:val="false"/>
          <w:i w:val="false"/>
          <w:color w:val="000000"/>
          <w:sz w:val="28"/>
        </w:rPr>
        <w:t>
      1) код отчитывающейся организации, постоянную кодировку организации составляют органы государственного санитарно-эпидемиологического надзора на соответствующих территориях (расшифровку следует указать в примечании);</w:t>
      </w:r>
      <w:r>
        <w:br/>
      </w:r>
      <w:r>
        <w:rPr>
          <w:rFonts w:ascii="Times New Roman"/>
          <w:b w:val="false"/>
          <w:i w:val="false"/>
          <w:color w:val="000000"/>
          <w:sz w:val="28"/>
        </w:rPr>
        <w:t>
</w:t>
      </w:r>
      <w:r>
        <w:rPr>
          <w:rFonts w:ascii="Times New Roman"/>
          <w:b w:val="false"/>
          <w:i w:val="false"/>
          <w:color w:val="000000"/>
          <w:sz w:val="28"/>
        </w:rPr>
        <w:t>
      2) код территории, где осуществляет свою деятельность, отчитывающаяся организация, обозначены по таблице 1;</w:t>
      </w:r>
      <w:r>
        <w:br/>
      </w:r>
      <w:r>
        <w:rPr>
          <w:rFonts w:ascii="Times New Roman"/>
          <w:b w:val="false"/>
          <w:i w:val="false"/>
          <w:color w:val="000000"/>
          <w:sz w:val="28"/>
        </w:rPr>
        <w:t>
</w:t>
      </w:r>
      <w:r>
        <w:rPr>
          <w:rFonts w:ascii="Times New Roman"/>
          <w:b w:val="false"/>
          <w:i w:val="false"/>
          <w:color w:val="000000"/>
          <w:sz w:val="28"/>
        </w:rPr>
        <w:t>
      3) код вида деятельности отчитывающейся организации обозначены в таблице 2.</w:t>
      </w:r>
      <w:r>
        <w:br/>
      </w:r>
      <w:r>
        <w:rPr>
          <w:rFonts w:ascii="Times New Roman"/>
          <w:b w:val="false"/>
          <w:i w:val="false"/>
          <w:color w:val="000000"/>
          <w:sz w:val="28"/>
        </w:rPr>
        <w:t>
</w:t>
      </w:r>
      <w:r>
        <w:rPr>
          <w:rFonts w:ascii="Times New Roman"/>
          <w:b w:val="false"/>
          <w:i w:val="false"/>
          <w:color w:val="000000"/>
          <w:sz w:val="28"/>
        </w:rPr>
        <w:t>
      В графе 1 – указывается порядковый номер лиц персонала группы А и населения.</w:t>
      </w:r>
      <w:r>
        <w:br/>
      </w:r>
      <w:r>
        <w:rPr>
          <w:rFonts w:ascii="Times New Roman"/>
          <w:b w:val="false"/>
          <w:i w:val="false"/>
          <w:color w:val="000000"/>
          <w:sz w:val="28"/>
        </w:rPr>
        <w:t>
</w:t>
      </w:r>
      <w:r>
        <w:rPr>
          <w:rFonts w:ascii="Times New Roman"/>
          <w:b w:val="false"/>
          <w:i w:val="false"/>
          <w:color w:val="000000"/>
          <w:sz w:val="28"/>
        </w:rPr>
        <w:t>
      В графе 2 – указывается полностью фамилия, имя и отчество работника. Заполнение графы инициалами работника не допускается.</w:t>
      </w:r>
      <w:r>
        <w:br/>
      </w:r>
      <w:r>
        <w:rPr>
          <w:rFonts w:ascii="Times New Roman"/>
          <w:b w:val="false"/>
          <w:i w:val="false"/>
          <w:color w:val="000000"/>
          <w:sz w:val="28"/>
        </w:rPr>
        <w:t>
</w:t>
      </w:r>
      <w:r>
        <w:rPr>
          <w:rFonts w:ascii="Times New Roman"/>
          <w:b w:val="false"/>
          <w:i w:val="false"/>
          <w:color w:val="000000"/>
          <w:sz w:val="28"/>
        </w:rPr>
        <w:t>
      В графе 3 - указывается номер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В графе 4 - указывается дата рождения работника. Она заполняется цифрами, соответствующими числу, месяцу и году рождения, которые разделяются точками.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02.11.1971).</w:t>
      </w:r>
      <w:r>
        <w:br/>
      </w:r>
      <w:r>
        <w:rPr>
          <w:rFonts w:ascii="Times New Roman"/>
          <w:b w:val="false"/>
          <w:i w:val="false"/>
          <w:color w:val="000000"/>
          <w:sz w:val="28"/>
        </w:rPr>
        <w:t>
</w:t>
      </w:r>
      <w:r>
        <w:rPr>
          <w:rFonts w:ascii="Times New Roman"/>
          <w:b w:val="false"/>
          <w:i w:val="false"/>
          <w:color w:val="000000"/>
          <w:sz w:val="28"/>
        </w:rPr>
        <w:t>
      В графе 5 – указывается пол работника: «М» - мужской, «Ж» - женский.</w:t>
      </w:r>
      <w:r>
        <w:br/>
      </w:r>
      <w:r>
        <w:rPr>
          <w:rFonts w:ascii="Times New Roman"/>
          <w:b w:val="false"/>
          <w:i w:val="false"/>
          <w:color w:val="000000"/>
          <w:sz w:val="28"/>
        </w:rPr>
        <w:t>
</w:t>
      </w:r>
      <w:r>
        <w:rPr>
          <w:rFonts w:ascii="Times New Roman"/>
          <w:b w:val="false"/>
          <w:i w:val="false"/>
          <w:color w:val="000000"/>
          <w:sz w:val="28"/>
        </w:rPr>
        <w:t>
      В графе 6 - указываются коды, которые определяют по таблице 3, в соответствии со статусом работника.</w:t>
      </w:r>
      <w:r>
        <w:br/>
      </w:r>
      <w:r>
        <w:rPr>
          <w:rFonts w:ascii="Times New Roman"/>
          <w:b w:val="false"/>
          <w:i w:val="false"/>
          <w:color w:val="000000"/>
          <w:sz w:val="28"/>
        </w:rPr>
        <w:t>
</w:t>
      </w:r>
      <w:r>
        <w:rPr>
          <w:rFonts w:ascii="Times New Roman"/>
          <w:b w:val="false"/>
          <w:i w:val="false"/>
          <w:color w:val="000000"/>
          <w:sz w:val="28"/>
        </w:rPr>
        <w:t>
      В графе 7 проставляются коды, которые выбираются по таблице 4, в соответствии с видом ионизирующего излучения (ИИ). При этом с порядковым номером 1 по 6 относятся к внешнему облучению различными видами ионизирующего излучения, а седьмая - к внутреннему облучению за счет поступления радионуклидов в организм работающих.</w:t>
      </w:r>
      <w:r>
        <w:br/>
      </w:r>
      <w:r>
        <w:rPr>
          <w:rFonts w:ascii="Times New Roman"/>
          <w:b w:val="false"/>
          <w:i w:val="false"/>
          <w:color w:val="000000"/>
          <w:sz w:val="28"/>
        </w:rPr>
        <w:t>
</w:t>
      </w:r>
      <w:r>
        <w:rPr>
          <w:rFonts w:ascii="Times New Roman"/>
          <w:b w:val="false"/>
          <w:i w:val="false"/>
          <w:color w:val="000000"/>
          <w:sz w:val="28"/>
        </w:rPr>
        <w:t>
      Графа 8 заполняется по официальным данным индивидуальной дозиметрии внешнего облучения работника в отчетном году (мЗв).</w:t>
      </w:r>
      <w:r>
        <w:br/>
      </w:r>
      <w:r>
        <w:rPr>
          <w:rFonts w:ascii="Times New Roman"/>
          <w:b w:val="false"/>
          <w:i w:val="false"/>
          <w:color w:val="000000"/>
          <w:sz w:val="28"/>
        </w:rPr>
        <w:t>
</w:t>
      </w:r>
      <w:r>
        <w:rPr>
          <w:rFonts w:ascii="Times New Roman"/>
          <w:b w:val="false"/>
          <w:i w:val="false"/>
          <w:color w:val="000000"/>
          <w:sz w:val="28"/>
        </w:rPr>
        <w:t>
      Графа 9 заполняется по официальным данным индивидуальной дозиметрии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биосубстратов выделений.</w:t>
      </w:r>
      <w:r>
        <w:br/>
      </w:r>
      <w:r>
        <w:rPr>
          <w:rFonts w:ascii="Times New Roman"/>
          <w:b w:val="false"/>
          <w:i w:val="false"/>
          <w:color w:val="000000"/>
          <w:sz w:val="28"/>
        </w:rPr>
        <w:t>
</w:t>
      </w:r>
      <w:r>
        <w:rPr>
          <w:rFonts w:ascii="Times New Roman"/>
          <w:b w:val="false"/>
          <w:i w:val="false"/>
          <w:color w:val="000000"/>
          <w:sz w:val="28"/>
        </w:rPr>
        <w:t>
      В графе 10 проставляются коды, которые определяют по таблице 5, в соответствии с видом органа или ткани, подвергшегося облучению ИИИ. При этом заносятся данные только для тех органов (тканей), для которых определены пределы доз в ГН.</w:t>
      </w:r>
      <w:r>
        <w:br/>
      </w:r>
      <w:r>
        <w:rPr>
          <w:rFonts w:ascii="Times New Roman"/>
          <w:b w:val="false"/>
          <w:i w:val="false"/>
          <w:color w:val="000000"/>
          <w:sz w:val="28"/>
        </w:rPr>
        <w:t>
</w:t>
      </w:r>
      <w:r>
        <w:rPr>
          <w:rFonts w:ascii="Times New Roman"/>
          <w:b w:val="false"/>
          <w:i w:val="false"/>
          <w:color w:val="000000"/>
          <w:sz w:val="28"/>
        </w:rPr>
        <w:t>
      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 Эти данные заносятся только в тех случаях, когда контроль эквивалентных доз в вышеперечисленных органах необходим и проводится. Эквивалентные дозы определяются только для тех органов (тканей), для которых их определение должно проводиться в соответствии со специальными методическими документами, действующие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графу 12 заносится код, который состоит из трех позиций по таблице № 6.</w:t>
      </w:r>
      <w:r>
        <w:br/>
      </w:r>
      <w:r>
        <w:rPr>
          <w:rFonts w:ascii="Times New Roman"/>
          <w:b w:val="false"/>
          <w:i w:val="false"/>
          <w:color w:val="000000"/>
          <w:sz w:val="28"/>
        </w:rPr>
        <w:t>
</w:t>
      </w:r>
      <w:r>
        <w:rPr>
          <w:rFonts w:ascii="Times New Roman"/>
          <w:b w:val="false"/>
          <w:i w:val="false"/>
          <w:color w:val="000000"/>
          <w:sz w:val="28"/>
        </w:rPr>
        <w:t>
      В форму заносится значение годовой индивидуальной дозы для человека, относящегося к персоналу группы А, который дважды в отчетном году подвергся планируемому повышенному облучению. Для него в графе 12 проставляется код «1П2».</w:t>
      </w:r>
    </w:p>
    <w:bookmarkEnd w:id="133"/>
    <w:bookmarkStart w:name="z1455" w:id="134"/>
    <w:p>
      <w:pPr>
        <w:spacing w:after="0"/>
        <w:ind w:left="0"/>
        <w:jc w:val="both"/>
      </w:pPr>
      <w:r>
        <w:rPr>
          <w:rFonts w:ascii="Times New Roman"/>
          <w:b w:val="false"/>
          <w:i w:val="false"/>
          <w:color w:val="000000"/>
          <w:sz w:val="28"/>
        </w:rPr>
        <w:t>
5. Порядок заполнения формы учета дозы персонала государственными</w:t>
      </w:r>
      <w:r>
        <w:br/>
      </w:r>
      <w:r>
        <w:rPr>
          <w:rFonts w:ascii="Times New Roman"/>
          <w:b w:val="false"/>
          <w:i w:val="false"/>
          <w:color w:val="000000"/>
          <w:sz w:val="28"/>
        </w:rPr>
        <w:t>
органами санитарно-эпидемиологической службы Республики Казахстан</w:t>
      </w:r>
    </w:p>
    <w:bookmarkEnd w:id="134"/>
    <w:bookmarkStart w:name="z1457" w:id="135"/>
    <w:p>
      <w:pPr>
        <w:spacing w:after="0"/>
        <w:ind w:left="0"/>
        <w:jc w:val="both"/>
      </w:pPr>
      <w:r>
        <w:rPr>
          <w:rFonts w:ascii="Times New Roman"/>
          <w:b w:val="false"/>
          <w:i w:val="false"/>
          <w:color w:val="000000"/>
          <w:sz w:val="28"/>
        </w:rPr>
        <w:t>
      Органы государственного санитарно-эпидемиологического надзора полученные данные по учету доз персонала организации обобщают и представляют сведения в РГКП «Научно-практический центр санитарно-эпидемиологической экспертизы и мониторинга» Комитета государственного санитарно-эпидемиологического надзора Министерства здравоохранения Республики Казахстан (далее РГКП - «НПЦСЭЭМ»). В соответствующих позициях первой страницы формы указывается полное наименование организации, полный почтовый адрес с почтовым индексом без каких-либо сокращений. После полного наименования организации в скобках указывается ее официальное сокращенное наименование, если таковое имеется.</w:t>
      </w:r>
      <w:r>
        <w:br/>
      </w:r>
      <w:r>
        <w:rPr>
          <w:rFonts w:ascii="Times New Roman"/>
          <w:b w:val="false"/>
          <w:i w:val="false"/>
          <w:color w:val="000000"/>
          <w:sz w:val="28"/>
        </w:rPr>
        <w:t>
</w:t>
      </w:r>
      <w:r>
        <w:rPr>
          <w:rFonts w:ascii="Times New Roman"/>
          <w:b w:val="false"/>
          <w:i w:val="false"/>
          <w:color w:val="000000"/>
          <w:sz w:val="28"/>
        </w:rPr>
        <w:t>
      В соответствующие клетки таблицы заносятся:</w:t>
      </w:r>
      <w:r>
        <w:br/>
      </w:r>
      <w:r>
        <w:rPr>
          <w:rFonts w:ascii="Times New Roman"/>
          <w:b w:val="false"/>
          <w:i w:val="false"/>
          <w:color w:val="000000"/>
          <w:sz w:val="28"/>
        </w:rPr>
        <w:t>
</w:t>
      </w:r>
      <w:r>
        <w:rPr>
          <w:rFonts w:ascii="Times New Roman"/>
          <w:b w:val="false"/>
          <w:i w:val="false"/>
          <w:color w:val="000000"/>
          <w:sz w:val="28"/>
        </w:rPr>
        <w:t>
      1) в первой графе - коды областей по таблице 1;</w:t>
      </w:r>
      <w:r>
        <w:br/>
      </w:r>
      <w:r>
        <w:rPr>
          <w:rFonts w:ascii="Times New Roman"/>
          <w:b w:val="false"/>
          <w:i w:val="false"/>
          <w:color w:val="000000"/>
          <w:sz w:val="28"/>
        </w:rPr>
        <w:t>
</w:t>
      </w:r>
      <w:r>
        <w:rPr>
          <w:rFonts w:ascii="Times New Roman"/>
          <w:b w:val="false"/>
          <w:i w:val="false"/>
          <w:color w:val="000000"/>
          <w:sz w:val="28"/>
        </w:rPr>
        <w:t>
      2) во второй графе - районы, находящиеся организации, использующие ИИИ (расшифровку указать в примечании);</w:t>
      </w:r>
      <w:r>
        <w:br/>
      </w:r>
      <w:r>
        <w:rPr>
          <w:rFonts w:ascii="Times New Roman"/>
          <w:b w:val="false"/>
          <w:i w:val="false"/>
          <w:color w:val="000000"/>
          <w:sz w:val="28"/>
        </w:rPr>
        <w:t>
</w:t>
      </w:r>
      <w:r>
        <w:rPr>
          <w:rFonts w:ascii="Times New Roman"/>
          <w:b w:val="false"/>
          <w:i w:val="false"/>
          <w:color w:val="000000"/>
          <w:sz w:val="28"/>
        </w:rPr>
        <w:t>
      3) в третьей графе - код организации, использующие ИИИ (расшифровку указать в примечании);</w:t>
      </w:r>
      <w:r>
        <w:br/>
      </w:r>
      <w:r>
        <w:rPr>
          <w:rFonts w:ascii="Times New Roman"/>
          <w:b w:val="false"/>
          <w:i w:val="false"/>
          <w:color w:val="000000"/>
          <w:sz w:val="28"/>
        </w:rPr>
        <w:t>
</w:t>
      </w:r>
      <w:r>
        <w:rPr>
          <w:rFonts w:ascii="Times New Roman"/>
          <w:b w:val="false"/>
          <w:i w:val="false"/>
          <w:color w:val="000000"/>
          <w:sz w:val="28"/>
        </w:rPr>
        <w:t>
      4) в четвертой графе – код вида деятельности организации по таблице № 2;</w:t>
      </w:r>
      <w:r>
        <w:br/>
      </w:r>
      <w:r>
        <w:rPr>
          <w:rFonts w:ascii="Times New Roman"/>
          <w:b w:val="false"/>
          <w:i w:val="false"/>
          <w:color w:val="000000"/>
          <w:sz w:val="28"/>
        </w:rPr>
        <w:t>
</w:t>
      </w:r>
      <w:r>
        <w:rPr>
          <w:rFonts w:ascii="Times New Roman"/>
          <w:b w:val="false"/>
          <w:i w:val="false"/>
          <w:color w:val="000000"/>
          <w:sz w:val="28"/>
        </w:rPr>
        <w:t>
      5) в пятой-шестой графах – общее количество персонала, работающего с открытыми ИИИ;</w:t>
      </w:r>
      <w:r>
        <w:br/>
      </w:r>
      <w:r>
        <w:rPr>
          <w:rFonts w:ascii="Times New Roman"/>
          <w:b w:val="false"/>
          <w:i w:val="false"/>
          <w:color w:val="000000"/>
          <w:sz w:val="28"/>
        </w:rPr>
        <w:t>
</w:t>
      </w:r>
      <w:r>
        <w:rPr>
          <w:rFonts w:ascii="Times New Roman"/>
          <w:b w:val="false"/>
          <w:i w:val="false"/>
          <w:color w:val="000000"/>
          <w:sz w:val="28"/>
        </w:rPr>
        <w:t>
      6) в седьмой и восьмой графе – заносится общее количество персонала, работающего с закрытыми ИИИ;</w:t>
      </w:r>
      <w:r>
        <w:br/>
      </w:r>
      <w:r>
        <w:rPr>
          <w:rFonts w:ascii="Times New Roman"/>
          <w:b w:val="false"/>
          <w:i w:val="false"/>
          <w:color w:val="000000"/>
          <w:sz w:val="28"/>
        </w:rPr>
        <w:t>
</w:t>
      </w:r>
      <w:r>
        <w:rPr>
          <w:rFonts w:ascii="Times New Roman"/>
          <w:b w:val="false"/>
          <w:i w:val="false"/>
          <w:color w:val="000000"/>
          <w:sz w:val="28"/>
        </w:rPr>
        <w:t>
      7) в графах с девятого по тринадцатое – заполняется полученная эффективная доза персонала по возрастам, в диапазоне от самых низких до самых высоких показаний доз облучения, в мЗв.</w:t>
      </w:r>
    </w:p>
    <w:bookmarkEnd w:id="135"/>
    <w:bookmarkStart w:name="z1466" w:id="136"/>
    <w:p>
      <w:pPr>
        <w:spacing w:after="0"/>
        <w:ind w:left="0"/>
        <w:jc w:val="both"/>
      </w:pPr>
      <w:r>
        <w:rPr>
          <w:rFonts w:ascii="Times New Roman"/>
          <w:b w:val="false"/>
          <w:i w:val="false"/>
          <w:color w:val="000000"/>
          <w:sz w:val="28"/>
        </w:rPr>
        <w:t>
Коды областей Республики Казахстан охваченной ИДК</w:t>
      </w:r>
    </w:p>
    <w:bookmarkEnd w:id="136"/>
    <w:bookmarkStart w:name="z1467" w:id="137"/>
    <w:p>
      <w:pPr>
        <w:spacing w:after="0"/>
        <w:ind w:left="0"/>
        <w:jc w:val="both"/>
      </w:pPr>
      <w:r>
        <w:rPr>
          <w:rFonts w:ascii="Times New Roman"/>
          <w:b w:val="false"/>
          <w:i w:val="false"/>
          <w:color w:val="000000"/>
          <w:sz w:val="28"/>
        </w:rPr>
        <w:t xml:space="preserve">
Таблица 1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013"/>
        <w:gridCol w:w="3273"/>
      </w:tblGrid>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областей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003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004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005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 006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007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 008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Кустанайская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 009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011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012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область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013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014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015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 016</w:t>
            </w:r>
          </w:p>
        </w:tc>
      </w:tr>
    </w:tbl>
    <w:bookmarkStart w:name="z1468" w:id="138"/>
    <w:p>
      <w:pPr>
        <w:spacing w:after="0"/>
        <w:ind w:left="0"/>
        <w:jc w:val="both"/>
      </w:pPr>
      <w:r>
        <w:rPr>
          <w:rFonts w:ascii="Times New Roman"/>
          <w:b w:val="false"/>
          <w:i w:val="false"/>
          <w:color w:val="000000"/>
          <w:sz w:val="28"/>
        </w:rPr>
        <w:t>
Коды вида деятельности организации, работающие с техногенными ИИИ и</w:t>
      </w:r>
      <w:r>
        <w:br/>
      </w:r>
      <w:r>
        <w:rPr>
          <w:rFonts w:ascii="Times New Roman"/>
          <w:b w:val="false"/>
          <w:i w:val="false"/>
          <w:color w:val="000000"/>
          <w:sz w:val="28"/>
        </w:rPr>
        <w:t>
имеющие персонал группы А</w:t>
      </w:r>
    </w:p>
    <w:bookmarkEnd w:id="138"/>
    <w:bookmarkStart w:name="z1470" w:id="139"/>
    <w:p>
      <w:pPr>
        <w:spacing w:after="0"/>
        <w:ind w:left="0"/>
        <w:jc w:val="both"/>
      </w:pPr>
      <w:r>
        <w:rPr>
          <w:rFonts w:ascii="Times New Roman"/>
          <w:b w:val="false"/>
          <w:i w:val="false"/>
          <w:color w:val="000000"/>
          <w:sz w:val="28"/>
        </w:rPr>
        <w:t xml:space="preserve">
Таблица 2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14"/>
        <w:gridCol w:w="2417"/>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учреждения, в том числе НИИ медицинского профиля</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01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предприятия, в том числе организации выполняющие</w:t>
            </w:r>
            <w:r>
              <w:br/>
            </w:r>
            <w:r>
              <w:rPr>
                <w:rFonts w:ascii="Times New Roman"/>
                <w:b w:val="false"/>
                <w:i w:val="false"/>
                <w:color w:val="000000"/>
                <w:sz w:val="20"/>
              </w:rPr>
              <w:t>
</w:t>
            </w:r>
            <w:r>
              <w:rPr>
                <w:rFonts w:ascii="Times New Roman"/>
                <w:b w:val="false"/>
                <w:i w:val="false"/>
                <w:color w:val="000000"/>
                <w:sz w:val="20"/>
              </w:rPr>
              <w:t>ремонт, наладку, калибровку оборудований с использованием ИИ</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 02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Научно-исследовательские институты, в том числе высшие учебные</w:t>
            </w:r>
            <w:r>
              <w:br/>
            </w:r>
            <w:r>
              <w:rPr>
                <w:rFonts w:ascii="Times New Roman"/>
                <w:b w:val="false"/>
                <w:i w:val="false"/>
                <w:color w:val="000000"/>
                <w:sz w:val="20"/>
              </w:rPr>
              <w:t>
</w:t>
            </w:r>
            <w:r>
              <w:rPr>
                <w:rFonts w:ascii="Times New Roman"/>
                <w:b w:val="false"/>
                <w:i w:val="false"/>
                <w:color w:val="000000"/>
                <w:sz w:val="20"/>
              </w:rPr>
              <w:t>заведения кроме медицинского профиля</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03</w:t>
            </w:r>
          </w:p>
        </w:tc>
      </w:tr>
    </w:tbl>
    <w:bookmarkStart w:name="z1471" w:id="140"/>
    <w:p>
      <w:pPr>
        <w:spacing w:after="0"/>
        <w:ind w:left="0"/>
        <w:jc w:val="both"/>
      </w:pPr>
      <w:r>
        <w:rPr>
          <w:rFonts w:ascii="Times New Roman"/>
          <w:b w:val="false"/>
          <w:i w:val="false"/>
          <w:color w:val="000000"/>
          <w:sz w:val="28"/>
        </w:rPr>
        <w:t>
Код статуса работника с ИИИ</w:t>
      </w:r>
    </w:p>
    <w:bookmarkEnd w:id="140"/>
    <w:bookmarkStart w:name="z1472" w:id="141"/>
    <w:p>
      <w:pPr>
        <w:spacing w:after="0"/>
        <w:ind w:left="0"/>
        <w:jc w:val="both"/>
      </w:pPr>
      <w:r>
        <w:rPr>
          <w:rFonts w:ascii="Times New Roman"/>
          <w:b w:val="false"/>
          <w:i w:val="false"/>
          <w:color w:val="000000"/>
          <w:sz w:val="28"/>
        </w:rPr>
        <w:t xml:space="preserve">
Таблица 3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9311"/>
        <w:gridCol w:w="2724"/>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работника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Работал весь отчетный год</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Прикомандирован в отчетном году*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Уволился в отчетном году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Вышел на пенсию в отчетном году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 в отчетном году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bl>
    <w:bookmarkStart w:name="z1473" w:id="142"/>
    <w:p>
      <w:pPr>
        <w:spacing w:after="0"/>
        <w:ind w:left="0"/>
        <w:jc w:val="both"/>
      </w:pPr>
      <w:r>
        <w:rPr>
          <w:rFonts w:ascii="Times New Roman"/>
          <w:b w:val="false"/>
          <w:i w:val="false"/>
          <w:color w:val="000000"/>
          <w:sz w:val="28"/>
        </w:rPr>
        <w:t>
      * для работника с указанным статусом дозы указываются за все время прикомандирования</w:t>
      </w:r>
      <w:r>
        <w:br/>
      </w:r>
      <w:r>
        <w:rPr>
          <w:rFonts w:ascii="Times New Roman"/>
          <w:b w:val="false"/>
          <w:i w:val="false"/>
          <w:color w:val="000000"/>
          <w:sz w:val="28"/>
        </w:rPr>
        <w:t>
</w:t>
      </w:r>
      <w:r>
        <w:rPr>
          <w:rFonts w:ascii="Times New Roman"/>
          <w:b w:val="false"/>
          <w:i w:val="false"/>
          <w:color w:val="000000"/>
          <w:sz w:val="28"/>
        </w:rPr>
        <w:t>
      ** для работника с указанным статусом дозы указываются с начала года до увольнения</w:t>
      </w:r>
    </w:p>
    <w:bookmarkEnd w:id="142"/>
    <w:bookmarkStart w:name="z1475" w:id="143"/>
    <w:p>
      <w:pPr>
        <w:spacing w:after="0"/>
        <w:ind w:left="0"/>
        <w:jc w:val="both"/>
      </w:pPr>
      <w:r>
        <w:rPr>
          <w:rFonts w:ascii="Times New Roman"/>
          <w:b w:val="false"/>
          <w:i w:val="false"/>
          <w:color w:val="000000"/>
          <w:sz w:val="28"/>
        </w:rPr>
        <w:t>
Коды ИИИ использующие в своей деятельности организации</w:t>
      </w:r>
    </w:p>
    <w:bookmarkEnd w:id="143"/>
    <w:bookmarkStart w:name="z1476" w:id="144"/>
    <w:p>
      <w:pPr>
        <w:spacing w:after="0"/>
        <w:ind w:left="0"/>
        <w:jc w:val="both"/>
      </w:pPr>
      <w:r>
        <w:rPr>
          <w:rFonts w:ascii="Times New Roman"/>
          <w:b w:val="false"/>
          <w:i w:val="false"/>
          <w:color w:val="000000"/>
          <w:sz w:val="28"/>
        </w:rPr>
        <w:t xml:space="preserve">
Таблица 4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9950"/>
        <w:gridCol w:w="2484"/>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воздействующего ИИ</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Рентгеновское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101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102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103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104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Нейтронное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106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107</w:t>
            </w:r>
          </w:p>
        </w:tc>
      </w:tr>
    </w:tbl>
    <w:bookmarkStart w:name="z1477" w:id="145"/>
    <w:p>
      <w:pPr>
        <w:spacing w:after="0"/>
        <w:ind w:left="0"/>
        <w:jc w:val="both"/>
      </w:pPr>
      <w:r>
        <w:rPr>
          <w:rFonts w:ascii="Times New Roman"/>
          <w:b w:val="false"/>
          <w:i w:val="false"/>
          <w:color w:val="000000"/>
          <w:sz w:val="28"/>
        </w:rPr>
        <w:t>
Коды органов и ткани, подвергшихся воздействию ИИИ</w:t>
      </w:r>
    </w:p>
    <w:bookmarkEnd w:id="145"/>
    <w:bookmarkStart w:name="z1478" w:id="146"/>
    <w:p>
      <w:pPr>
        <w:spacing w:after="0"/>
        <w:ind w:left="0"/>
        <w:jc w:val="both"/>
      </w:pPr>
      <w:r>
        <w:rPr>
          <w:rFonts w:ascii="Times New Roman"/>
          <w:b w:val="false"/>
          <w:i w:val="false"/>
          <w:color w:val="000000"/>
          <w:sz w:val="28"/>
        </w:rPr>
        <w:t xml:space="preserve">
Таблица 5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006"/>
        <w:gridCol w:w="4381"/>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органа или ткани, подвергшегося воздействию ИИ</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Половые железы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костный мозг</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Толстый кишечник</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Легкие</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Желудок</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Мочевой пузырь</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Грудные железы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Пищевод</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Щитовидная железа</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Хрусталик</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 и стопы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Поверхность костей</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Остальное</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Нижняя часть области живота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bl>
    <w:bookmarkStart w:name="z1479" w:id="147"/>
    <w:p>
      <w:pPr>
        <w:spacing w:after="0"/>
        <w:ind w:left="0"/>
        <w:jc w:val="both"/>
      </w:pPr>
      <w:r>
        <w:rPr>
          <w:rFonts w:ascii="Times New Roman"/>
          <w:b w:val="false"/>
          <w:i w:val="false"/>
          <w:color w:val="000000"/>
          <w:sz w:val="28"/>
        </w:rPr>
        <w:t>
      * - определяется только для женщин в возрасте до 45 лет</w:t>
      </w:r>
    </w:p>
    <w:bookmarkEnd w:id="147"/>
    <w:bookmarkStart w:name="z1480" w:id="148"/>
    <w:p>
      <w:pPr>
        <w:spacing w:after="0"/>
        <w:ind w:left="0"/>
        <w:jc w:val="both"/>
      </w:pPr>
      <w:r>
        <w:rPr>
          <w:rFonts w:ascii="Times New Roman"/>
          <w:b w:val="false"/>
          <w:i w:val="false"/>
          <w:color w:val="000000"/>
          <w:sz w:val="28"/>
        </w:rPr>
        <w:t>
Коды лиц, подвергшихся воздействию ИИИ</w:t>
      </w:r>
    </w:p>
    <w:bookmarkEnd w:id="148"/>
    <w:bookmarkStart w:name="z1481" w:id="149"/>
    <w:p>
      <w:pPr>
        <w:spacing w:after="0"/>
        <w:ind w:left="0"/>
        <w:jc w:val="both"/>
      </w:pPr>
      <w:r>
        <w:rPr>
          <w:rFonts w:ascii="Times New Roman"/>
          <w:b w:val="false"/>
          <w:i w:val="false"/>
          <w:color w:val="000000"/>
          <w:sz w:val="28"/>
        </w:rPr>
        <w:t xml:space="preserve">
Таблица 6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2073"/>
        <w:gridCol w:w="9033"/>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позиции кода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группы А</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группы Б</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Работающие, не отнесенные к персоналу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Остальное население, подвергшееся аварийному облучению</w:t>
            </w:r>
          </w:p>
        </w:tc>
      </w:tr>
      <w:tr>
        <w:trPr>
          <w:trHeight w:val="30" w:hRule="atLeast"/>
        </w:trPr>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Аварийное облучение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повышенное облучение</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начиная с 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случаев планируемого повышенного или аварийного</w:t>
            </w:r>
            <w:r>
              <w:br/>
            </w:r>
            <w:r>
              <w:rPr>
                <w:rFonts w:ascii="Times New Roman"/>
                <w:b w:val="false"/>
                <w:i w:val="false"/>
                <w:color w:val="000000"/>
                <w:sz w:val="20"/>
              </w:rPr>
              <w:t>
</w:t>
            </w:r>
            <w:r>
              <w:rPr>
                <w:rFonts w:ascii="Times New Roman"/>
                <w:b w:val="false"/>
                <w:i w:val="false"/>
                <w:color w:val="000000"/>
                <w:sz w:val="20"/>
              </w:rPr>
              <w:t>облучения данного лица в отчетном году.</w:t>
            </w:r>
          </w:p>
        </w:tc>
      </w:tr>
    </w:tbl>
    <w:bookmarkStart w:name="z1482" w:id="15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150"/>
    <w:bookmarkStart w:name="z1487" w:id="151"/>
    <w:p>
      <w:pPr>
        <w:spacing w:after="0"/>
        <w:ind w:left="0"/>
        <w:jc w:val="left"/>
      </w:pPr>
      <w:r>
        <w:rPr>
          <w:rFonts w:ascii="Times New Roman"/>
          <w:b/>
          <w:i w:val="false"/>
          <w:color w:val="000000"/>
        </w:rPr>
        <w:t xml:space="preserve"> 
Типовая форма</w:t>
      </w:r>
      <w:r>
        <w:br/>
      </w:r>
      <w:r>
        <w:rPr>
          <w:rFonts w:ascii="Times New Roman"/>
          <w:b/>
          <w:i w:val="false"/>
          <w:color w:val="000000"/>
        </w:rPr>
        <w:t>
радиационно-гигиенического паспорта организации</w:t>
      </w:r>
    </w:p>
    <w:bookmarkEnd w:id="151"/>
    <w:bookmarkStart w:name="z1489" w:id="152"/>
    <w:p>
      <w:pPr>
        <w:spacing w:after="0"/>
        <w:ind w:left="0"/>
        <w:jc w:val="both"/>
      </w:pPr>
      <w:r>
        <w:rPr>
          <w:rFonts w:ascii="Times New Roman"/>
          <w:b w:val="false"/>
          <w:i w:val="false"/>
          <w:color w:val="000000"/>
          <w:sz w:val="28"/>
        </w:rPr>
        <w:t>
Радиационно-гигиенический заключения организации предприятия,</w:t>
      </w:r>
      <w:r>
        <w:br/>
      </w:r>
      <w:r>
        <w:rPr>
          <w:rFonts w:ascii="Times New Roman"/>
          <w:b w:val="false"/>
          <w:i w:val="false"/>
          <w:color w:val="000000"/>
          <w:sz w:val="28"/>
        </w:rPr>
        <w:t>
использующей источники ионизирующего излучения, по состоянию на</w:t>
      </w:r>
      <w:r>
        <w:br/>
      </w:r>
      <w:r>
        <w:rPr>
          <w:rFonts w:ascii="Times New Roman"/>
          <w:b w:val="false"/>
          <w:i w:val="false"/>
          <w:color w:val="000000"/>
          <w:sz w:val="28"/>
        </w:rPr>
        <w:t>
__________ год</w:t>
      </w:r>
      <w:r>
        <w:br/>
      </w:r>
      <w:r>
        <w:rPr>
          <w:rFonts w:ascii="Times New Roman"/>
          <w:b w:val="false"/>
          <w:i w:val="false"/>
          <w:color w:val="000000"/>
          <w:sz w:val="28"/>
        </w:rPr>
        <w:t>
(представляется администрации субъекта Республики Казахстан до 20 января)</w:t>
      </w:r>
    </w:p>
    <w:bookmarkEnd w:id="152"/>
    <w:bookmarkStart w:name="z1493" w:id="153"/>
    <w:p>
      <w:pPr>
        <w:spacing w:after="0"/>
        <w:ind w:left="0"/>
        <w:jc w:val="both"/>
      </w:pPr>
      <w:r>
        <w:rPr>
          <w:rFonts w:ascii="Times New Roman"/>
          <w:b w:val="false"/>
          <w:i w:val="false"/>
          <w:color w:val="000000"/>
          <w:sz w:val="28"/>
        </w:rPr>
        <w:t>
Наименование организации (предприятия)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Ведомственная принадлежность _____________________________________________________________________</w:t>
      </w:r>
      <w:r>
        <w:br/>
      </w:r>
      <w:r>
        <w:rPr>
          <w:rFonts w:ascii="Times New Roman"/>
          <w:b w:val="false"/>
          <w:i w:val="false"/>
          <w:color w:val="000000"/>
          <w:sz w:val="28"/>
        </w:rPr>
        <w:t>
Адрес организации (предприятия)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администрации _______________________ факс __________________</w:t>
      </w:r>
    </w:p>
    <w:bookmarkEnd w:id="153"/>
    <w:p>
      <w:pPr>
        <w:spacing w:after="0"/>
        <w:ind w:left="0"/>
        <w:jc w:val="both"/>
      </w:pPr>
      <w:r>
        <w:rPr>
          <w:rFonts w:ascii="Times New Roman"/>
          <w:b w:val="false"/>
          <w:i w:val="false"/>
          <w:color w:val="000000"/>
          <w:sz w:val="28"/>
        </w:rPr>
        <w:t>Дата, номер и место регистрации Устава организации (предприятия)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подразделения с источниками ионизирующего излучения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выдачи и номер лицензии на право работы с источниками</w:t>
      </w:r>
      <w:r>
        <w:br/>
      </w:r>
      <w:r>
        <w:rPr>
          <w:rFonts w:ascii="Times New Roman"/>
          <w:b w:val="false"/>
          <w:i w:val="false"/>
          <w:color w:val="000000"/>
          <w:sz w:val="28"/>
        </w:rPr>
        <w:t>
ионизирующего излучения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выдачи и регистрационный номер санитарного паспорта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Характеристика работ с использованием источников ионизирующего</w:t>
      </w:r>
      <w:r>
        <w:br/>
      </w:r>
      <w:r>
        <w:rPr>
          <w:rFonts w:ascii="Times New Roman"/>
          <w:b w:val="false"/>
          <w:i w:val="false"/>
          <w:color w:val="000000"/>
          <w:sz w:val="28"/>
        </w:rPr>
        <w:t>
излучения (далее по тексту ИИИ) в организации (предприятии)</w:t>
      </w:r>
      <w:r>
        <w:br/>
      </w:r>
      <w:r>
        <w:rPr>
          <w:rFonts w:ascii="Times New Roman"/>
          <w:b w:val="false"/>
          <w:i w:val="false"/>
          <w:color w:val="000000"/>
          <w:sz w:val="28"/>
        </w:rPr>
        <w:t>
1.1. Вид разрешенных работ с ИИИ (открытые, закрытые, генерирующие,</w:t>
      </w:r>
      <w:r>
        <w:br/>
      </w:r>
      <w:r>
        <w:rPr>
          <w:rFonts w:ascii="Times New Roman"/>
          <w:b w:val="false"/>
          <w:i w:val="false"/>
          <w:color w:val="000000"/>
          <w:sz w:val="28"/>
        </w:rPr>
        <w:t>
эксплуатация ядерных установок)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 тип (ускоритель, радиоизотопные приборы и т.д. и т.п.)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Основное направление деятельности организации (предприятия) по</w:t>
      </w:r>
      <w:r>
        <w:br/>
      </w:r>
      <w:r>
        <w:rPr>
          <w:rFonts w:ascii="Times New Roman"/>
          <w:b w:val="false"/>
          <w:i w:val="false"/>
          <w:color w:val="000000"/>
          <w:sz w:val="28"/>
        </w:rPr>
        <w:t>
работе с ИИИ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1.3. Класс работ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Характеристика организации (предприятия), как потенциального</w:t>
      </w:r>
      <w:r>
        <w:br/>
      </w:r>
      <w:r>
        <w:rPr>
          <w:rFonts w:ascii="Times New Roman"/>
          <w:b w:val="false"/>
          <w:i w:val="false"/>
          <w:color w:val="000000"/>
          <w:sz w:val="28"/>
        </w:rPr>
        <w:t>
источника радиоактивного загрязнения окружающей среды</w:t>
      </w:r>
      <w:r>
        <w:br/>
      </w:r>
      <w:r>
        <w:rPr>
          <w:rFonts w:ascii="Times New Roman"/>
          <w:b w:val="false"/>
          <w:i w:val="false"/>
          <w:color w:val="000000"/>
          <w:sz w:val="28"/>
        </w:rPr>
        <w:t>
2.1. Превышение предельно допустимых выбросов радионуклидов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2.2. Превышение предельно допустимых сбросов радионуклидов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2.3. Среднегодовая мощность эквивалентной дозы внешнего излучения на</w:t>
      </w:r>
      <w:r>
        <w:br/>
      </w:r>
      <w:r>
        <w:rPr>
          <w:rFonts w:ascii="Times New Roman"/>
          <w:b w:val="false"/>
          <w:i w:val="false"/>
          <w:color w:val="000000"/>
          <w:sz w:val="28"/>
        </w:rPr>
        <w:t>
границе санитарно-защитной зоны _____________________________ мкЗв/ч</w:t>
      </w:r>
      <w:r>
        <w:br/>
      </w:r>
      <w:r>
        <w:rPr>
          <w:rFonts w:ascii="Times New Roman"/>
          <w:b w:val="false"/>
          <w:i w:val="false"/>
          <w:color w:val="000000"/>
          <w:sz w:val="28"/>
        </w:rPr>
        <w:t>
2.4. Среднегодовая объемная (удельная) активность радионуклидов в</w:t>
      </w:r>
      <w:r>
        <w:br/>
      </w:r>
      <w:r>
        <w:rPr>
          <w:rFonts w:ascii="Times New Roman"/>
          <w:b w:val="false"/>
          <w:i w:val="false"/>
          <w:color w:val="000000"/>
          <w:sz w:val="28"/>
        </w:rPr>
        <w:t>
воздухе, воде открытых водных объектов в санитарно-защитной зоне (в</w:t>
      </w:r>
      <w:r>
        <w:br/>
      </w:r>
      <w:r>
        <w:rPr>
          <w:rFonts w:ascii="Times New Roman"/>
          <w:b w:val="false"/>
          <w:i w:val="false"/>
          <w:color w:val="000000"/>
          <w:sz w:val="28"/>
        </w:rPr>
        <w:t>
единицах допустимой объемной активности для населения - далее по</w:t>
      </w:r>
      <w:r>
        <w:br/>
      </w:r>
      <w:r>
        <w:rPr>
          <w:rFonts w:ascii="Times New Roman"/>
          <w:b w:val="false"/>
          <w:i w:val="false"/>
          <w:color w:val="000000"/>
          <w:sz w:val="28"/>
        </w:rPr>
        <w:t>
тексту ДОАнас., допустимой удельной активности для населения - далее</w:t>
      </w:r>
      <w:r>
        <w:br/>
      </w:r>
      <w:r>
        <w:rPr>
          <w:rFonts w:ascii="Times New Roman"/>
          <w:b w:val="false"/>
          <w:i w:val="false"/>
          <w:color w:val="000000"/>
          <w:sz w:val="28"/>
        </w:rPr>
        <w:t>
по тексту ДУАнас.)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2.5. Среднегодовая удельная (объемная) активность радионуклидов в</w:t>
      </w:r>
      <w:r>
        <w:br/>
      </w:r>
      <w:r>
        <w:rPr>
          <w:rFonts w:ascii="Times New Roman"/>
          <w:b w:val="false"/>
          <w:i w:val="false"/>
          <w:color w:val="000000"/>
          <w:sz w:val="28"/>
        </w:rPr>
        <w:t>
объектах окружающей среды зоны наблюдения по списку, согласно</w:t>
      </w:r>
      <w:r>
        <w:br/>
      </w:r>
      <w:r>
        <w:rPr>
          <w:rFonts w:ascii="Times New Roman"/>
          <w:b w:val="false"/>
          <w:i w:val="false"/>
          <w:color w:val="000000"/>
          <w:sz w:val="28"/>
        </w:rPr>
        <w:t>
регламенту контроля (в единицах ДОАнас. и ДУАнас. для воздуха, воды,</w:t>
      </w:r>
      <w:r>
        <w:br/>
      </w:r>
      <w:r>
        <w:rPr>
          <w:rFonts w:ascii="Times New Roman"/>
          <w:b w:val="false"/>
          <w:i w:val="false"/>
          <w:color w:val="000000"/>
          <w:sz w:val="28"/>
        </w:rPr>
        <w:t>
пищевых продуктов)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Дозы облучения граждан за счет деятельности организации</w:t>
      </w:r>
      <w:r>
        <w:br/>
      </w:r>
      <w:r>
        <w:rPr>
          <w:rFonts w:ascii="Times New Roman"/>
          <w:b w:val="false"/>
          <w:i w:val="false"/>
          <w:color w:val="000000"/>
          <w:sz w:val="28"/>
        </w:rPr>
        <w:t>
(предприятия)</w:t>
      </w:r>
      <w:r>
        <w:br/>
      </w:r>
      <w:r>
        <w:rPr>
          <w:rFonts w:ascii="Times New Roman"/>
          <w:b w:val="false"/>
          <w:i w:val="false"/>
          <w:color w:val="000000"/>
          <w:sz w:val="28"/>
        </w:rPr>
        <w:t>
3.1. Годовые дозы облучения персонала:</w:t>
      </w:r>
      <w:r>
        <w:br/>
      </w:r>
      <w:r>
        <w:rPr>
          <w:rFonts w:ascii="Times New Roman"/>
          <w:b w:val="false"/>
          <w:i w:val="false"/>
          <w:color w:val="000000"/>
          <w:sz w:val="28"/>
        </w:rPr>
        <w:t>
- лица, работающие с техногенными источниками (далее по тексту –</w:t>
      </w:r>
      <w:r>
        <w:br/>
      </w:r>
      <w:r>
        <w:rPr>
          <w:rFonts w:ascii="Times New Roman"/>
          <w:b w:val="false"/>
          <w:i w:val="false"/>
          <w:color w:val="000000"/>
          <w:sz w:val="28"/>
        </w:rPr>
        <w:t>
группа А)</w:t>
      </w:r>
      <w:r>
        <w:br/>
      </w:r>
      <w:r>
        <w:rPr>
          <w:rFonts w:ascii="Times New Roman"/>
          <w:b w:val="false"/>
          <w:i w:val="false"/>
          <w:color w:val="000000"/>
          <w:sz w:val="28"/>
        </w:rPr>
        <w:t>
- лица, находящиеся по условиям работы в сфере воздействия</w:t>
      </w:r>
      <w:r>
        <w:br/>
      </w:r>
      <w:r>
        <w:rPr>
          <w:rFonts w:ascii="Times New Roman"/>
          <w:b w:val="false"/>
          <w:i w:val="false"/>
          <w:color w:val="000000"/>
          <w:sz w:val="28"/>
        </w:rPr>
        <w:t>
техногенных источников (далее по тексту - группа 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3"/>
        <w:gridCol w:w="2170"/>
        <w:gridCol w:w="2401"/>
      </w:tblGrid>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группе 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группе Б</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индивидуальная годовая эффективная доза,</w:t>
            </w:r>
            <w:r>
              <w:br/>
            </w:r>
            <w:r>
              <w:rPr>
                <w:rFonts w:ascii="Times New Roman"/>
                <w:b w:val="false"/>
                <w:i w:val="false"/>
                <w:color w:val="000000"/>
                <w:sz w:val="20"/>
              </w:rPr>
              <w:t>
</w:t>
            </w:r>
            <w:r>
              <w:rPr>
                <w:rFonts w:ascii="Times New Roman"/>
                <w:b w:val="false"/>
                <w:i w:val="false"/>
                <w:color w:val="000000"/>
                <w:sz w:val="20"/>
              </w:rPr>
              <w:t>мЗв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эффективная коллективная доза, чел.-Зв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с превышениями основных дозовых</w:t>
            </w:r>
            <w:r>
              <w:br/>
            </w:r>
            <w:r>
              <w:rPr>
                <w:rFonts w:ascii="Times New Roman"/>
                <w:b w:val="false"/>
                <w:i w:val="false"/>
                <w:color w:val="000000"/>
                <w:sz w:val="20"/>
              </w:rPr>
              <w:t>
</w:t>
            </w:r>
            <w:r>
              <w:rPr>
                <w:rFonts w:ascii="Times New Roman"/>
                <w:b w:val="false"/>
                <w:i w:val="false"/>
                <w:color w:val="000000"/>
                <w:sz w:val="20"/>
              </w:rPr>
              <w:t>пределов для персонала: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8" w:id="154"/>
    <w:p>
      <w:pPr>
        <w:spacing w:after="0"/>
        <w:ind w:left="0"/>
        <w:jc w:val="both"/>
      </w:pPr>
      <w:r>
        <w:rPr>
          <w:rFonts w:ascii="Times New Roman"/>
          <w:b w:val="false"/>
          <w:i w:val="false"/>
          <w:color w:val="000000"/>
          <w:sz w:val="28"/>
        </w:rPr>
        <w:t>
3.2. Численность населения, проживающего в зоне наблюдения: _________</w:t>
      </w:r>
      <w:r>
        <w:br/>
      </w:r>
      <w:r>
        <w:rPr>
          <w:rFonts w:ascii="Times New Roman"/>
          <w:b w:val="false"/>
          <w:i w:val="false"/>
          <w:color w:val="000000"/>
          <w:sz w:val="28"/>
        </w:rPr>
        <w:t>
</w:t>
      </w:r>
      <w:r>
        <w:rPr>
          <w:rFonts w:ascii="Times New Roman"/>
          <w:b w:val="false"/>
          <w:i w:val="false"/>
          <w:color w:val="000000"/>
          <w:sz w:val="28"/>
        </w:rPr>
        <w:t>
3.3. Годовые дозы облучения населения, проживающего в зоне</w:t>
      </w:r>
      <w:r>
        <w:br/>
      </w:r>
      <w:r>
        <w:rPr>
          <w:rFonts w:ascii="Times New Roman"/>
          <w:b w:val="false"/>
          <w:i w:val="false"/>
          <w:color w:val="000000"/>
          <w:sz w:val="28"/>
        </w:rPr>
        <w:t>
наблюдения, за счет деятельности организации (предприятия):</w:t>
      </w:r>
      <w:r>
        <w:br/>
      </w:r>
      <w:r>
        <w:rPr>
          <w:rFonts w:ascii="Times New Roman"/>
          <w:b w:val="false"/>
          <w:i w:val="false"/>
          <w:color w:val="000000"/>
          <w:sz w:val="28"/>
        </w:rPr>
        <w:t>
</w:t>
      </w:r>
      <w:r>
        <w:rPr>
          <w:rFonts w:ascii="Times New Roman"/>
          <w:b w:val="false"/>
          <w:i w:val="false"/>
          <w:color w:val="000000"/>
          <w:sz w:val="28"/>
        </w:rPr>
        <w:t>
- Средняя индивидуальная годовая эффективная доза, мЗв ______________</w:t>
      </w:r>
      <w:r>
        <w:br/>
      </w:r>
      <w:r>
        <w:rPr>
          <w:rFonts w:ascii="Times New Roman"/>
          <w:b w:val="false"/>
          <w:i w:val="false"/>
          <w:color w:val="000000"/>
          <w:sz w:val="28"/>
        </w:rPr>
        <w:t>
</w:t>
      </w:r>
      <w:r>
        <w:rPr>
          <w:rFonts w:ascii="Times New Roman"/>
          <w:b w:val="false"/>
          <w:i w:val="false"/>
          <w:color w:val="000000"/>
          <w:sz w:val="28"/>
        </w:rPr>
        <w:t>
- Годовая эффективная коллективная доза, чел.-Зв ____________________</w:t>
      </w:r>
      <w:r>
        <w:br/>
      </w:r>
      <w:r>
        <w:rPr>
          <w:rFonts w:ascii="Times New Roman"/>
          <w:b w:val="false"/>
          <w:i w:val="false"/>
          <w:color w:val="000000"/>
          <w:sz w:val="28"/>
        </w:rPr>
        <w:t>
</w:t>
      </w:r>
      <w:r>
        <w:rPr>
          <w:rFonts w:ascii="Times New Roman"/>
          <w:b w:val="false"/>
          <w:i w:val="false"/>
          <w:color w:val="000000"/>
          <w:sz w:val="28"/>
        </w:rPr>
        <w:t>
- Количество лиц с превышениями основных дозовых пределов для</w:t>
      </w:r>
      <w:r>
        <w:br/>
      </w:r>
      <w:r>
        <w:rPr>
          <w:rFonts w:ascii="Times New Roman"/>
          <w:b w:val="false"/>
          <w:i w:val="false"/>
          <w:color w:val="000000"/>
          <w:sz w:val="28"/>
        </w:rPr>
        <w:t>
населения</w:t>
      </w:r>
      <w:r>
        <w:br/>
      </w:r>
      <w:r>
        <w:rPr>
          <w:rFonts w:ascii="Times New Roman"/>
          <w:b w:val="false"/>
          <w:i w:val="false"/>
          <w:color w:val="000000"/>
          <w:sz w:val="28"/>
        </w:rPr>
        <w:t>
</w:t>
      </w:r>
      <w:r>
        <w:rPr>
          <w:rFonts w:ascii="Times New Roman"/>
          <w:b w:val="false"/>
          <w:i w:val="false"/>
          <w:color w:val="000000"/>
          <w:sz w:val="28"/>
        </w:rPr>
        <w:t>
3.3.(*) Годовые дозы медицинского облучения населения (заполняется</w:t>
      </w:r>
      <w:r>
        <w:br/>
      </w:r>
      <w:r>
        <w:rPr>
          <w:rFonts w:ascii="Times New Roman"/>
          <w:b w:val="false"/>
          <w:i w:val="false"/>
          <w:color w:val="000000"/>
          <w:sz w:val="28"/>
        </w:rPr>
        <w:t>
только медицинскими организациями)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633"/>
        <w:gridCol w:w="3553"/>
        <w:gridCol w:w="335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процедур за год</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эффективная</w:t>
            </w:r>
            <w:r>
              <w:br/>
            </w:r>
            <w:r>
              <w:rPr>
                <w:rFonts w:ascii="Times New Roman"/>
                <w:b w:val="false"/>
                <w:i w:val="false"/>
                <w:color w:val="000000"/>
                <w:sz w:val="20"/>
              </w:rPr>
              <w:t>
</w:t>
            </w:r>
            <w:r>
              <w:rPr>
                <w:rFonts w:ascii="Times New Roman"/>
                <w:b w:val="false"/>
                <w:i w:val="false"/>
                <w:color w:val="000000"/>
                <w:sz w:val="20"/>
              </w:rPr>
              <w:t>доза (мЗв) за 1</w:t>
            </w:r>
            <w:r>
              <w:br/>
            </w:r>
            <w:r>
              <w:rPr>
                <w:rFonts w:ascii="Times New Roman"/>
                <w:b w:val="false"/>
                <w:i w:val="false"/>
                <w:color w:val="000000"/>
                <w:sz w:val="20"/>
              </w:rPr>
              <w:t>
</w:t>
            </w:r>
            <w:r>
              <w:rPr>
                <w:rFonts w:ascii="Times New Roman"/>
                <w:b w:val="false"/>
                <w:i w:val="false"/>
                <w:color w:val="000000"/>
                <w:sz w:val="20"/>
              </w:rPr>
              <w:t>процедуру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Коллективная доза,</w:t>
            </w:r>
            <w:r>
              <w:br/>
            </w:r>
            <w:r>
              <w:rPr>
                <w:rFonts w:ascii="Times New Roman"/>
                <w:b w:val="false"/>
                <w:i w:val="false"/>
                <w:color w:val="000000"/>
                <w:sz w:val="20"/>
              </w:rPr>
              <w:t>
</w:t>
            </w:r>
            <w:r>
              <w:rPr>
                <w:rFonts w:ascii="Times New Roman"/>
                <w:b w:val="false"/>
                <w:i w:val="false"/>
                <w:color w:val="000000"/>
                <w:sz w:val="20"/>
              </w:rPr>
              <w:t xml:space="preserve">чел.-Зв/год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Рентгенографические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Рентгеноскопические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Радионуклидные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7" w:id="155"/>
    <w:p>
      <w:pPr>
        <w:spacing w:after="0"/>
        <w:ind w:left="0"/>
        <w:jc w:val="both"/>
      </w:pPr>
      <w:r>
        <w:rPr>
          <w:rFonts w:ascii="Times New Roman"/>
          <w:b w:val="false"/>
          <w:i w:val="false"/>
          <w:color w:val="000000"/>
          <w:sz w:val="28"/>
        </w:rPr>
        <w:t>
4. Оценка эффективности мероприятий по обеспечению радиационной</w:t>
      </w:r>
      <w:r>
        <w:br/>
      </w:r>
      <w:r>
        <w:rPr>
          <w:rFonts w:ascii="Times New Roman"/>
          <w:b w:val="false"/>
          <w:i w:val="false"/>
          <w:color w:val="000000"/>
          <w:sz w:val="28"/>
        </w:rPr>
        <w:t>
безопасности и выполнению норм, правил и гигиенических нормативов в</w:t>
      </w:r>
      <w:r>
        <w:br/>
      </w:r>
      <w:r>
        <w:rPr>
          <w:rFonts w:ascii="Times New Roman"/>
          <w:b w:val="false"/>
          <w:i w:val="false"/>
          <w:color w:val="000000"/>
          <w:sz w:val="28"/>
        </w:rPr>
        <w:t>
области радиационной безопасности</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Радиационные аварии, происшествия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Наличие планов мероприятий по ликвидации радиационных аварий,</w:t>
      </w:r>
      <w:r>
        <w:br/>
      </w:r>
      <w:r>
        <w:rPr>
          <w:rFonts w:ascii="Times New Roman"/>
          <w:b w:val="false"/>
          <w:i w:val="false"/>
          <w:color w:val="000000"/>
          <w:sz w:val="28"/>
        </w:rPr>
        <w:t>
происшествий и их последствий, наличие средств и сил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и должность лица, заполняющего радиационно-гигиенический</w:t>
      </w:r>
      <w:r>
        <w:br/>
      </w:r>
      <w:r>
        <w:rPr>
          <w:rFonts w:ascii="Times New Roman"/>
          <w:b w:val="false"/>
          <w:i w:val="false"/>
          <w:color w:val="000000"/>
          <w:sz w:val="28"/>
        </w:rPr>
        <w:t>
паспорт и ответственного за радиационную безопасность в организации</w:t>
      </w:r>
      <w:r>
        <w:br/>
      </w:r>
      <w:r>
        <w:rPr>
          <w:rFonts w:ascii="Times New Roman"/>
          <w:b w:val="false"/>
          <w:i w:val="false"/>
          <w:color w:val="000000"/>
          <w:sz w:val="28"/>
        </w:rPr>
        <w:t>
(предприятии)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 _______________________ __________________</w:t>
      </w:r>
      <w:r>
        <w:br/>
      </w:r>
      <w:r>
        <w:rPr>
          <w:rFonts w:ascii="Times New Roman"/>
          <w:b w:val="false"/>
          <w:i w:val="false"/>
          <w:color w:val="000000"/>
          <w:sz w:val="28"/>
        </w:rPr>
        <w:t>
      (Фамилия, И.,О.)           (Подпись)            (Дата)</w:t>
      </w:r>
      <w:r>
        <w:br/>
      </w:r>
      <w:r>
        <w:rPr>
          <w:rFonts w:ascii="Times New Roman"/>
          <w:b w:val="false"/>
          <w:i w:val="false"/>
          <w:color w:val="000000"/>
          <w:sz w:val="28"/>
        </w:rPr>
        <w:t>
7. Параметры, по которым превышены радиационные показатели для</w:t>
      </w:r>
      <w:r>
        <w:br/>
      </w:r>
      <w:r>
        <w:rPr>
          <w:rFonts w:ascii="Times New Roman"/>
          <w:b w:val="false"/>
          <w:i w:val="false"/>
          <w:color w:val="000000"/>
          <w:sz w:val="28"/>
        </w:rPr>
        <w:t>
нормальной эксплуатации по оценке администрации организации</w:t>
      </w:r>
      <w:r>
        <w:br/>
      </w:r>
      <w:r>
        <w:rPr>
          <w:rFonts w:ascii="Times New Roman"/>
          <w:b w:val="false"/>
          <w:i w:val="false"/>
          <w:color w:val="000000"/>
          <w:sz w:val="28"/>
        </w:rPr>
        <w:t>
(предприятия) за отчетный год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и подпись руководителя организации (предприятия):</w:t>
      </w:r>
      <w:r>
        <w:br/>
      </w:r>
      <w:r>
        <w:rPr>
          <w:rFonts w:ascii="Times New Roman"/>
          <w:b w:val="false"/>
          <w:i w:val="false"/>
          <w:color w:val="000000"/>
          <w:sz w:val="28"/>
        </w:rPr>
        <w:t>
_________________________ _______________________ ___________________</w:t>
      </w:r>
      <w:r>
        <w:br/>
      </w:r>
      <w:r>
        <w:rPr>
          <w:rFonts w:ascii="Times New Roman"/>
          <w:b w:val="false"/>
          <w:i w:val="false"/>
          <w:color w:val="000000"/>
          <w:sz w:val="28"/>
        </w:rPr>
        <w:t>
      (Фамилия, И.,О.)          (Подпись)              (Дата)</w:t>
      </w:r>
      <w:r>
        <w:br/>
      </w:r>
      <w:r>
        <w:rPr>
          <w:rFonts w:ascii="Times New Roman"/>
          <w:b w:val="false"/>
          <w:i w:val="false"/>
          <w:color w:val="000000"/>
          <w:sz w:val="28"/>
        </w:rPr>
        <w:t>
8. Заключение государственного органа в сфере</w:t>
      </w:r>
      <w:r>
        <w:br/>
      </w:r>
      <w:r>
        <w:rPr>
          <w:rFonts w:ascii="Times New Roman"/>
          <w:b w:val="false"/>
          <w:i w:val="false"/>
          <w:color w:val="000000"/>
          <w:sz w:val="28"/>
        </w:rPr>
        <w:t>
санитарно-эпидемиологического благополучия населения на</w:t>
      </w:r>
      <w:r>
        <w:br/>
      </w:r>
      <w:r>
        <w:rPr>
          <w:rFonts w:ascii="Times New Roman"/>
          <w:b w:val="false"/>
          <w:i w:val="false"/>
          <w:color w:val="000000"/>
          <w:sz w:val="28"/>
        </w:rPr>
        <w:t>
соответствующей территории, оценка индивидуального и коллективного</w:t>
      </w:r>
      <w:r>
        <w:br/>
      </w:r>
      <w:r>
        <w:rPr>
          <w:rFonts w:ascii="Times New Roman"/>
          <w:b w:val="false"/>
          <w:i w:val="false"/>
          <w:color w:val="000000"/>
          <w:sz w:val="28"/>
        </w:rPr>
        <w:t>
рисков возникновения стохастических эффектов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Главный государственный санитарный врач территории (района, города,</w:t>
      </w:r>
      <w:r>
        <w:br/>
      </w:r>
      <w:r>
        <w:rPr>
          <w:rFonts w:ascii="Times New Roman"/>
          <w:b w:val="false"/>
          <w:i w:val="false"/>
          <w:color w:val="000000"/>
          <w:sz w:val="28"/>
        </w:rPr>
        <w:t>
области)</w:t>
      </w:r>
      <w:r>
        <w:br/>
      </w:r>
      <w:r>
        <w:rPr>
          <w:rFonts w:ascii="Times New Roman"/>
          <w:b w:val="false"/>
          <w:i w:val="false"/>
          <w:color w:val="000000"/>
          <w:sz w:val="28"/>
        </w:rPr>
        <w:t>
_________________________ _______________________ ___________________</w:t>
      </w:r>
      <w:r>
        <w:br/>
      </w:r>
      <w:r>
        <w:rPr>
          <w:rFonts w:ascii="Times New Roman"/>
          <w:b w:val="false"/>
          <w:i w:val="false"/>
          <w:color w:val="000000"/>
          <w:sz w:val="28"/>
        </w:rPr>
        <w:t>
      (Фамилия, И.,О.)           (Подпись)             (Дата)</w:t>
      </w:r>
      <w:r>
        <w:br/>
      </w:r>
      <w:r>
        <w:rPr>
          <w:rFonts w:ascii="Times New Roman"/>
          <w:b w:val="false"/>
          <w:i w:val="false"/>
          <w:color w:val="000000"/>
          <w:sz w:val="28"/>
        </w:rPr>
        <w:t>
С заключением государственного органа в сфере</w:t>
      </w:r>
      <w:r>
        <w:br/>
      </w:r>
      <w:r>
        <w:rPr>
          <w:rFonts w:ascii="Times New Roman"/>
          <w:b w:val="false"/>
          <w:i w:val="false"/>
          <w:color w:val="000000"/>
          <w:sz w:val="28"/>
        </w:rPr>
        <w:t>
санитарно-эпидемиологического благополучия населения ознакомлен</w:t>
      </w:r>
      <w:r>
        <w:br/>
      </w:r>
      <w:r>
        <w:rPr>
          <w:rFonts w:ascii="Times New Roman"/>
          <w:b w:val="false"/>
          <w:i w:val="false"/>
          <w:color w:val="000000"/>
          <w:sz w:val="28"/>
        </w:rPr>
        <w:t>
руководитель организации (предприятия):</w:t>
      </w:r>
      <w:r>
        <w:br/>
      </w:r>
      <w:r>
        <w:rPr>
          <w:rFonts w:ascii="Times New Roman"/>
          <w:b w:val="false"/>
          <w:i w:val="false"/>
          <w:color w:val="000000"/>
          <w:sz w:val="28"/>
        </w:rPr>
        <w:t>
_________________________ _______________________ ___________________</w:t>
      </w:r>
      <w:r>
        <w:br/>
      </w:r>
      <w:r>
        <w:rPr>
          <w:rFonts w:ascii="Times New Roman"/>
          <w:b w:val="false"/>
          <w:i w:val="false"/>
          <w:color w:val="000000"/>
          <w:sz w:val="28"/>
        </w:rPr>
        <w:t>
      (Фамилия, И.,О.)           (Подпись)              (Дата)</w:t>
      </w:r>
    </w:p>
    <w:bookmarkEnd w:id="155"/>
    <w:bookmarkStart w:name="z1600" w:id="156"/>
    <w:p>
      <w:pPr>
        <w:spacing w:after="0"/>
        <w:ind w:left="0"/>
        <w:jc w:val="left"/>
      </w:pPr>
      <w:r>
        <w:rPr>
          <w:rFonts w:ascii="Times New Roman"/>
          <w:b/>
          <w:i w:val="false"/>
          <w:color w:val="000000"/>
        </w:rPr>
        <w:t xml:space="preserve"> 
Типовая форма</w:t>
      </w:r>
      <w:r>
        <w:br/>
      </w:r>
      <w:r>
        <w:rPr>
          <w:rFonts w:ascii="Times New Roman"/>
          <w:b/>
          <w:i w:val="false"/>
          <w:color w:val="000000"/>
        </w:rPr>
        <w:t>
радиационно-гигиенического заключения территории</w:t>
      </w:r>
    </w:p>
    <w:bookmarkEnd w:id="156"/>
    <w:bookmarkStart w:name="z1602" w:id="157"/>
    <w:p>
      <w:pPr>
        <w:spacing w:after="0"/>
        <w:ind w:left="0"/>
        <w:jc w:val="both"/>
      </w:pPr>
      <w:r>
        <w:rPr>
          <w:rFonts w:ascii="Times New Roman"/>
          <w:b w:val="false"/>
          <w:i w:val="false"/>
          <w:color w:val="000000"/>
          <w:sz w:val="28"/>
        </w:rPr>
        <w:t>
Радиационно-гигиеническое заключение территории</w:t>
      </w:r>
      <w:r>
        <w:br/>
      </w:r>
      <w:r>
        <w:rPr>
          <w:rFonts w:ascii="Times New Roman"/>
          <w:b w:val="false"/>
          <w:i w:val="false"/>
          <w:color w:val="000000"/>
          <w:sz w:val="28"/>
        </w:rPr>
        <w:t>
по состоянию на __________ год</w:t>
      </w:r>
    </w:p>
    <w:bookmarkEnd w:id="157"/>
    <w:bookmarkStart w:name="z1604" w:id="158"/>
    <w:p>
      <w:pPr>
        <w:spacing w:after="0"/>
        <w:ind w:left="0"/>
        <w:jc w:val="both"/>
      </w:pPr>
      <w:r>
        <w:rPr>
          <w:rFonts w:ascii="Times New Roman"/>
          <w:b w:val="false"/>
          <w:i w:val="false"/>
          <w:color w:val="000000"/>
          <w:sz w:val="28"/>
        </w:rPr>
        <w:t>
Название территории субъекта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Число жителей _______________________________________________________</w:t>
      </w:r>
      <w:r>
        <w:br/>
      </w:r>
      <w:r>
        <w:rPr>
          <w:rFonts w:ascii="Times New Roman"/>
          <w:b w:val="false"/>
          <w:i w:val="false"/>
          <w:color w:val="000000"/>
          <w:sz w:val="28"/>
        </w:rPr>
        <w:t>
Площадь территории субъекта Республики Казахстан ________________ км2</w:t>
      </w:r>
      <w:r>
        <w:br/>
      </w:r>
      <w:r>
        <w:rPr>
          <w:rFonts w:ascii="Times New Roman"/>
          <w:b w:val="false"/>
          <w:i w:val="false"/>
          <w:color w:val="000000"/>
          <w:sz w:val="28"/>
        </w:rPr>
        <w:t>
Телефон администрации _______________________ факс __________________</w:t>
      </w:r>
      <w:r>
        <w:br/>
      </w:r>
      <w:r>
        <w:rPr>
          <w:rFonts w:ascii="Times New Roman"/>
          <w:b w:val="false"/>
          <w:i w:val="false"/>
          <w:color w:val="000000"/>
          <w:sz w:val="28"/>
        </w:rPr>
        <w:t>
1. Перечень объектов, использующих источники ионизирующего излучения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Общая характеристика объектов, использующих источники</w:t>
      </w:r>
      <w:r>
        <w:br/>
      </w:r>
      <w:r>
        <w:rPr>
          <w:rFonts w:ascii="Times New Roman"/>
          <w:b w:val="false"/>
          <w:i w:val="false"/>
          <w:color w:val="000000"/>
          <w:sz w:val="28"/>
        </w:rPr>
        <w:t>
ионизирующего излучения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Характеристика радиоактивного загрязнения окружающей среды:</w:t>
      </w:r>
      <w:r>
        <w:br/>
      </w:r>
      <w:r>
        <w:rPr>
          <w:rFonts w:ascii="Times New Roman"/>
          <w:b w:val="false"/>
          <w:i w:val="false"/>
          <w:color w:val="000000"/>
          <w:sz w:val="28"/>
        </w:rPr>
        <w:t>
3.1. Плотность загрязнения почвы</w:t>
      </w:r>
      <w:r>
        <w:br/>
      </w:r>
      <w:r>
        <w:rPr>
          <w:rFonts w:ascii="Times New Roman"/>
          <w:b w:val="false"/>
          <w:i w:val="false"/>
          <w:color w:val="000000"/>
          <w:sz w:val="28"/>
        </w:rPr>
        <w:t>
Цезий-137</w:t>
      </w:r>
      <w:r>
        <w:br/>
      </w:r>
      <w:r>
        <w:rPr>
          <w:rFonts w:ascii="Times New Roman"/>
          <w:b w:val="false"/>
          <w:i w:val="false"/>
          <w:color w:val="000000"/>
          <w:sz w:val="28"/>
        </w:rPr>
        <w:t>
      мин. ________________ среднее ___________ макс. ______________</w:t>
      </w:r>
      <w:r>
        <w:br/>
      </w:r>
      <w:r>
        <w:rPr>
          <w:rFonts w:ascii="Times New Roman"/>
          <w:b w:val="false"/>
          <w:i w:val="false"/>
          <w:color w:val="000000"/>
          <w:sz w:val="28"/>
        </w:rPr>
        <w:t>
Стронций-90</w:t>
      </w:r>
      <w:r>
        <w:br/>
      </w:r>
      <w:r>
        <w:rPr>
          <w:rFonts w:ascii="Times New Roman"/>
          <w:b w:val="false"/>
          <w:i w:val="false"/>
          <w:color w:val="000000"/>
          <w:sz w:val="28"/>
        </w:rPr>
        <w:t>
      мин. ________________ среднее ___________ макс. ______________</w:t>
      </w:r>
      <w:r>
        <w:br/>
      </w:r>
      <w:r>
        <w:rPr>
          <w:rFonts w:ascii="Times New Roman"/>
          <w:b w:val="false"/>
          <w:i w:val="false"/>
          <w:color w:val="000000"/>
          <w:sz w:val="28"/>
        </w:rPr>
        <w:t>
Плутоний-239 и другие</w:t>
      </w:r>
      <w:r>
        <w:br/>
      </w:r>
      <w:r>
        <w:rPr>
          <w:rFonts w:ascii="Times New Roman"/>
          <w:b w:val="false"/>
          <w:i w:val="false"/>
          <w:color w:val="000000"/>
          <w:sz w:val="28"/>
        </w:rPr>
        <w:t>
      мин. ________________ среднее ___________ макс. ______________</w:t>
      </w:r>
      <w:r>
        <w:br/>
      </w:r>
      <w:r>
        <w:rPr>
          <w:rFonts w:ascii="Times New Roman"/>
          <w:b w:val="false"/>
          <w:i w:val="false"/>
          <w:color w:val="000000"/>
          <w:sz w:val="28"/>
        </w:rPr>
        <w:t>
3.2. Объемная активность радиоактивных веществ в атмосферном воздухе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3.3. Удельная активность радиоактивных веществ в воде открытых</w:t>
      </w:r>
      <w:r>
        <w:br/>
      </w:r>
      <w:r>
        <w:rPr>
          <w:rFonts w:ascii="Times New Roman"/>
          <w:b w:val="false"/>
          <w:i w:val="false"/>
          <w:color w:val="000000"/>
          <w:sz w:val="28"/>
        </w:rPr>
        <w:t>
водоемов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3.4. Удельная активность радиоактивных веществ в воде источников</w:t>
      </w:r>
      <w:r>
        <w:br/>
      </w:r>
      <w:r>
        <w:rPr>
          <w:rFonts w:ascii="Times New Roman"/>
          <w:b w:val="false"/>
          <w:i w:val="false"/>
          <w:color w:val="000000"/>
          <w:sz w:val="28"/>
        </w:rPr>
        <w:t>
питьевого водоснабжения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3.5. Удельная активность радиоактивных веществ в пищевых продуктах</w:t>
      </w:r>
      <w:r>
        <w:br/>
      </w:r>
      <w:r>
        <w:rPr>
          <w:rFonts w:ascii="Times New Roman"/>
          <w:b w:val="false"/>
          <w:i w:val="false"/>
          <w:color w:val="000000"/>
          <w:sz w:val="28"/>
        </w:rPr>
        <w:t>
местного производства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3.6. Удельная эффективная активность радиоактивных веществ в</w:t>
      </w:r>
      <w:r>
        <w:br/>
      </w:r>
      <w:r>
        <w:rPr>
          <w:rFonts w:ascii="Times New Roman"/>
          <w:b w:val="false"/>
          <w:i w:val="false"/>
          <w:color w:val="000000"/>
          <w:sz w:val="28"/>
        </w:rPr>
        <w:t>
строительных материалах из местного сырья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Наличие на территории радиационных аномалий и загрязнений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Структура облучения населения при медицинских процедурах</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633"/>
        <w:gridCol w:w="3553"/>
        <w:gridCol w:w="253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процедур за год</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эффективная</w:t>
            </w:r>
            <w:r>
              <w:br/>
            </w:r>
            <w:r>
              <w:rPr>
                <w:rFonts w:ascii="Times New Roman"/>
                <w:b w:val="false"/>
                <w:i w:val="false"/>
                <w:color w:val="000000"/>
                <w:sz w:val="20"/>
              </w:rPr>
              <w:t>
</w:t>
            </w:r>
            <w:r>
              <w:rPr>
                <w:rFonts w:ascii="Times New Roman"/>
                <w:b w:val="false"/>
                <w:i w:val="false"/>
                <w:color w:val="000000"/>
                <w:sz w:val="20"/>
              </w:rPr>
              <w:t>доза (мЗв) за 1</w:t>
            </w:r>
            <w:r>
              <w:br/>
            </w:r>
            <w:r>
              <w:rPr>
                <w:rFonts w:ascii="Times New Roman"/>
                <w:b w:val="false"/>
                <w:i w:val="false"/>
                <w:color w:val="000000"/>
                <w:sz w:val="20"/>
              </w:rPr>
              <w:t>
</w:t>
            </w:r>
            <w:r>
              <w:rPr>
                <w:rFonts w:ascii="Times New Roman"/>
                <w:b w:val="false"/>
                <w:i w:val="false"/>
                <w:color w:val="000000"/>
                <w:sz w:val="20"/>
              </w:rPr>
              <w:t>процедуру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Коллективная</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 xml:space="preserve">чел.-Зв/год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Рентгенографические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Рентгеноскопические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Радионуклидные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5" w:id="159"/>
    <w:p>
      <w:pPr>
        <w:spacing w:after="0"/>
        <w:ind w:left="0"/>
        <w:jc w:val="both"/>
      </w:pPr>
      <w:r>
        <w:rPr>
          <w:rFonts w:ascii="Times New Roman"/>
          <w:b w:val="false"/>
          <w:i w:val="false"/>
          <w:color w:val="000000"/>
          <w:sz w:val="28"/>
        </w:rPr>
        <w:t>
6. Анализ доз облучения населения, в т.ч. персонала - лиц, работающих с техногенными источниками (далее по тексту - группа А) и лиц, находящихся по условиям работы в сфере воздействия техногенных источников (далее по тексту - группа Б)</w:t>
      </w:r>
    </w:p>
    <w:bookmarkEnd w:id="159"/>
    <w:bookmarkStart w:name="z1646" w:id="160"/>
    <w:p>
      <w:pPr>
        <w:spacing w:after="0"/>
        <w:ind w:left="0"/>
        <w:jc w:val="both"/>
      </w:pPr>
      <w:r>
        <w:rPr>
          <w:rFonts w:ascii="Times New Roman"/>
          <w:b w:val="false"/>
          <w:i w:val="false"/>
          <w:color w:val="000000"/>
          <w:sz w:val="28"/>
        </w:rPr>
        <w:t>
6.1. Годовые дозы облучения персонала: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3"/>
        <w:gridCol w:w="2054"/>
        <w:gridCol w:w="2961"/>
      </w:tblGrid>
      <w:tr>
        <w:trPr>
          <w:trHeight w:val="660"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группе 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группе Б</w:t>
            </w:r>
          </w:p>
        </w:tc>
      </w:tr>
      <w:tr>
        <w:trPr>
          <w:trHeight w:val="30"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индивидуальная годовая эффективная доза,</w:t>
            </w:r>
            <w:r>
              <w:br/>
            </w:r>
            <w:r>
              <w:rPr>
                <w:rFonts w:ascii="Times New Roman"/>
                <w:b w:val="false"/>
                <w:i w:val="false"/>
                <w:color w:val="000000"/>
                <w:sz w:val="20"/>
              </w:rPr>
              <w:t>
</w:t>
            </w:r>
            <w:r>
              <w:rPr>
                <w:rFonts w:ascii="Times New Roman"/>
                <w:b w:val="false"/>
                <w:i w:val="false"/>
                <w:color w:val="000000"/>
                <w:sz w:val="20"/>
              </w:rPr>
              <w:t>мЗв</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эффективная коллективная доза, чел.-Зв</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с превышениями основных дозовых</w:t>
            </w:r>
            <w:r>
              <w:br/>
            </w:r>
            <w:r>
              <w:rPr>
                <w:rFonts w:ascii="Times New Roman"/>
                <w:b w:val="false"/>
                <w:i w:val="false"/>
                <w:color w:val="000000"/>
                <w:sz w:val="20"/>
              </w:rPr>
              <w:t>
</w:t>
            </w:r>
            <w:r>
              <w:rPr>
                <w:rFonts w:ascii="Times New Roman"/>
                <w:b w:val="false"/>
                <w:i w:val="false"/>
                <w:color w:val="000000"/>
                <w:sz w:val="20"/>
              </w:rPr>
              <w:t>пределов для персонала: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6.2. Численность населения, проживающего в зонах наблюдения: ________</w:t>
      </w:r>
      <w:r>
        <w:br/>
      </w:r>
      <w:r>
        <w:rPr>
          <w:rFonts w:ascii="Times New Roman"/>
          <w:b w:val="false"/>
          <w:i w:val="false"/>
          <w:color w:val="000000"/>
          <w:sz w:val="28"/>
        </w:rPr>
        <w:t>
1) Средняя индивидуальная годовая эффективная доза, мЗв _____________</w:t>
      </w:r>
      <w:r>
        <w:br/>
      </w:r>
      <w:r>
        <w:rPr>
          <w:rFonts w:ascii="Times New Roman"/>
          <w:b w:val="false"/>
          <w:i w:val="false"/>
          <w:color w:val="000000"/>
          <w:sz w:val="28"/>
        </w:rPr>
        <w:t>
2) Годовая эффективная коллективная доза, чел.-Зв ___________________</w:t>
      </w:r>
      <w:r>
        <w:br/>
      </w:r>
      <w:r>
        <w:rPr>
          <w:rFonts w:ascii="Times New Roman"/>
          <w:b w:val="false"/>
          <w:i w:val="false"/>
          <w:color w:val="000000"/>
          <w:sz w:val="28"/>
        </w:rPr>
        <w:t>
3) Количество лиц с превышением основных дозовых пределов для</w:t>
      </w:r>
      <w:r>
        <w:br/>
      </w:r>
      <w:r>
        <w:rPr>
          <w:rFonts w:ascii="Times New Roman"/>
          <w:b w:val="false"/>
          <w:i w:val="false"/>
          <w:color w:val="000000"/>
          <w:sz w:val="28"/>
        </w:rPr>
        <w:t>
населения</w:t>
      </w:r>
      <w:r>
        <w:br/>
      </w:r>
      <w:r>
        <w:rPr>
          <w:rFonts w:ascii="Times New Roman"/>
          <w:b w:val="false"/>
          <w:i w:val="false"/>
          <w:color w:val="000000"/>
          <w:sz w:val="28"/>
        </w:rPr>
        <w:t>
6.3. Структура годовой эффективной коллективной дозы населения</w:t>
      </w:r>
      <w:r>
        <w:br/>
      </w:r>
      <w:r>
        <w:rPr>
          <w:rFonts w:ascii="Times New Roman"/>
          <w:b w:val="false"/>
          <w:i w:val="false"/>
          <w:color w:val="000000"/>
          <w:sz w:val="28"/>
        </w:rPr>
        <w:t>
(чел.-Зв) от:</w:t>
      </w:r>
      <w:r>
        <w:br/>
      </w:r>
      <w:r>
        <w:rPr>
          <w:rFonts w:ascii="Times New Roman"/>
          <w:b w:val="false"/>
          <w:i w:val="false"/>
          <w:color w:val="000000"/>
          <w:sz w:val="28"/>
        </w:rPr>
        <w:t>
1) деятельности предприятий, использующих источники ионизирующего</w:t>
      </w:r>
      <w:r>
        <w:br/>
      </w:r>
      <w:r>
        <w:rPr>
          <w:rFonts w:ascii="Times New Roman"/>
          <w:b w:val="false"/>
          <w:i w:val="false"/>
          <w:color w:val="000000"/>
          <w:sz w:val="28"/>
        </w:rPr>
        <w:t>
излучения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глобальных выпадений _____________________________________________</w:t>
      </w:r>
      <w:r>
        <w:br/>
      </w:r>
      <w:r>
        <w:rPr>
          <w:rFonts w:ascii="Times New Roman"/>
          <w:b w:val="false"/>
          <w:i w:val="false"/>
          <w:color w:val="000000"/>
          <w:sz w:val="28"/>
        </w:rPr>
        <w:t>
3) естественных источников __________________________________________</w:t>
      </w:r>
      <w:r>
        <w:br/>
      </w:r>
      <w:r>
        <w:rPr>
          <w:rFonts w:ascii="Times New Roman"/>
          <w:b w:val="false"/>
          <w:i w:val="false"/>
          <w:color w:val="000000"/>
          <w:sz w:val="28"/>
        </w:rPr>
        <w:t>
4) медицинских исследований _________________________________________</w:t>
      </w:r>
      <w:r>
        <w:br/>
      </w:r>
      <w:r>
        <w:rPr>
          <w:rFonts w:ascii="Times New Roman"/>
          <w:b w:val="false"/>
          <w:i w:val="false"/>
          <w:color w:val="000000"/>
          <w:sz w:val="28"/>
        </w:rPr>
        <w:t>
5) радиационных аварий и происшествий _______________________________</w:t>
      </w:r>
      <w:r>
        <w:br/>
      </w:r>
      <w:r>
        <w:rPr>
          <w:rFonts w:ascii="Times New Roman"/>
          <w:b w:val="false"/>
          <w:i w:val="false"/>
          <w:color w:val="000000"/>
          <w:sz w:val="28"/>
        </w:rPr>
        <w:t>
7. Количество радиационных аварий и происшествий ____________________</w:t>
      </w:r>
      <w:r>
        <w:br/>
      </w:r>
      <w:r>
        <w:rPr>
          <w:rFonts w:ascii="Times New Roman"/>
          <w:b w:val="false"/>
          <w:i w:val="false"/>
          <w:color w:val="000000"/>
          <w:sz w:val="28"/>
        </w:rPr>
        <w:t>
8. Наличие случаев лучевой патологии (число заболеваний в год) ______</w:t>
      </w:r>
      <w:r>
        <w:br/>
      </w:r>
      <w:r>
        <w:rPr>
          <w:rFonts w:ascii="Times New Roman"/>
          <w:b w:val="false"/>
          <w:i w:val="false"/>
          <w:color w:val="000000"/>
          <w:sz w:val="28"/>
        </w:rPr>
        <w:t>
9. Анализ мероприятий по обеспечению радиационной безопасности и</w:t>
      </w:r>
      <w:r>
        <w:br/>
      </w:r>
      <w:r>
        <w:rPr>
          <w:rFonts w:ascii="Times New Roman"/>
          <w:b w:val="false"/>
          <w:i w:val="false"/>
          <w:color w:val="000000"/>
          <w:sz w:val="28"/>
        </w:rPr>
        <w:t>
выполнению норм, правил и гигиенических нормативов в области</w:t>
      </w:r>
      <w:r>
        <w:br/>
      </w:r>
      <w:r>
        <w:rPr>
          <w:rFonts w:ascii="Times New Roman"/>
          <w:b w:val="false"/>
          <w:i w:val="false"/>
          <w:color w:val="000000"/>
          <w:sz w:val="28"/>
        </w:rPr>
        <w:t>
радиационной безопасности за год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Наличие соответствующей структуры у администрации территории</w:t>
      </w:r>
      <w:r>
        <w:br/>
      </w:r>
      <w:r>
        <w:rPr>
          <w:rFonts w:ascii="Times New Roman"/>
          <w:b w:val="false"/>
          <w:i w:val="false"/>
          <w:color w:val="000000"/>
          <w:sz w:val="28"/>
        </w:rPr>
        <w:t>
субъекта Республики Казахстан для ликвидации радиационных аварий и</w:t>
      </w:r>
      <w:r>
        <w:br/>
      </w:r>
      <w:r>
        <w:rPr>
          <w:rFonts w:ascii="Times New Roman"/>
          <w:b w:val="false"/>
          <w:i w:val="false"/>
          <w:color w:val="000000"/>
          <w:sz w:val="28"/>
        </w:rPr>
        <w:t>
происшествий, наличие средств и сил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и должность лица, заполняющего радиационно-гигиенический</w:t>
      </w:r>
      <w:r>
        <w:br/>
      </w:r>
      <w:r>
        <w:rPr>
          <w:rFonts w:ascii="Times New Roman"/>
          <w:b w:val="false"/>
          <w:i w:val="false"/>
          <w:color w:val="000000"/>
          <w:sz w:val="28"/>
        </w:rPr>
        <w:t>
паспорт территории (района, города, области)</w:t>
      </w:r>
      <w:r>
        <w:br/>
      </w:r>
      <w:r>
        <w:rPr>
          <w:rFonts w:ascii="Times New Roman"/>
          <w:b w:val="false"/>
          <w:i w:val="false"/>
          <w:color w:val="000000"/>
          <w:sz w:val="28"/>
        </w:rPr>
        <w:t>
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 _______________________ ___________________</w:t>
      </w:r>
      <w:r>
        <w:br/>
      </w:r>
      <w:r>
        <w:rPr>
          <w:rFonts w:ascii="Times New Roman"/>
          <w:b w:val="false"/>
          <w:i w:val="false"/>
          <w:color w:val="000000"/>
          <w:sz w:val="28"/>
        </w:rPr>
        <w:t>
      (Фамилия, И.,О.)            (Подпись)             (Дата)</w:t>
      </w:r>
      <w:r>
        <w:br/>
      </w:r>
      <w:r>
        <w:rPr>
          <w:rFonts w:ascii="Times New Roman"/>
          <w:b w:val="false"/>
          <w:i w:val="false"/>
          <w:color w:val="000000"/>
          <w:sz w:val="28"/>
        </w:rPr>
        <w:t>
11. Оценка администрацией территории субъекта Республики Казахстан</w:t>
      </w:r>
      <w:r>
        <w:br/>
      </w:r>
      <w:r>
        <w:rPr>
          <w:rFonts w:ascii="Times New Roman"/>
          <w:b w:val="false"/>
          <w:i w:val="false"/>
          <w:color w:val="000000"/>
          <w:sz w:val="28"/>
        </w:rPr>
        <w:t>
радиационной ситуации на территории в отчетном году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администрации территории субъекта Республики Казахстан</w:t>
      </w:r>
      <w:r>
        <w:br/>
      </w:r>
      <w:r>
        <w:rPr>
          <w:rFonts w:ascii="Times New Roman"/>
          <w:b w:val="false"/>
          <w:i w:val="false"/>
          <w:color w:val="000000"/>
          <w:sz w:val="28"/>
        </w:rPr>
        <w:t>
_________________________ _______________________ ___________________</w:t>
      </w:r>
      <w:r>
        <w:br/>
      </w:r>
      <w:r>
        <w:rPr>
          <w:rFonts w:ascii="Times New Roman"/>
          <w:b w:val="false"/>
          <w:i w:val="false"/>
          <w:color w:val="000000"/>
          <w:sz w:val="28"/>
        </w:rPr>
        <w:t>
      (Фамилия, И.,О.)             (Подпись)            (Дата)</w:t>
      </w:r>
      <w:r>
        <w:br/>
      </w:r>
      <w:r>
        <w:rPr>
          <w:rFonts w:ascii="Times New Roman"/>
          <w:b w:val="false"/>
          <w:i w:val="false"/>
          <w:color w:val="000000"/>
          <w:sz w:val="28"/>
        </w:rPr>
        <w:t>
12. Заключение государственного органа в сфере</w:t>
      </w:r>
      <w:r>
        <w:br/>
      </w:r>
      <w:r>
        <w:rPr>
          <w:rFonts w:ascii="Times New Roman"/>
          <w:b w:val="false"/>
          <w:i w:val="false"/>
          <w:color w:val="000000"/>
          <w:sz w:val="28"/>
        </w:rPr>
        <w:t>
санитарно-эпидемиологического благополучия населения на</w:t>
      </w:r>
      <w:r>
        <w:br/>
      </w:r>
      <w:r>
        <w:rPr>
          <w:rFonts w:ascii="Times New Roman"/>
          <w:b w:val="false"/>
          <w:i w:val="false"/>
          <w:color w:val="000000"/>
          <w:sz w:val="28"/>
        </w:rPr>
        <w:t>
соответствующей территории, оценка индивидуального и коллективного</w:t>
      </w:r>
      <w:r>
        <w:br/>
      </w:r>
      <w:r>
        <w:rPr>
          <w:rFonts w:ascii="Times New Roman"/>
          <w:b w:val="false"/>
          <w:i w:val="false"/>
          <w:color w:val="000000"/>
          <w:sz w:val="28"/>
        </w:rPr>
        <w:t>
рисков возникновения стохастических эффектов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Главный государственный санитарный врач</w:t>
      </w:r>
      <w:r>
        <w:br/>
      </w:r>
      <w:r>
        <w:rPr>
          <w:rFonts w:ascii="Times New Roman"/>
          <w:b w:val="false"/>
          <w:i w:val="false"/>
          <w:color w:val="000000"/>
          <w:sz w:val="28"/>
        </w:rPr>
        <w:t>
_________________________ _______________________ ___________________</w:t>
      </w:r>
      <w:r>
        <w:br/>
      </w:r>
      <w:r>
        <w:rPr>
          <w:rFonts w:ascii="Times New Roman"/>
          <w:b w:val="false"/>
          <w:i w:val="false"/>
          <w:color w:val="000000"/>
          <w:sz w:val="28"/>
        </w:rPr>
        <w:t>
(Фамилия, Имя, Отчество)         (Подпись)              (Дата)</w:t>
      </w:r>
      <w:r>
        <w:br/>
      </w:r>
      <w:r>
        <w:rPr>
          <w:rFonts w:ascii="Times New Roman"/>
          <w:b w:val="false"/>
          <w:i w:val="false"/>
          <w:color w:val="000000"/>
          <w:sz w:val="28"/>
        </w:rPr>
        <w:t>
С заключением государственного органа в сфере</w:t>
      </w:r>
      <w:r>
        <w:br/>
      </w:r>
      <w:r>
        <w:rPr>
          <w:rFonts w:ascii="Times New Roman"/>
          <w:b w:val="false"/>
          <w:i w:val="false"/>
          <w:color w:val="000000"/>
          <w:sz w:val="28"/>
        </w:rPr>
        <w:t>
санитарно-эпидемиологического благополучия населения на</w:t>
      </w:r>
      <w:r>
        <w:br/>
      </w:r>
      <w:r>
        <w:rPr>
          <w:rFonts w:ascii="Times New Roman"/>
          <w:b w:val="false"/>
          <w:i w:val="false"/>
          <w:color w:val="000000"/>
          <w:sz w:val="28"/>
        </w:rPr>
        <w:t>
соответствующей территории ознакомлен (должность, Ф.И.О. руководителя</w:t>
      </w:r>
      <w:r>
        <w:br/>
      </w:r>
      <w:r>
        <w:rPr>
          <w:rFonts w:ascii="Times New Roman"/>
          <w:b w:val="false"/>
          <w:i w:val="false"/>
          <w:color w:val="000000"/>
          <w:sz w:val="28"/>
        </w:rPr>
        <w:t>
администрации территории субъекта Республики Казахстан) - ___________</w:t>
      </w:r>
      <w:r>
        <w:br/>
      </w:r>
      <w:r>
        <w:rPr>
          <w:rFonts w:ascii="Times New Roman"/>
          <w:b w:val="false"/>
          <w:i w:val="false"/>
          <w:color w:val="000000"/>
          <w:sz w:val="28"/>
        </w:rPr>
        <w:t>
_________________________ _______________________ ___________________</w:t>
      </w:r>
      <w:r>
        <w:br/>
      </w:r>
      <w:r>
        <w:rPr>
          <w:rFonts w:ascii="Times New Roman"/>
          <w:b w:val="false"/>
          <w:i w:val="false"/>
          <w:color w:val="000000"/>
          <w:sz w:val="28"/>
        </w:rPr>
        <w:t>
(Фамилия, Имя, Отчество)         (Подпись)                (Дата)</w:t>
      </w:r>
    </w:p>
    <w:bookmarkStart w:name="z1704" w:id="161"/>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161"/>
    <w:bookmarkStart w:name="z1709" w:id="162"/>
    <w:p>
      <w:pPr>
        <w:spacing w:after="0"/>
        <w:ind w:left="0"/>
        <w:jc w:val="left"/>
      </w:pPr>
      <w:r>
        <w:rPr>
          <w:rFonts w:ascii="Times New Roman"/>
          <w:b/>
          <w:i w:val="false"/>
          <w:color w:val="000000"/>
        </w:rPr>
        <w:t xml:space="preserve"> 
Методика оценки доз</w:t>
      </w:r>
      <w:r>
        <w:br/>
      </w:r>
      <w:r>
        <w:rPr>
          <w:rFonts w:ascii="Times New Roman"/>
          <w:b/>
          <w:i w:val="false"/>
          <w:color w:val="000000"/>
        </w:rPr>
        <w:t>
облучения работников организаций НГК природными источниками</w:t>
      </w:r>
    </w:p>
    <w:bookmarkEnd w:id="162"/>
    <w:bookmarkStart w:name="z1711" w:id="163"/>
    <w:p>
      <w:pPr>
        <w:spacing w:after="0"/>
        <w:ind w:left="0"/>
        <w:jc w:val="left"/>
      </w:pPr>
      <w:r>
        <w:rPr>
          <w:rFonts w:ascii="Times New Roman"/>
          <w:b/>
          <w:i w:val="false"/>
          <w:color w:val="000000"/>
        </w:rPr>
        <w:t xml:space="preserve"> 
1. Контроль внешнего облучения работников</w:t>
      </w:r>
    </w:p>
    <w:bookmarkEnd w:id="163"/>
    <w:bookmarkStart w:name="z1712" w:id="164"/>
    <w:p>
      <w:pPr>
        <w:spacing w:after="0"/>
        <w:ind w:left="0"/>
        <w:jc w:val="both"/>
      </w:pPr>
      <w:r>
        <w:rPr>
          <w:rFonts w:ascii="Times New Roman"/>
          <w:b w:val="false"/>
          <w:i w:val="false"/>
          <w:color w:val="000000"/>
          <w:sz w:val="28"/>
        </w:rPr>
        <w:t>
      1. Эффективные дозы облучения работников организаций определяются средними значениями мощности дозы гамма-излучения и временем, в течение которого работники подвергаются облучению.</w:t>
      </w:r>
      <w:r>
        <w:br/>
      </w:r>
      <w:r>
        <w:rPr>
          <w:rFonts w:ascii="Times New Roman"/>
          <w:b w:val="false"/>
          <w:i w:val="false"/>
          <w:color w:val="000000"/>
          <w:sz w:val="28"/>
        </w:rPr>
        <w:t>
</w:t>
      </w:r>
      <w:r>
        <w:rPr>
          <w:rFonts w:ascii="Times New Roman"/>
          <w:b w:val="false"/>
          <w:i w:val="false"/>
          <w:color w:val="000000"/>
          <w:sz w:val="28"/>
        </w:rPr>
        <w:t>
      2. Оценку эффективной дозы внешнего облучения работников следует проводить на основе измеренных значений мощности дозы (далее - Р) внешнего гамма-излучения на высоте 1 м над поверхностью земли (пола) на рабочем месте и времени работы данного работника на рассматриваемом участке (операции) в течение года (далее - Т).</w:t>
      </w:r>
      <w:r>
        <w:br/>
      </w:r>
      <w:r>
        <w:rPr>
          <w:rFonts w:ascii="Times New Roman"/>
          <w:b w:val="false"/>
          <w:i w:val="false"/>
          <w:color w:val="000000"/>
          <w:sz w:val="28"/>
        </w:rPr>
        <w:t>
      Годовая эффективная доза внешнего гамма-излучения (Е</w:t>
      </w:r>
      <w:r>
        <w:rPr>
          <w:rFonts w:ascii="Times New Roman"/>
          <w:b w:val="false"/>
          <w:i w:val="false"/>
          <w:color w:val="000000"/>
          <w:vertAlign w:val="subscript"/>
        </w:rPr>
        <w:t>1</w:t>
      </w:r>
      <w:r>
        <w:rPr>
          <w:rFonts w:ascii="Times New Roman"/>
          <w:b w:val="false"/>
          <w:i w:val="false"/>
          <w:color w:val="000000"/>
          <w:vertAlign w:val="superscript"/>
        </w:rPr>
        <w:t>внешн</w:t>
      </w:r>
      <w:r>
        <w:rPr>
          <w:rFonts w:ascii="Times New Roman"/>
          <w:b w:val="false"/>
          <w:i w:val="false"/>
          <w:color w:val="000000"/>
          <w:vertAlign w:val="superscript"/>
        </w:rPr>
        <w:t>.</w:t>
      </w:r>
      <w:r>
        <w:rPr>
          <w:rFonts w:ascii="Times New Roman"/>
          <w:b w:val="false"/>
          <w:i w:val="false"/>
          <w:color w:val="000000"/>
          <w:sz w:val="28"/>
        </w:rPr>
        <w:t>)</w:t>
      </w:r>
      <w:r>
        <w:br/>
      </w:r>
      <w:r>
        <w:rPr>
          <w:rFonts w:ascii="Times New Roman"/>
          <w:b w:val="false"/>
          <w:i w:val="false"/>
          <w:color w:val="000000"/>
          <w:sz w:val="28"/>
        </w:rPr>
        <w:t>
      рассчитывается по формуле:</w:t>
      </w:r>
    </w:p>
    <w:bookmarkEnd w:id="164"/>
    <w:p>
      <w:pPr>
        <w:spacing w:after="0"/>
        <w:ind w:left="0"/>
        <w:jc w:val="both"/>
      </w:pPr>
      <w:r>
        <w:rPr>
          <w:rFonts w:ascii="Times New Roman"/>
          <w:b w:val="false"/>
          <w:i w:val="false"/>
          <w:color w:val="000000"/>
          <w:sz w:val="28"/>
        </w:rPr>
        <w:t>Е</w:t>
      </w:r>
      <w:r>
        <w:rPr>
          <w:rFonts w:ascii="Times New Roman"/>
          <w:b w:val="false"/>
          <w:i w:val="false"/>
          <w:color w:val="000000"/>
          <w:vertAlign w:val="subscript"/>
        </w:rPr>
        <w:t>1</w:t>
      </w:r>
      <w:r>
        <w:rPr>
          <w:rFonts w:ascii="Times New Roman"/>
          <w:b w:val="false"/>
          <w:i w:val="false"/>
          <w:color w:val="000000"/>
          <w:vertAlign w:val="superscript"/>
        </w:rPr>
        <w:t>внешн</w:t>
      </w:r>
      <w:r>
        <w:rPr>
          <w:rFonts w:ascii="Times New Roman"/>
          <w:b w:val="false"/>
          <w:i w:val="false"/>
          <w:color w:val="000000"/>
          <w:sz w:val="28"/>
        </w:rPr>
        <w:t xml:space="preserve"> = К</w:t>
      </w:r>
      <w:r>
        <w:rPr>
          <w:rFonts w:ascii="Times New Roman"/>
          <w:b w:val="false"/>
          <w:i w:val="false"/>
          <w:color w:val="000000"/>
          <w:vertAlign w:val="superscript"/>
        </w:rPr>
        <w:t>е</w:t>
      </w:r>
      <w:r>
        <w:rPr>
          <w:rFonts w:ascii="Times New Roman"/>
          <w:b w:val="false"/>
          <w:i w:val="false"/>
          <w:color w:val="000000"/>
          <w:sz w:val="28"/>
        </w:rPr>
        <w:t>Р</w:t>
      </w:r>
      <w:r>
        <w:rPr>
          <w:rFonts w:ascii="Times New Roman"/>
          <w:b w:val="false"/>
          <w:i w:val="false"/>
          <w:color w:val="000000"/>
          <w:vertAlign w:val="subscript"/>
        </w:rPr>
        <w:t>y</w:t>
      </w:r>
      <w:r>
        <w:rPr>
          <w:rFonts w:ascii="Times New Roman"/>
          <w:b w:val="false"/>
          <w:i w:val="false"/>
          <w:color w:val="000000"/>
          <w:sz w:val="28"/>
        </w:rPr>
        <w:t>Т</w:t>
      </w:r>
      <w:r>
        <w:rPr>
          <w:rFonts w:ascii="Times New Roman"/>
          <w:b w:val="false"/>
          <w:i w:val="false"/>
          <w:color w:val="000000"/>
          <w:vertAlign w:val="subscript"/>
        </w:rPr>
        <w:t>p</w:t>
      </w:r>
      <w:r>
        <w:rPr>
          <w:rFonts w:ascii="Times New Roman"/>
          <w:b w:val="false"/>
          <w:i w:val="false"/>
          <w:color w:val="000000"/>
          <w:sz w:val="28"/>
        </w:rPr>
        <w:t>, м3в/год, (1)</w:t>
      </w:r>
    </w:p>
    <w:bookmarkStart w:name="z1735" w:id="165"/>
    <w:p>
      <w:pPr>
        <w:spacing w:after="0"/>
        <w:ind w:left="0"/>
        <w:jc w:val="both"/>
      </w:pPr>
      <w:r>
        <w:rPr>
          <w:rFonts w:ascii="Times New Roman"/>
          <w:b w:val="false"/>
          <w:i w:val="false"/>
          <w:color w:val="000000"/>
          <w:sz w:val="28"/>
        </w:rPr>
        <w:t>      где: К</w:t>
      </w:r>
      <w:r>
        <w:rPr>
          <w:rFonts w:ascii="Times New Roman"/>
          <w:b w:val="false"/>
          <w:i w:val="false"/>
          <w:color w:val="000000"/>
          <w:vertAlign w:val="superscript"/>
        </w:rPr>
        <w:t>е</w:t>
      </w:r>
      <w:r>
        <w:rPr>
          <w:rFonts w:ascii="Times New Roman"/>
          <w:b w:val="false"/>
          <w:i w:val="false"/>
          <w:color w:val="000000"/>
          <w:sz w:val="28"/>
        </w:rPr>
        <w:t xml:space="preserve"> - дозовый коэффициент, значение которого принимается равным:</w:t>
      </w:r>
      <w:r>
        <w:br/>
      </w:r>
      <w:r>
        <w:rPr>
          <w:rFonts w:ascii="Times New Roman"/>
          <w:b w:val="false"/>
          <w:i w:val="false"/>
          <w:color w:val="000000"/>
          <w:sz w:val="28"/>
        </w:rPr>
        <w:t>
      1) 0,006 мЗв/мР, если Р</w:t>
      </w:r>
      <w:r>
        <w:rPr>
          <w:rFonts w:ascii="Times New Roman"/>
          <w:b w:val="false"/>
          <w:i w:val="false"/>
          <w:color w:val="000000"/>
          <w:vertAlign w:val="subscript"/>
        </w:rPr>
        <w:t>y</w:t>
      </w:r>
      <w:r>
        <w:rPr>
          <w:rFonts w:ascii="Times New Roman"/>
          <w:b w:val="false"/>
          <w:i w:val="false"/>
          <w:color w:val="000000"/>
          <w:sz w:val="28"/>
        </w:rPr>
        <w:t xml:space="preserve"> - мощность экспозиционной дозы в миллиРентгенах в час (далее - мР/ч);</w:t>
      </w:r>
      <w:r>
        <w:br/>
      </w:r>
      <w:r>
        <w:rPr>
          <w:rFonts w:ascii="Times New Roman"/>
          <w:b w:val="false"/>
          <w:i w:val="false"/>
          <w:color w:val="000000"/>
          <w:sz w:val="28"/>
        </w:rPr>
        <w:t>
      2) 0,0007 мЗв/мкЗв, если Р</w:t>
      </w:r>
      <w:r>
        <w:rPr>
          <w:rFonts w:ascii="Times New Roman"/>
          <w:b w:val="false"/>
          <w:i w:val="false"/>
          <w:color w:val="000000"/>
          <w:vertAlign w:val="subscript"/>
        </w:rPr>
        <w:t>y</w:t>
      </w:r>
      <w:r>
        <w:rPr>
          <w:rFonts w:ascii="Times New Roman"/>
          <w:b w:val="false"/>
          <w:i w:val="false"/>
          <w:color w:val="000000"/>
          <w:sz w:val="28"/>
        </w:rPr>
        <w:t xml:space="preserve"> - мощность эквивалентной дозы в мкЗв/ч.</w:t>
      </w:r>
      <w:r>
        <w:br/>
      </w:r>
      <w:r>
        <w:rPr>
          <w:rFonts w:ascii="Times New Roman"/>
          <w:b w:val="false"/>
          <w:i w:val="false"/>
          <w:color w:val="000000"/>
          <w:sz w:val="28"/>
        </w:rPr>
        <w:t>
      3. Мощность дозы гамма-излучения (Р</w:t>
      </w:r>
      <w:r>
        <w:rPr>
          <w:rFonts w:ascii="Times New Roman"/>
          <w:b w:val="false"/>
          <w:i w:val="false"/>
          <w:color w:val="000000"/>
          <w:vertAlign w:val="subscript"/>
        </w:rPr>
        <w:t>y</w:t>
      </w:r>
      <w:r>
        <w:rPr>
          <w:rFonts w:ascii="Times New Roman"/>
          <w:b w:val="false"/>
          <w:i w:val="false"/>
          <w:color w:val="000000"/>
          <w:sz w:val="28"/>
        </w:rPr>
        <w:t>) должна определяться с учетом уровня собственного фона дозиметра (Р</w:t>
      </w:r>
      <w:r>
        <w:rPr>
          <w:rFonts w:ascii="Times New Roman"/>
          <w:b w:val="false"/>
          <w:i w:val="false"/>
          <w:color w:val="000000"/>
          <w:vertAlign w:val="subscript"/>
        </w:rPr>
        <w:t>ф</w:t>
      </w:r>
      <w:r>
        <w:rPr>
          <w:rFonts w:ascii="Times New Roman"/>
          <w:b w:val="false"/>
          <w:i w:val="false"/>
          <w:color w:val="000000"/>
          <w:sz w:val="28"/>
        </w:rPr>
        <w:t>) и отклика его на космическое излучение (Р</w:t>
      </w:r>
      <w:r>
        <w:rPr>
          <w:rFonts w:ascii="Times New Roman"/>
          <w:b w:val="false"/>
          <w:i w:val="false"/>
          <w:color w:val="000000"/>
          <w:vertAlign w:val="subscript"/>
        </w:rPr>
        <w:t>к</w:t>
      </w:r>
      <w:r>
        <w:rPr>
          <w:rFonts w:ascii="Times New Roman"/>
          <w:b w:val="false"/>
          <w:i w:val="false"/>
          <w:color w:val="000000"/>
          <w:sz w:val="28"/>
        </w:rPr>
        <w:t>):</w:t>
      </w:r>
    </w:p>
    <w:bookmarkEnd w:id="165"/>
    <w:p>
      <w:pPr>
        <w:spacing w:after="0"/>
        <w:ind w:left="0"/>
        <w:jc w:val="both"/>
      </w:pPr>
      <w:r>
        <w:rPr>
          <w:rFonts w:ascii="Times New Roman"/>
          <w:b w:val="false"/>
          <w:i w:val="false"/>
          <w:color w:val="000000"/>
          <w:sz w:val="28"/>
        </w:rPr>
        <w:t>Р</w:t>
      </w:r>
      <w:r>
        <w:rPr>
          <w:rFonts w:ascii="Times New Roman"/>
          <w:b w:val="false"/>
          <w:i w:val="false"/>
          <w:color w:val="000000"/>
          <w:vertAlign w:val="subscript"/>
        </w:rPr>
        <w:t>y</w:t>
      </w:r>
      <w:r>
        <w:rPr>
          <w:rFonts w:ascii="Times New Roman"/>
          <w:b w:val="false"/>
          <w:i w:val="false"/>
          <w:color w:val="000000"/>
          <w:sz w:val="28"/>
        </w:rPr>
        <w:t xml:space="preserve"> = Р</w:t>
      </w:r>
      <w:r>
        <w:rPr>
          <w:rFonts w:ascii="Times New Roman"/>
          <w:b w:val="false"/>
          <w:i w:val="false"/>
          <w:color w:val="000000"/>
          <w:vertAlign w:val="subscript"/>
        </w:rPr>
        <w:t>1</w:t>
      </w:r>
      <w:r>
        <w:rPr>
          <w:rFonts w:ascii="Times New Roman"/>
          <w:b w:val="false"/>
          <w:i w:val="false"/>
          <w:color w:val="000000"/>
          <w:sz w:val="28"/>
        </w:rPr>
        <w:t xml:space="preserve"> - (Р</w:t>
      </w:r>
      <w:r>
        <w:rPr>
          <w:rFonts w:ascii="Times New Roman"/>
          <w:b w:val="false"/>
          <w:i w:val="false"/>
          <w:color w:val="000000"/>
          <w:vertAlign w:val="subscript"/>
        </w:rPr>
        <w:t>ф</w:t>
      </w:r>
      <w:r>
        <w:rPr>
          <w:rFonts w:ascii="Times New Roman"/>
          <w:b w:val="false"/>
          <w:i w:val="false"/>
          <w:color w:val="000000"/>
          <w:sz w:val="28"/>
        </w:rPr>
        <w:t xml:space="preserve"> + Р</w:t>
      </w:r>
      <w:r>
        <w:rPr>
          <w:rFonts w:ascii="Times New Roman"/>
          <w:b w:val="false"/>
          <w:i w:val="false"/>
          <w:color w:val="000000"/>
          <w:vertAlign w:val="subscript"/>
        </w:rPr>
        <w:t>к</w:t>
      </w:r>
      <w:r>
        <w:rPr>
          <w:rFonts w:ascii="Times New Roman"/>
          <w:b w:val="false"/>
          <w:i w:val="false"/>
          <w:color w:val="000000"/>
          <w:sz w:val="28"/>
        </w:rPr>
        <w:t>)     (2)</w:t>
      </w:r>
    </w:p>
    <w:bookmarkStart w:name="z1754" w:id="166"/>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1</w:t>
      </w:r>
      <w:r>
        <w:rPr>
          <w:rFonts w:ascii="Times New Roman"/>
          <w:b w:val="false"/>
          <w:i w:val="false"/>
          <w:color w:val="000000"/>
          <w:sz w:val="28"/>
        </w:rPr>
        <w:t xml:space="preserve"> - показания дозиметра в точке измерений.</w:t>
      </w:r>
      <w:r>
        <w:br/>
      </w:r>
      <w:r>
        <w:rPr>
          <w:rFonts w:ascii="Times New Roman"/>
          <w:b w:val="false"/>
          <w:i w:val="false"/>
          <w:color w:val="000000"/>
          <w:sz w:val="28"/>
        </w:rPr>
        <w:t>
      Численное значение параметра (Р</w:t>
      </w:r>
      <w:r>
        <w:rPr>
          <w:rFonts w:ascii="Times New Roman"/>
          <w:b w:val="false"/>
          <w:i w:val="false"/>
          <w:color w:val="000000"/>
          <w:vertAlign w:val="subscript"/>
        </w:rPr>
        <w:t>ф</w:t>
      </w:r>
      <w:r>
        <w:rPr>
          <w:rFonts w:ascii="Times New Roman"/>
          <w:b w:val="false"/>
          <w:i w:val="false"/>
          <w:color w:val="000000"/>
          <w:sz w:val="28"/>
        </w:rPr>
        <w:t xml:space="preserve"> + Р</w:t>
      </w:r>
      <w:r>
        <w:rPr>
          <w:rFonts w:ascii="Times New Roman"/>
          <w:b w:val="false"/>
          <w:i w:val="false"/>
          <w:color w:val="000000"/>
          <w:vertAlign w:val="subscript"/>
        </w:rPr>
        <w:t>к</w:t>
      </w:r>
      <w:r>
        <w:rPr>
          <w:rFonts w:ascii="Times New Roman"/>
          <w:b w:val="false"/>
          <w:i w:val="false"/>
          <w:color w:val="000000"/>
          <w:sz w:val="28"/>
        </w:rPr>
        <w:t>) определяется для каждого дозиметра индивидуально путем многократных измерений, выполненных над водной поверхностью при глубине воды не менее 5 м на расстоянии от берега 50 м или более.</w:t>
      </w:r>
      <w:r>
        <w:br/>
      </w:r>
      <w:r>
        <w:rPr>
          <w:rFonts w:ascii="Times New Roman"/>
          <w:b w:val="false"/>
          <w:i w:val="false"/>
          <w:color w:val="000000"/>
          <w:sz w:val="28"/>
        </w:rPr>
        <w:t>
      4. Время работы на различных технологических участках Т</w:t>
      </w:r>
      <w:r>
        <w:rPr>
          <w:rFonts w:ascii="Times New Roman"/>
          <w:b w:val="false"/>
          <w:i w:val="false"/>
          <w:color w:val="000000"/>
          <w:vertAlign w:val="subscript"/>
        </w:rPr>
        <w:t>р</w:t>
      </w:r>
      <w:r>
        <w:rPr>
          <w:rFonts w:ascii="Times New Roman"/>
          <w:b w:val="false"/>
          <w:i w:val="false"/>
          <w:color w:val="000000"/>
          <w:sz w:val="28"/>
        </w:rPr>
        <w:t xml:space="preserve"> (час) может колебаться от 0 до 2000 ч в год. Если работник в течение года работает на нескольких участках (N рабочих местах или операциях) с существенно отличающимися значениями Р, для него годовая эффективная доза за счет внешнего облучения составит:</w:t>
      </w:r>
    </w:p>
    <w:bookmarkEnd w:id="166"/>
    <w:p>
      <w:pPr>
        <w:spacing w:after="0"/>
        <w:ind w:left="0"/>
        <w:jc w:val="both"/>
      </w:pPr>
      <w:r>
        <w:drawing>
          <wp:inline distT="0" distB="0" distL="0" distR="0">
            <wp:extent cx="2971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71800" cy="673100"/>
                    </a:xfrm>
                    <a:prstGeom prst="rect">
                      <a:avLst/>
                    </a:prstGeom>
                  </pic:spPr>
                </pic:pic>
              </a:graphicData>
            </a:graphic>
          </wp:inline>
        </w:drawing>
      </w:r>
      <w:r>
        <w:rPr>
          <w:rFonts w:ascii="Times New Roman"/>
          <w:b w:val="false"/>
          <w:i w:val="false"/>
          <w:color w:val="000000"/>
          <w:sz w:val="28"/>
        </w:rPr>
        <w:t>     (3)</w:t>
      </w:r>
    </w:p>
    <w:bookmarkStart w:name="z1766" w:id="167"/>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y</w:t>
      </w:r>
      <w:r>
        <w:rPr>
          <w:rFonts w:ascii="Times New Roman"/>
          <w:b w:val="false"/>
          <w:i w:val="false"/>
          <w:color w:val="000000"/>
          <w:sz w:val="28"/>
        </w:rPr>
        <w:t xml:space="preserve"> - мощность дозы на высоте 1 м над поверхностью n-го участка;</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рn</w:t>
      </w:r>
      <w:r>
        <w:rPr>
          <w:rFonts w:ascii="Times New Roman"/>
          <w:b w:val="false"/>
          <w:i w:val="false"/>
          <w:color w:val="000000"/>
          <w:sz w:val="28"/>
        </w:rPr>
        <w:t xml:space="preserve"> - время работы на n-ом участке в течение года.</w:t>
      </w:r>
      <w:r>
        <w:br/>
      </w:r>
      <w:r>
        <w:rPr>
          <w:rFonts w:ascii="Times New Roman"/>
          <w:b w:val="false"/>
          <w:i w:val="false"/>
          <w:color w:val="000000"/>
          <w:sz w:val="28"/>
        </w:rPr>
        <w:t>
</w:t>
      </w:r>
      <w:r>
        <w:rPr>
          <w:rFonts w:ascii="Times New Roman"/>
          <w:b w:val="false"/>
          <w:i w:val="false"/>
          <w:color w:val="000000"/>
          <w:sz w:val="28"/>
        </w:rPr>
        <w:t>
      5. При определении дозы внешнего облучения работника должно выполняться условие:</w:t>
      </w:r>
    </w:p>
    <w:bookmarkEnd w:id="167"/>
    <w:p>
      <w:pPr>
        <w:spacing w:after="0"/>
        <w:ind w:left="0"/>
        <w:jc w:val="both"/>
      </w:pPr>
      <w:r>
        <w:drawing>
          <wp:inline distT="0" distB="0" distL="0" distR="0">
            <wp:extent cx="838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38200" cy="800100"/>
                    </a:xfrm>
                    <a:prstGeom prst="rect">
                      <a:avLst/>
                    </a:prstGeom>
                  </pic:spPr>
                </pic:pic>
              </a:graphicData>
            </a:graphic>
          </wp:inline>
        </w:drawing>
      </w:r>
      <w:r>
        <w:rPr>
          <w:rFonts w:ascii="Times New Roman"/>
          <w:b w:val="false"/>
          <w:i w:val="false"/>
          <w:color w:val="000000"/>
          <w:sz w:val="28"/>
        </w:rPr>
        <w:t>      (4)</w:t>
      </w:r>
    </w:p>
    <w:bookmarkStart w:name="z1774" w:id="168"/>
    <w:p>
      <w:pPr>
        <w:spacing w:after="0"/>
        <w:ind w:left="0"/>
        <w:jc w:val="both"/>
      </w:pPr>
      <w:r>
        <w:rPr>
          <w:rFonts w:ascii="Times New Roman"/>
          <w:b w:val="false"/>
          <w:i w:val="false"/>
          <w:color w:val="000000"/>
          <w:sz w:val="28"/>
        </w:rPr>
        <w:t>
      где Т</w:t>
      </w:r>
      <w:r>
        <w:rPr>
          <w:rFonts w:ascii="Times New Roman"/>
          <w:b w:val="false"/>
          <w:i w:val="false"/>
          <w:color w:val="000000"/>
          <w:vertAlign w:val="subscript"/>
        </w:rPr>
        <w:t>р</w:t>
      </w:r>
      <w:r>
        <w:rPr>
          <w:rFonts w:ascii="Times New Roman"/>
          <w:b w:val="false"/>
          <w:i w:val="false"/>
          <w:color w:val="000000"/>
          <w:sz w:val="28"/>
        </w:rPr>
        <w:t xml:space="preserve"> - штатная продолжительность работы работника в течение года, ч.</w:t>
      </w:r>
    </w:p>
    <w:bookmarkEnd w:id="168"/>
    <w:bookmarkStart w:name="z1777" w:id="169"/>
    <w:p>
      <w:pPr>
        <w:spacing w:after="0"/>
        <w:ind w:left="0"/>
        <w:jc w:val="left"/>
      </w:pPr>
      <w:r>
        <w:rPr>
          <w:rFonts w:ascii="Times New Roman"/>
          <w:b/>
          <w:i w:val="false"/>
          <w:color w:val="000000"/>
        </w:rPr>
        <w:t xml:space="preserve"> 
2. Контроль облучения работников за счет ингаляционного</w:t>
      </w:r>
      <w:r>
        <w:br/>
      </w:r>
      <w:r>
        <w:rPr>
          <w:rFonts w:ascii="Times New Roman"/>
          <w:b/>
          <w:i w:val="false"/>
          <w:color w:val="000000"/>
        </w:rPr>
        <w:t>
поступления долго живущих природных радионуклидов с</w:t>
      </w:r>
      <w:r>
        <w:br/>
      </w:r>
      <w:r>
        <w:rPr>
          <w:rFonts w:ascii="Times New Roman"/>
          <w:b/>
          <w:i w:val="false"/>
          <w:color w:val="000000"/>
        </w:rPr>
        <w:t>
производственной пылью</w:t>
      </w:r>
    </w:p>
    <w:bookmarkEnd w:id="169"/>
    <w:bookmarkStart w:name="z1780" w:id="170"/>
    <w:p>
      <w:pPr>
        <w:spacing w:after="0"/>
        <w:ind w:left="0"/>
        <w:jc w:val="both"/>
      </w:pPr>
      <w:r>
        <w:rPr>
          <w:rFonts w:ascii="Times New Roman"/>
          <w:b w:val="false"/>
          <w:i w:val="false"/>
          <w:color w:val="000000"/>
          <w:sz w:val="28"/>
        </w:rPr>
        <w:t>
      6. Доза внутреннего облучения за счет ингаляционного поступления природных радионуклидов (далее - ПРН) с производственной пылью определяется радионуклидным составом и удельной активностью пылящего материала и самой пыли, общей запыленностью воздуха производственной зоны и временем работы в конкретных условиях, применением средств индивидуальной защиты органов дыхания. Радионуклидный состав, удельная активность пыли и общая запыленность воздуха зависят от параметров технологических процессов, температурного режима работ, используемых химических реагентов, дисперсности и объема материала.</w:t>
      </w:r>
      <w:r>
        <w:br/>
      </w:r>
      <w:r>
        <w:rPr>
          <w:rFonts w:ascii="Times New Roman"/>
          <w:b w:val="false"/>
          <w:i w:val="false"/>
          <w:color w:val="000000"/>
          <w:sz w:val="28"/>
        </w:rPr>
        <w:t>
</w:t>
      </w:r>
      <w:r>
        <w:rPr>
          <w:rFonts w:ascii="Times New Roman"/>
          <w:b w:val="false"/>
          <w:i w:val="false"/>
          <w:color w:val="000000"/>
          <w:sz w:val="28"/>
        </w:rPr>
        <w:t>
      7. Эффективная доза внутреннего облучения работника за счет ингаляционного поступления с производственной пылью одного радионуклида на одном постоянном рабочем месте определяется по формуле:</w:t>
      </w:r>
    </w:p>
    <w:bookmarkEnd w:id="170"/>
    <w:p>
      <w:pPr>
        <w:spacing w:after="0"/>
        <w:ind w:left="0"/>
        <w:jc w:val="both"/>
      </w:pPr>
      <w:r>
        <w:rPr>
          <w:rFonts w:ascii="Times New Roman"/>
          <w:b w:val="false"/>
          <w:i/>
          <w:color w:val="000000"/>
          <w:sz w:val="28"/>
        </w:rPr>
        <w:t>Е</w:t>
      </w:r>
      <w:r>
        <w:rPr>
          <w:rFonts w:ascii="Times New Roman"/>
          <w:b w:val="false"/>
          <w:i w:val="false"/>
          <w:color w:val="000000"/>
          <w:vertAlign w:val="superscript"/>
        </w:rPr>
        <w:t xml:space="preserve"> внутр.</w:t>
      </w:r>
      <w:r>
        <w:rPr>
          <w:rFonts w:ascii="Times New Roman"/>
          <w:b w:val="false"/>
          <w:i/>
          <w:color w:val="000000"/>
          <w:sz w:val="28"/>
        </w:rPr>
        <w:t xml:space="preserve"> = k</w:t>
      </w:r>
      <w:r>
        <w:rPr>
          <w:rFonts w:ascii="Times New Roman"/>
          <w:b w:val="false"/>
          <w:i w:val="false"/>
          <w:color w:val="000000"/>
          <w:vertAlign w:val="subscript"/>
        </w:rPr>
        <w:t>d</w:t>
      </w:r>
      <w:r>
        <w:rPr>
          <w:rFonts w:ascii="Times New Roman"/>
          <w:b w:val="false"/>
          <w:i/>
          <w:color w:val="000000"/>
          <w:sz w:val="28"/>
        </w:rPr>
        <w:t xml:space="preserve"> • C</w:t>
      </w:r>
      <w:r>
        <w:rPr>
          <w:rFonts w:ascii="Times New Roman"/>
          <w:b w:val="false"/>
          <w:i w:val="false"/>
          <w:color w:val="000000"/>
          <w:vertAlign w:val="subscript"/>
        </w:rPr>
        <w:t>n</w:t>
      </w:r>
      <w:r>
        <w:rPr>
          <w:rFonts w:ascii="Times New Roman"/>
          <w:b w:val="false"/>
          <w:i/>
          <w:color w:val="000000"/>
          <w:sz w:val="28"/>
        </w:rPr>
        <w:t xml:space="preserve"> • f • V • Т</w:t>
      </w:r>
      <w:r>
        <w:rPr>
          <w:rFonts w:ascii="Times New Roman"/>
          <w:b w:val="false"/>
          <w:i w:val="false"/>
          <w:color w:val="000000"/>
          <w:sz w:val="28"/>
        </w:rPr>
        <w:t>, мЗв/год,    (5)</w:t>
      </w:r>
    </w:p>
    <w:bookmarkStart w:name="z1790" w:id="171"/>
    <w:p>
      <w:pPr>
        <w:spacing w:after="0"/>
        <w:ind w:left="0"/>
        <w:jc w:val="both"/>
      </w:pPr>
      <w:r>
        <w:rPr>
          <w:rFonts w:ascii="Times New Roman"/>
          <w:b w:val="false"/>
          <w:i w:val="false"/>
          <w:color w:val="000000"/>
          <w:sz w:val="28"/>
        </w:rPr>
        <w:t>
      где k</w:t>
      </w:r>
      <w:r>
        <w:rPr>
          <w:rFonts w:ascii="Times New Roman"/>
          <w:b w:val="false"/>
          <w:i w:val="false"/>
          <w:color w:val="000000"/>
          <w:vertAlign w:val="subscript"/>
        </w:rPr>
        <w:t>d</w:t>
      </w:r>
      <w:r>
        <w:rPr>
          <w:rFonts w:ascii="Times New Roman"/>
          <w:b w:val="false"/>
          <w:i w:val="false"/>
          <w:color w:val="000000"/>
          <w:sz w:val="28"/>
        </w:rPr>
        <w:t xml:space="preserve"> - дозовый коэффициент (Зв/Бк), значения которого для основных радионуклидов рядов урана и тория приведены в </w:t>
      </w:r>
      <w:r>
        <w:rPr>
          <w:rFonts w:ascii="Times New Roman"/>
          <w:b w:val="false"/>
          <w:i w:val="false"/>
          <w:color w:val="000000"/>
          <w:sz w:val="28"/>
        </w:rPr>
        <w:t>приложении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удельная активность радионуклидов в производственной пыли, кБк/кг;</w:t>
      </w:r>
      <w:r>
        <w:br/>
      </w:r>
      <w:r>
        <w:rPr>
          <w:rFonts w:ascii="Times New Roman"/>
          <w:b w:val="false"/>
          <w:i w:val="false"/>
          <w:color w:val="000000"/>
          <w:sz w:val="28"/>
        </w:rPr>
        <w:t>
      f - средняя запыленность воздуха, мг/м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V - средняя скорость дыхания работающих, м</w:t>
      </w:r>
      <w:r>
        <w:rPr>
          <w:rFonts w:ascii="Times New Roman"/>
          <w:b w:val="false"/>
          <w:i w:val="false"/>
          <w:color w:val="000000"/>
          <w:vertAlign w:val="superscript"/>
        </w:rPr>
        <w:t>3</w:t>
      </w:r>
      <w:r>
        <w:rPr>
          <w:rFonts w:ascii="Times New Roman"/>
          <w:b w:val="false"/>
          <w:i w:val="false"/>
          <w:color w:val="000000"/>
          <w:sz w:val="28"/>
        </w:rPr>
        <w:t>/ч;</w:t>
      </w:r>
      <w:r>
        <w:br/>
      </w:r>
      <w:r>
        <w:rPr>
          <w:rFonts w:ascii="Times New Roman"/>
          <w:b w:val="false"/>
          <w:i w:val="false"/>
          <w:color w:val="000000"/>
          <w:sz w:val="28"/>
        </w:rPr>
        <w:t>
</w:t>
      </w:r>
      <w:r>
        <w:rPr>
          <w:rFonts w:ascii="Times New Roman"/>
          <w:b w:val="false"/>
          <w:i w:val="false"/>
          <w:color w:val="000000"/>
          <w:sz w:val="28"/>
        </w:rPr>
        <w:t>
      T - время нахождения в зоне запыленности в течение года, ч/год.</w:t>
      </w:r>
      <w:r>
        <w:br/>
      </w:r>
      <w:r>
        <w:rPr>
          <w:rFonts w:ascii="Times New Roman"/>
          <w:b w:val="false"/>
          <w:i w:val="false"/>
          <w:color w:val="000000"/>
          <w:sz w:val="28"/>
        </w:rPr>
        <w:t>
</w:t>
      </w:r>
      <w:r>
        <w:rPr>
          <w:rFonts w:ascii="Times New Roman"/>
          <w:b w:val="false"/>
          <w:i w:val="false"/>
          <w:color w:val="000000"/>
          <w:sz w:val="28"/>
        </w:rPr>
        <w:t>
      Выражение (5) справедливо при оценке доз облучения в случае постоянных значений величин С</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и V.</w:t>
      </w:r>
      <w:r>
        <w:br/>
      </w:r>
      <w:r>
        <w:rPr>
          <w:rFonts w:ascii="Times New Roman"/>
          <w:b w:val="false"/>
          <w:i w:val="false"/>
          <w:color w:val="000000"/>
          <w:sz w:val="28"/>
        </w:rPr>
        <w:t>
</w:t>
      </w:r>
      <w:r>
        <w:rPr>
          <w:rFonts w:ascii="Times New Roman"/>
          <w:b w:val="false"/>
          <w:i w:val="false"/>
          <w:color w:val="000000"/>
          <w:sz w:val="28"/>
        </w:rPr>
        <w:t>
      8. При переменных во времени значениях одного или нескольких параметров, необходимо разделить все время облучения на несколько периодов, внутри каждого, из которых параметры считаются постоянными. Дозы за каждый период оцениваются по формуле 5, с последующим суммированием по всем периодам облучения.</w:t>
      </w:r>
      <w:r>
        <w:br/>
      </w:r>
      <w:r>
        <w:rPr>
          <w:rFonts w:ascii="Times New Roman"/>
          <w:b w:val="false"/>
          <w:i w:val="false"/>
          <w:color w:val="000000"/>
          <w:sz w:val="28"/>
        </w:rPr>
        <w:t>
</w:t>
      </w:r>
      <w:r>
        <w:rPr>
          <w:rFonts w:ascii="Times New Roman"/>
          <w:b w:val="false"/>
          <w:i w:val="false"/>
          <w:color w:val="000000"/>
          <w:sz w:val="28"/>
        </w:rPr>
        <w:t>
      9. При неизвестном типе соединения радионуклида в воздухе рабочей зоны или отсутствия радиоактивного равновесия для расчета доз внутреннего облучения следует принимать максимальные значения дозовых коэффициентов согласно </w:t>
      </w:r>
      <w:r>
        <w:rPr>
          <w:rFonts w:ascii="Times New Roman"/>
          <w:b w:val="false"/>
          <w:i w:val="false"/>
          <w:color w:val="000000"/>
          <w:sz w:val="28"/>
        </w:rPr>
        <w:t>приложения 13</w:t>
      </w:r>
      <w:r>
        <w:rPr>
          <w:rFonts w:ascii="Times New Roman"/>
          <w:b w:val="false"/>
          <w:i w:val="false"/>
          <w:color w:val="000000"/>
          <w:sz w:val="28"/>
        </w:rPr>
        <w:t xml:space="preserve"> к санитарным правилам.</w:t>
      </w:r>
      <w:r>
        <w:br/>
      </w:r>
      <w:r>
        <w:rPr>
          <w:rFonts w:ascii="Times New Roman"/>
          <w:b w:val="false"/>
          <w:i w:val="false"/>
          <w:color w:val="000000"/>
          <w:sz w:val="28"/>
        </w:rPr>
        <w:t>
</w:t>
      </w:r>
      <w:r>
        <w:rPr>
          <w:rFonts w:ascii="Times New Roman"/>
          <w:b w:val="false"/>
          <w:i w:val="false"/>
          <w:color w:val="000000"/>
          <w:sz w:val="28"/>
        </w:rPr>
        <w:t xml:space="preserve">
      10. В случае, когда работники используют средства индивидуальной защиты органов дыхания, эффективные дозы внутреннего облучения за счет ингаляционного поступления долгоживущих природных радионуклидов с производственной пылью снижаются в n раз, если среднее значение коэффициента улавливания пыли (аэрозолей) составляет </w:t>
      </w:r>
      <w:r>
        <w:drawing>
          <wp:inline distT="0" distB="0" distL="0" distR="0">
            <wp:extent cx="139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254000"/>
                    </a:xfrm>
                    <a:prstGeom prst="rect">
                      <a:avLst/>
                    </a:prstGeom>
                  </pic:spPr>
                </pic:pic>
              </a:graphicData>
            </a:graphic>
          </wp:inline>
        </w:drawing>
      </w:r>
      <w:r>
        <w:rPr>
          <w:rFonts w:ascii="Times New Roman"/>
          <w:b w:val="false"/>
          <w:i w:val="false"/>
          <w:color w:val="000000"/>
          <w:sz w:val="28"/>
        </w:rPr>
        <w:t>(отн. ед.).</w:t>
      </w:r>
    </w:p>
    <w:bookmarkEnd w:id="171"/>
    <w:bookmarkStart w:name="z1807" w:id="172"/>
    <w:p>
      <w:pPr>
        <w:spacing w:after="0"/>
        <w:ind w:left="0"/>
        <w:jc w:val="left"/>
      </w:pPr>
      <w:r>
        <w:rPr>
          <w:rFonts w:ascii="Times New Roman"/>
          <w:b/>
          <w:i w:val="false"/>
          <w:color w:val="000000"/>
        </w:rPr>
        <w:t xml:space="preserve"> 
3. Контроль облучения работников изотопами радона и их</w:t>
      </w:r>
      <w:r>
        <w:br/>
      </w:r>
      <w:r>
        <w:rPr>
          <w:rFonts w:ascii="Times New Roman"/>
          <w:b/>
          <w:i w:val="false"/>
          <w:color w:val="000000"/>
        </w:rPr>
        <w:t>
короткоживущими дочерними продуктами</w:t>
      </w:r>
    </w:p>
    <w:bookmarkEnd w:id="172"/>
    <w:bookmarkStart w:name="z1809" w:id="173"/>
    <w:p>
      <w:pPr>
        <w:spacing w:after="0"/>
        <w:ind w:left="0"/>
        <w:jc w:val="both"/>
      </w:pPr>
      <w:r>
        <w:rPr>
          <w:rFonts w:ascii="Times New Roman"/>
          <w:b w:val="false"/>
          <w:i w:val="false"/>
          <w:color w:val="000000"/>
          <w:sz w:val="28"/>
        </w:rPr>
        <w:t>
      11. Изотопы радона и аэрозолей короткоживущих дочерних продуктов радона (ДПР) и торона (ДПТ) вносят заметный вклад в облучение работников на рабочих местах при незначительных объемах помещений и кратности воздухообмена, хранении или переработке больших масс материалов с повышенным содержанием природных радионуклидов.</w:t>
      </w:r>
      <w:r>
        <w:br/>
      </w:r>
      <w:r>
        <w:rPr>
          <w:rFonts w:ascii="Times New Roman"/>
          <w:b w:val="false"/>
          <w:i w:val="false"/>
          <w:color w:val="000000"/>
          <w:sz w:val="28"/>
        </w:rPr>
        <w:t>
</w:t>
      </w:r>
      <w:r>
        <w:rPr>
          <w:rFonts w:ascii="Times New Roman"/>
          <w:b w:val="false"/>
          <w:i w:val="false"/>
          <w:color w:val="000000"/>
          <w:sz w:val="28"/>
        </w:rPr>
        <w:t>
      12. Доза внутреннего облучения за счет изотопов радона и аэрозолей ДПР и ДПТ, в воздухе, в предположении стандартного часового объема дыхания 1,2 м</w:t>
      </w:r>
      <w:r>
        <w:rPr>
          <w:rFonts w:ascii="Times New Roman"/>
          <w:b w:val="false"/>
          <w:i w:val="false"/>
          <w:color w:val="000000"/>
          <w:vertAlign w:val="superscript"/>
        </w:rPr>
        <w:t>3</w:t>
      </w:r>
      <w:r>
        <w:rPr>
          <w:rFonts w:ascii="Times New Roman"/>
          <w:b w:val="false"/>
          <w:i w:val="false"/>
          <w:color w:val="000000"/>
          <w:sz w:val="28"/>
        </w:rPr>
        <w:t xml:space="preserve">/ч, определяется двумя параметрами, - временем экспозиции (дыхания) - t, ч, и средним за это время значением эквивалентной равновесной объемной активности (ЭРОА) изотопов радона в воздухе - </w:t>
      </w: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6400" cy="317500"/>
                    </a:xfrm>
                    <a:prstGeom prst="rect">
                      <a:avLst/>
                    </a:prstGeom>
                  </pic:spPr>
                </pic:pic>
              </a:graphicData>
            </a:graphic>
          </wp:inline>
        </w:drawing>
      </w: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Эффективная доза внутреннего облучения за счет изотопов радона определяется произведением ЭРОА изотопов радона на время, - (</w:t>
      </w: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6400" cy="317500"/>
                    </a:xfrm>
                    <a:prstGeom prst="rect">
                      <a:avLst/>
                    </a:prstGeom>
                  </pic:spPr>
                </pic:pic>
              </a:graphicData>
            </a:graphic>
          </wp:inline>
        </w:drawing>
      </w:r>
      <w:r>
        <w:rPr>
          <w:rFonts w:ascii="Times New Roman"/>
          <w:b w:val="false"/>
          <w:i w:val="false"/>
          <w:color w:val="000000"/>
          <w:sz w:val="28"/>
        </w:rPr>
        <w:t xml:space="preserve"> • t), которое обычно называют «экспозицией» (Бк • ч/м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В производственных условиях экспозиции изотопами радона в 1 чБк/м</w:t>
      </w:r>
      <w:r>
        <w:rPr>
          <w:rFonts w:ascii="Times New Roman"/>
          <w:b w:val="false"/>
          <w:i w:val="false"/>
          <w:color w:val="000000"/>
          <w:vertAlign w:val="superscript"/>
        </w:rPr>
        <w:t>3</w:t>
      </w:r>
      <w:r>
        <w:rPr>
          <w:rFonts w:ascii="Times New Roman"/>
          <w:b w:val="false"/>
          <w:i w:val="false"/>
          <w:color w:val="000000"/>
          <w:sz w:val="28"/>
        </w:rPr>
        <w:t xml:space="preserve"> соответствует эффективная доза облучения, равная 0,78 • 10</w:t>
      </w:r>
      <w:r>
        <w:rPr>
          <w:rFonts w:ascii="Times New Roman"/>
          <w:b w:val="false"/>
          <w:i w:val="false"/>
          <w:color w:val="000000"/>
          <w:vertAlign w:val="superscript"/>
        </w:rPr>
        <w:t>-5</w:t>
      </w:r>
      <w:r>
        <w:rPr>
          <w:rFonts w:ascii="Times New Roman"/>
          <w:b w:val="false"/>
          <w:i w:val="false"/>
          <w:color w:val="000000"/>
          <w:sz w:val="28"/>
        </w:rPr>
        <w:t xml:space="preserve"> м3в.</w:t>
      </w:r>
      <w:r>
        <w:br/>
      </w:r>
      <w:r>
        <w:rPr>
          <w:rFonts w:ascii="Times New Roman"/>
          <w:b w:val="false"/>
          <w:i w:val="false"/>
          <w:color w:val="000000"/>
          <w:sz w:val="28"/>
        </w:rPr>
        <w:t xml:space="preserve">
      Если известно среднее значение ЭРОА изотопов радона в воздухе </w:t>
      </w:r>
      <w:r>
        <w:drawing>
          <wp:inline distT="0" distB="0" distL="0" distR="0">
            <wp:extent cx="50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 cy="444500"/>
                    </a:xfrm>
                    <a:prstGeom prst="rect">
                      <a:avLst/>
                    </a:prstGeom>
                  </pic:spPr>
                </pic:pic>
              </a:graphicData>
            </a:graphic>
          </wp:inline>
        </w:drawing>
      </w:r>
      <w:r>
        <w:rPr>
          <w:rFonts w:ascii="Times New Roman"/>
          <w:b w:val="false"/>
          <w:i w:val="false"/>
          <w:color w:val="000000"/>
          <w:sz w:val="28"/>
        </w:rPr>
        <w:t>, и время работы - t, то эффективная доза облучения рассчитывается по формуле:</w:t>
      </w:r>
    </w:p>
    <w:bookmarkEnd w:id="173"/>
    <w:p>
      <w:pPr>
        <w:spacing w:after="0"/>
        <w:ind w:left="0"/>
        <w:jc w:val="both"/>
      </w:pPr>
      <w:r>
        <w:drawing>
          <wp:inline distT="0" distB="0" distL="0" distR="0">
            <wp:extent cx="2552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52700" cy="508000"/>
                    </a:xfrm>
                    <a:prstGeom prst="rect">
                      <a:avLst/>
                    </a:prstGeom>
                  </pic:spPr>
                </pic:pic>
              </a:graphicData>
            </a:graphic>
          </wp:inline>
        </w:drawing>
      </w:r>
      <w:r>
        <w:rPr>
          <w:rFonts w:ascii="Times New Roman"/>
          <w:b w:val="false"/>
          <w:i w:val="false"/>
          <w:color w:val="000000"/>
          <w:sz w:val="28"/>
        </w:rPr>
        <w:t>   (6)</w:t>
      </w:r>
    </w:p>
    <w:p>
      <w:pPr>
        <w:spacing w:after="0"/>
        <w:ind w:left="0"/>
        <w:jc w:val="both"/>
      </w:pPr>
      <w:r>
        <w:rPr>
          <w:rFonts w:ascii="Times New Roman"/>
          <w:b w:val="false"/>
          <w:i w:val="false"/>
          <w:color w:val="000000"/>
          <w:sz w:val="28"/>
        </w:rPr>
        <w:t>      где значение дозового коэффициента d = 0,78 • 10</w:t>
      </w:r>
      <w:r>
        <w:rPr>
          <w:rFonts w:ascii="Times New Roman"/>
          <w:b w:val="false"/>
          <w:i w:val="false"/>
          <w:color w:val="000000"/>
          <w:vertAlign w:val="superscript"/>
        </w:rPr>
        <w:t>-5</w:t>
      </w:r>
      <w:r>
        <w:rPr>
          <w:rFonts w:ascii="Times New Roman"/>
          <w:b w:val="false"/>
          <w:i w:val="false"/>
          <w:color w:val="000000"/>
          <w:sz w:val="28"/>
        </w:rPr>
        <w:t xml:space="preserve"> мЗв/(ч • Бк/м</w:t>
      </w:r>
      <w:r>
        <w:rPr>
          <w:rFonts w:ascii="Times New Roman"/>
          <w:b w:val="false"/>
          <w:i w:val="false"/>
          <w:color w:val="000000"/>
          <w:vertAlign w:val="superscript"/>
        </w:rPr>
        <w:t>3</w:t>
      </w:r>
      <w:r>
        <w:rPr>
          <w:rFonts w:ascii="Times New Roman"/>
          <w:b w:val="false"/>
          <w:i w:val="false"/>
          <w:color w:val="000000"/>
          <w:sz w:val="28"/>
        </w:rPr>
        <w:t xml:space="preserve">), а ЭРОА изотопов радона </w:t>
      </w:r>
      <w:r>
        <w:drawing>
          <wp:inline distT="0" distB="0" distL="0" distR="0">
            <wp:extent cx="50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8000" cy="444500"/>
                    </a:xfrm>
                    <a:prstGeom prst="rect">
                      <a:avLst/>
                    </a:prstGeom>
                  </pic:spPr>
                </pic:pic>
              </a:graphicData>
            </a:graphic>
          </wp:inline>
        </w:drawing>
      </w:r>
      <w:r>
        <w:rPr>
          <w:rFonts w:ascii="Times New Roman"/>
          <w:b w:val="false"/>
          <w:i w:val="false"/>
          <w:color w:val="000000"/>
          <w:sz w:val="28"/>
        </w:rPr>
        <w:t>рассчитывается по формуле:</w:t>
      </w:r>
    </w:p>
    <w:p>
      <w:pPr>
        <w:spacing w:after="0"/>
        <w:ind w:left="0"/>
        <w:jc w:val="both"/>
      </w:pPr>
      <w:r>
        <w:drawing>
          <wp:inline distT="0" distB="0" distL="0" distR="0">
            <wp:extent cx="322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225800" cy="482600"/>
                    </a:xfrm>
                    <a:prstGeom prst="rect">
                      <a:avLst/>
                    </a:prstGeom>
                  </pic:spPr>
                </pic:pic>
              </a:graphicData>
            </a:graphic>
          </wp:inline>
        </w:drawing>
      </w:r>
      <w:r>
        <w:rPr>
          <w:rFonts w:ascii="Times New Roman"/>
          <w:b w:val="false"/>
          <w:i w:val="false"/>
          <w:color w:val="000000"/>
          <w:sz w:val="28"/>
        </w:rPr>
        <w:t>    (7)</w:t>
      </w:r>
    </w:p>
    <w:bookmarkStart w:name="z1834" w:id="174"/>
    <w:p>
      <w:pPr>
        <w:spacing w:after="0"/>
        <w:ind w:left="0"/>
        <w:jc w:val="both"/>
      </w:pPr>
      <w:r>
        <w:rPr>
          <w:rFonts w:ascii="Times New Roman"/>
          <w:b w:val="false"/>
          <w:i w:val="false"/>
          <w:color w:val="000000"/>
          <w:sz w:val="28"/>
        </w:rPr>
        <w:t xml:space="preserve">      в которой </w:t>
      </w: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00100" cy="317500"/>
                    </a:xfrm>
                    <a:prstGeom prst="rect">
                      <a:avLst/>
                    </a:prstGeom>
                  </pic:spPr>
                </pic:pic>
              </a:graphicData>
            </a:graphic>
          </wp:inline>
        </w:drawing>
      </w:r>
      <w:r>
        <w:rPr>
          <w:rFonts w:ascii="Times New Roman"/>
          <w:b w:val="false"/>
          <w:i w:val="false"/>
          <w:color w:val="000000"/>
          <w:vertAlign w:val="superscript"/>
        </w:rPr>
        <w:t> </w:t>
      </w:r>
      <w:r>
        <w:rPr>
          <w:rFonts w:ascii="Times New Roman"/>
          <w:b w:val="false"/>
          <w:i w:val="false"/>
          <w:color w:val="000000"/>
          <w:sz w:val="28"/>
        </w:rPr>
        <w:t>и - среднее за время t значение ЭРОА радона и торона соответственно.</w:t>
      </w:r>
      <w:r>
        <w:br/>
      </w:r>
      <w:r>
        <w:rPr>
          <w:rFonts w:ascii="Times New Roman"/>
          <w:b w:val="false"/>
          <w:i w:val="false"/>
          <w:color w:val="000000"/>
          <w:sz w:val="28"/>
        </w:rPr>
        <w:t>
      Для работников производственных организаций при времени работы 2000 ч в год значение d = 1,56 • 10</w:t>
      </w:r>
      <w:r>
        <w:rPr>
          <w:rFonts w:ascii="Times New Roman"/>
          <w:b w:val="false"/>
          <w:i w:val="false"/>
          <w:color w:val="000000"/>
          <w:vertAlign w:val="superscript"/>
        </w:rPr>
        <w:t>-2</w:t>
      </w:r>
      <w:r>
        <w:rPr>
          <w:rFonts w:ascii="Times New Roman"/>
          <w:b w:val="false"/>
          <w:i w:val="false"/>
          <w:color w:val="000000"/>
          <w:sz w:val="28"/>
        </w:rPr>
        <w:t xml:space="preserve"> мЗв/(Бк/м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Годовая эффективная доза производственного облучения работников (Е</w:t>
      </w:r>
      <w:r>
        <w:rPr>
          <w:rFonts w:ascii="Times New Roman"/>
          <w:b w:val="false"/>
          <w:i w:val="false"/>
          <w:color w:val="000000"/>
          <w:vertAlign w:val="subscript"/>
        </w:rPr>
        <w:t>пр</w:t>
      </w:r>
      <w:r>
        <w:rPr>
          <w:rFonts w:ascii="Times New Roman"/>
          <w:b w:val="false"/>
          <w:i w:val="false"/>
          <w:color w:val="000000"/>
          <w:sz w:val="28"/>
        </w:rPr>
        <w:t>) равна сумме доз внешнего (Е</w:t>
      </w:r>
      <w:r>
        <w:rPr>
          <w:rFonts w:ascii="Times New Roman"/>
          <w:b w:val="false"/>
          <w:i w:val="false"/>
          <w:color w:val="000000"/>
          <w:vertAlign w:val="subscript"/>
        </w:rPr>
        <w:t>1</w:t>
      </w:r>
      <w:r>
        <w:rPr>
          <w:rFonts w:ascii="Times New Roman"/>
          <w:b w:val="false"/>
          <w:i w:val="false"/>
          <w:color w:val="000000"/>
          <w:vertAlign w:val="superscript"/>
        </w:rPr>
        <w:t>внешн</w:t>
      </w:r>
      <w:r>
        <w:rPr>
          <w:rFonts w:ascii="Times New Roman"/>
          <w:b w:val="false"/>
          <w:i w:val="false"/>
          <w:color w:val="000000"/>
          <w:vertAlign w:val="superscript"/>
        </w:rPr>
        <w:t>.</w:t>
      </w:r>
      <w:r>
        <w:rPr>
          <w:rFonts w:ascii="Times New Roman"/>
          <w:b w:val="false"/>
          <w:i w:val="false"/>
          <w:color w:val="000000"/>
          <w:sz w:val="28"/>
        </w:rPr>
        <w:t>) и внутреннего (Е</w:t>
      </w:r>
      <w:r>
        <w:rPr>
          <w:rFonts w:ascii="Times New Roman"/>
          <w:b w:val="false"/>
          <w:i w:val="false"/>
          <w:color w:val="000000"/>
          <w:vertAlign w:val="subscript"/>
        </w:rPr>
        <w:t>1</w:t>
      </w:r>
      <w:r>
        <w:rPr>
          <w:rFonts w:ascii="Times New Roman"/>
          <w:b w:val="false"/>
          <w:i w:val="false"/>
          <w:color w:val="000000"/>
          <w:vertAlign w:val="superscript"/>
        </w:rPr>
        <w:t>внутр</w:t>
      </w:r>
      <w:r>
        <w:rPr>
          <w:rFonts w:ascii="Times New Roman"/>
          <w:b w:val="false"/>
          <w:i w:val="false"/>
          <w:color w:val="000000"/>
          <w:vertAlign w:val="superscript"/>
        </w:rPr>
        <w:t>.</w:t>
      </w:r>
      <w:r>
        <w:rPr>
          <w:rFonts w:ascii="Times New Roman"/>
          <w:b w:val="false"/>
          <w:i w:val="false"/>
          <w:color w:val="000000"/>
          <w:sz w:val="28"/>
        </w:rPr>
        <w:t xml:space="preserve"> + Е</w:t>
      </w:r>
      <w:r>
        <w:rPr>
          <w:rFonts w:ascii="Times New Roman"/>
          <w:b w:val="false"/>
          <w:i w:val="false"/>
          <w:color w:val="000000"/>
          <w:vertAlign w:val="superscript"/>
        </w:rPr>
        <w:t>rn</w:t>
      </w:r>
      <w:r>
        <w:rPr>
          <w:rFonts w:ascii="Times New Roman"/>
          <w:b w:val="false"/>
          <w:i w:val="false"/>
          <w:color w:val="000000"/>
          <w:sz w:val="28"/>
        </w:rPr>
        <w:t>) облучения:</w:t>
      </w:r>
    </w:p>
    <w:bookmarkEnd w:id="174"/>
    <w:p>
      <w:pPr>
        <w:spacing w:after="0"/>
        <w:ind w:left="0"/>
        <w:jc w:val="both"/>
      </w:pPr>
      <w:r>
        <w:rPr>
          <w:rFonts w:ascii="Times New Roman"/>
          <w:b w:val="false"/>
          <w:i w:val="false"/>
          <w:color w:val="000000"/>
          <w:sz w:val="28"/>
        </w:rPr>
        <w:t>Е</w:t>
      </w:r>
      <w:r>
        <w:rPr>
          <w:rFonts w:ascii="Times New Roman"/>
          <w:b w:val="false"/>
          <w:i w:val="false"/>
          <w:color w:val="000000"/>
          <w:vertAlign w:val="subscript"/>
        </w:rPr>
        <w:t>пр</w:t>
      </w:r>
      <w:r>
        <w:rPr>
          <w:rFonts w:ascii="Times New Roman"/>
          <w:b w:val="false"/>
          <w:i w:val="false"/>
          <w:color w:val="000000"/>
          <w:sz w:val="28"/>
        </w:rPr>
        <w:t xml:space="preserve"> = Е</w:t>
      </w:r>
      <w:r>
        <w:rPr>
          <w:rFonts w:ascii="Times New Roman"/>
          <w:b w:val="false"/>
          <w:i w:val="false"/>
          <w:color w:val="000000"/>
          <w:vertAlign w:val="subscript"/>
        </w:rPr>
        <w:t>1</w:t>
      </w:r>
      <w:r>
        <w:rPr>
          <w:rFonts w:ascii="Times New Roman"/>
          <w:b w:val="false"/>
          <w:i w:val="false"/>
          <w:color w:val="000000"/>
          <w:vertAlign w:val="superscript"/>
        </w:rPr>
        <w:t>внешн</w:t>
      </w:r>
      <w:r>
        <w:rPr>
          <w:rFonts w:ascii="Times New Roman"/>
          <w:b w:val="false"/>
          <w:i w:val="false"/>
          <w:color w:val="000000"/>
          <w:vertAlign w:val="superscript"/>
        </w:rPr>
        <w:t xml:space="preserve">. </w:t>
      </w:r>
      <w:r>
        <w:rPr>
          <w:rFonts w:ascii="Times New Roman"/>
          <w:b w:val="false"/>
          <w:i w:val="false"/>
          <w:color w:val="000000"/>
          <w:sz w:val="28"/>
        </w:rPr>
        <w:t>+ Е</w:t>
      </w:r>
      <w:r>
        <w:rPr>
          <w:rFonts w:ascii="Times New Roman"/>
          <w:b w:val="false"/>
          <w:i w:val="false"/>
          <w:color w:val="000000"/>
          <w:vertAlign w:val="subscript"/>
        </w:rPr>
        <w:t>1</w:t>
      </w:r>
      <w:r>
        <w:rPr>
          <w:rFonts w:ascii="Times New Roman"/>
          <w:b w:val="false"/>
          <w:i w:val="false"/>
          <w:color w:val="000000"/>
          <w:vertAlign w:val="superscript"/>
        </w:rPr>
        <w:t>внутр</w:t>
      </w:r>
      <w:r>
        <w:rPr>
          <w:rFonts w:ascii="Times New Roman"/>
          <w:b w:val="false"/>
          <w:i w:val="false"/>
          <w:color w:val="000000"/>
          <w:vertAlign w:val="superscript"/>
        </w:rPr>
        <w:t>.</w:t>
      </w:r>
      <w:r>
        <w:rPr>
          <w:rFonts w:ascii="Times New Roman"/>
          <w:b w:val="false"/>
          <w:i w:val="false"/>
          <w:color w:val="000000"/>
          <w:sz w:val="28"/>
        </w:rPr>
        <w:t xml:space="preserve"> + Е</w:t>
      </w:r>
      <w:r>
        <w:rPr>
          <w:rFonts w:ascii="Times New Roman"/>
          <w:b w:val="false"/>
          <w:i w:val="false"/>
          <w:color w:val="000000"/>
          <w:vertAlign w:val="superscript"/>
        </w:rPr>
        <w:t>rn</w:t>
      </w:r>
      <w:r>
        <w:rPr>
          <w:rFonts w:ascii="Times New Roman"/>
          <w:b w:val="false"/>
          <w:i w:val="false"/>
          <w:color w:val="000000"/>
          <w:sz w:val="28"/>
        </w:rPr>
        <w:t>    (8)</w:t>
      </w:r>
    </w:p>
    <w:bookmarkStart w:name="z1859" w:id="175"/>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175"/>
    <w:bookmarkStart w:name="z1864" w:id="176"/>
    <w:p>
      <w:pPr>
        <w:spacing w:after="0"/>
        <w:ind w:left="0"/>
        <w:jc w:val="left"/>
      </w:pPr>
      <w:r>
        <w:rPr>
          <w:rFonts w:ascii="Times New Roman"/>
          <w:b/>
          <w:i w:val="false"/>
          <w:color w:val="000000"/>
        </w:rPr>
        <w:t xml:space="preserve"> 
Значения дозовых коэффициентов при ингаляционном поступлении</w:t>
      </w:r>
      <w:r>
        <w:br/>
      </w:r>
      <w:r>
        <w:rPr>
          <w:rFonts w:ascii="Times New Roman"/>
          <w:b/>
          <w:i w:val="false"/>
          <w:color w:val="000000"/>
        </w:rPr>
        <w:t xml:space="preserve">
радионуклидов рядов </w:t>
      </w:r>
      <w:r>
        <w:rPr>
          <w:rFonts w:ascii="Times New Roman"/>
          <w:b/>
          <w:i w:val="false"/>
          <w:color w:val="000000"/>
          <w:vertAlign w:val="superscript"/>
        </w:rPr>
        <w:t>238</w:t>
      </w:r>
      <w:r>
        <w:rPr>
          <w:rFonts w:ascii="Times New Roman"/>
          <w:b/>
          <w:i w:val="false"/>
          <w:color w:val="000000"/>
        </w:rPr>
        <w:t xml:space="preserve">U и </w:t>
      </w:r>
      <w:r>
        <w:rPr>
          <w:rFonts w:ascii="Times New Roman"/>
          <w:b/>
          <w:i w:val="false"/>
          <w:color w:val="000000"/>
          <w:vertAlign w:val="superscript"/>
        </w:rPr>
        <w:t>232</w:t>
      </w:r>
      <w:r>
        <w:rPr>
          <w:rFonts w:ascii="Times New Roman"/>
          <w:b/>
          <w:i w:val="false"/>
          <w:color w:val="000000"/>
        </w:rPr>
        <w:t>Th с производственной пылью</w:t>
      </w:r>
    </w:p>
    <w:bookmarkEnd w:id="176"/>
    <w:p>
      <w:pPr>
        <w:spacing w:after="0"/>
        <w:ind w:left="0"/>
        <w:jc w:val="both"/>
      </w:pPr>
      <w:r>
        <w:rPr>
          <w:rFonts w:ascii="Times New Roman"/>
          <w:b w:val="false"/>
          <w:i w:val="false"/>
          <w:color w:val="000000"/>
          <w:sz w:val="28"/>
        </w:rPr>
        <w:t xml:space="preserve">Дозовые коэффициенты для радионуклидов ряда </w:t>
      </w:r>
      <w:r>
        <w:rPr>
          <w:rFonts w:ascii="Times New Roman"/>
          <w:b w:val="false"/>
          <w:i w:val="false"/>
          <w:color w:val="000000"/>
          <w:vertAlign w:val="superscript"/>
        </w:rPr>
        <w:t>238</w:t>
      </w:r>
      <w:r>
        <w:rPr>
          <w:rFonts w:ascii="Times New Roman"/>
          <w:b w:val="false"/>
          <w:i w:val="false"/>
          <w:color w:val="000000"/>
          <w:sz w:val="28"/>
        </w:rPr>
        <w:t xml:space="preserve"> U</w:t>
      </w:r>
    </w:p>
    <w:bookmarkStart w:name="z1869" w:id="177"/>
    <w:p>
      <w:pPr>
        <w:spacing w:after="0"/>
        <w:ind w:left="0"/>
        <w:jc w:val="both"/>
      </w:pPr>
      <w:r>
        <w:rPr>
          <w:rFonts w:ascii="Times New Roman"/>
          <w:b w:val="false"/>
          <w:i w:val="false"/>
          <w:color w:val="000000"/>
          <w:sz w:val="28"/>
        </w:rPr>
        <w:t xml:space="preserve">
Таблица 1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2995"/>
        <w:gridCol w:w="1304"/>
        <w:gridCol w:w="3484"/>
        <w:gridCol w:w="2970"/>
      </w:tblGrid>
      <w:tr>
        <w:trPr>
          <w:trHeight w:val="645"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полураспада</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Дозовый коэффициент при ингаляционном поступлении, Зв/Бк</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соединения - П</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p>
        </w:tc>
      </w:tr>
      <w:tr>
        <w:trPr>
          <w:trHeight w:val="42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238</w:t>
            </w:r>
            <w:r>
              <w:rPr>
                <w:rFonts w:ascii="Times New Roman"/>
                <w:b w:val="false"/>
                <w:i w:val="false"/>
                <w:color w:val="000000"/>
                <w:sz w:val="20"/>
              </w:rPr>
              <w:t>U</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 10</w:t>
            </w:r>
            <w:r>
              <w:rPr>
                <w:rFonts w:ascii="Times New Roman"/>
                <w:b w:val="false"/>
                <w:i w:val="false"/>
                <w:color w:val="000000"/>
                <w:vertAlign w:val="superscript"/>
              </w:rPr>
              <w:t xml:space="preserve">9 </w:t>
            </w:r>
            <w:r>
              <w:rPr>
                <w:rFonts w:ascii="Times New Roman"/>
                <w:b w:val="false"/>
                <w:i w:val="false"/>
                <w:color w:val="000000"/>
                <w:sz w:val="20"/>
              </w:rPr>
              <w:t>лет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270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10</w:t>
            </w:r>
            <w:r>
              <w:rPr>
                <w:rFonts w:ascii="Times New Roman"/>
                <w:b w:val="false"/>
                <w:i w:val="false"/>
                <w:color w:val="000000"/>
                <w:vertAlign w:val="superscript"/>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 10</w:t>
            </w:r>
            <w:r>
              <w:rPr>
                <w:rFonts w:ascii="Times New Roman"/>
                <w:b w:val="false"/>
                <w:i w:val="false"/>
                <w:color w:val="000000"/>
                <w:vertAlign w:val="superscript"/>
              </w:rPr>
              <w:t>-6</w:t>
            </w:r>
          </w:p>
        </w:tc>
      </w:tr>
      <w:tr>
        <w:trPr>
          <w:trHeight w:val="375"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234</w:t>
            </w:r>
            <w:r>
              <w:rPr>
                <w:rFonts w:ascii="Times New Roman"/>
                <w:b w:val="false"/>
                <w:i w:val="false"/>
                <w:color w:val="000000"/>
                <w:sz w:val="20"/>
              </w:rPr>
              <w:t>Th</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дней</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9700" cy="2159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 10</w:t>
            </w:r>
            <w:r>
              <w:rPr>
                <w:rFonts w:ascii="Times New Roman"/>
                <w:b w:val="false"/>
                <w:i w:val="false"/>
                <w:color w:val="000000"/>
                <w:vertAlign w:val="superscript"/>
              </w:rPr>
              <w:t>-9</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 10</w:t>
            </w:r>
            <w:r>
              <w:rPr>
                <w:rFonts w:ascii="Times New Roman"/>
                <w:b w:val="false"/>
                <w:i w:val="false"/>
                <w:color w:val="000000"/>
                <w:vertAlign w:val="superscript"/>
              </w:rPr>
              <w:t>-9</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234</w:t>
            </w:r>
            <w:r>
              <w:rPr>
                <w:rFonts w:ascii="Times New Roman"/>
                <w:b w:val="false"/>
                <w:i w:val="false"/>
                <w:color w:val="000000"/>
                <w:sz w:val="20"/>
              </w:rPr>
              <w:t>Pa</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мин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2159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 10</w:t>
            </w:r>
            <w:r>
              <w:rPr>
                <w:rFonts w:ascii="Times New Roman"/>
                <w:b w:val="false"/>
                <w:i w:val="false"/>
                <w:color w:val="000000"/>
                <w:vertAlign w:val="superscript"/>
              </w:rPr>
              <w:t>-10</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10</w:t>
            </w:r>
            <w:r>
              <w:rPr>
                <w:rFonts w:ascii="Times New Roman"/>
                <w:b w:val="false"/>
                <w:i w:val="false"/>
                <w:color w:val="000000"/>
                <w:vertAlign w:val="superscript"/>
              </w:rPr>
              <w:t>-10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234</w:t>
            </w:r>
            <w:r>
              <w:rPr>
                <w:rFonts w:ascii="Times New Roman"/>
                <w:b w:val="false"/>
                <w:i w:val="false"/>
                <w:color w:val="000000"/>
                <w:sz w:val="20"/>
              </w:rPr>
              <w:t>U</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 10</w:t>
            </w:r>
            <w:r>
              <w:rPr>
                <w:rFonts w:ascii="Times New Roman"/>
                <w:b w:val="false"/>
                <w:i w:val="false"/>
                <w:color w:val="000000"/>
                <w:vertAlign w:val="superscript"/>
              </w:rPr>
              <w:t xml:space="preserve">5 </w:t>
            </w:r>
            <w:r>
              <w:rPr>
                <w:rFonts w:ascii="Times New Roman"/>
                <w:b w:val="false"/>
                <w:i w:val="false"/>
                <w:color w:val="000000"/>
                <w:sz w:val="20"/>
              </w:rPr>
              <w:t>лет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270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10</w:t>
            </w:r>
            <w:r>
              <w:rPr>
                <w:rFonts w:ascii="Times New Roman"/>
                <w:b w:val="false"/>
                <w:i w:val="false"/>
                <w:color w:val="000000"/>
                <w:vertAlign w:val="superscript"/>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10</w:t>
            </w:r>
            <w:r>
              <w:rPr>
                <w:rFonts w:ascii="Times New Roman"/>
                <w:b w:val="false"/>
                <w:i w:val="false"/>
                <w:color w:val="000000"/>
                <w:vertAlign w:val="superscript"/>
              </w:rPr>
              <w:t>-6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230</w:t>
            </w:r>
            <w:r>
              <w:rPr>
                <w:rFonts w:ascii="Times New Roman"/>
                <w:b w:val="false"/>
                <w:i w:val="false"/>
                <w:color w:val="000000"/>
                <w:sz w:val="20"/>
              </w:rPr>
              <w:t>Th</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 10</w:t>
            </w:r>
            <w:r>
              <w:rPr>
                <w:rFonts w:ascii="Times New Roman"/>
                <w:b w:val="false"/>
                <w:i w:val="false"/>
                <w:color w:val="000000"/>
                <w:vertAlign w:val="superscript"/>
              </w:rPr>
              <w:t xml:space="preserve">4 </w:t>
            </w:r>
            <w:r>
              <w:rPr>
                <w:rFonts w:ascii="Times New Roman"/>
                <w:b w:val="false"/>
                <w:i w:val="false"/>
                <w:color w:val="000000"/>
                <w:sz w:val="20"/>
              </w:rPr>
              <w:t>лет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270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10</w:t>
            </w:r>
            <w:r>
              <w:rPr>
                <w:rFonts w:ascii="Times New Roman"/>
                <w:b w:val="false"/>
                <w:i w:val="false"/>
                <w:color w:val="000000"/>
                <w:vertAlign w:val="superscript"/>
              </w:rPr>
              <w:t>-5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10</w:t>
            </w:r>
            <w:r>
              <w:rPr>
                <w:rFonts w:ascii="Times New Roman"/>
                <w:b w:val="false"/>
                <w:i w:val="false"/>
                <w:color w:val="000000"/>
                <w:vertAlign w:val="superscript"/>
              </w:rPr>
              <w:t>-5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226</w:t>
            </w:r>
            <w:r>
              <w:rPr>
                <w:rFonts w:ascii="Times New Roman"/>
                <w:b w:val="false"/>
                <w:i w:val="false"/>
                <w:color w:val="000000"/>
                <w:sz w:val="20"/>
              </w:rPr>
              <w:t>Ra</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лет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270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10</w:t>
            </w:r>
            <w:r>
              <w:rPr>
                <w:rFonts w:ascii="Times New Roman"/>
                <w:b w:val="false"/>
                <w:i w:val="false"/>
                <w:color w:val="000000"/>
                <w:vertAlign w:val="superscript"/>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10</w:t>
            </w:r>
            <w:r>
              <w:rPr>
                <w:rFonts w:ascii="Times New Roman"/>
                <w:b w:val="false"/>
                <w:i w:val="false"/>
                <w:color w:val="000000"/>
                <w:vertAlign w:val="superscript"/>
              </w:rPr>
              <w:t>-6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222</w:t>
            </w:r>
            <w:r>
              <w:rPr>
                <w:rFonts w:ascii="Times New Roman"/>
                <w:b w:val="false"/>
                <w:i w:val="false"/>
                <w:color w:val="000000"/>
                <w:sz w:val="20"/>
              </w:rPr>
              <w:t>Rn</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дней</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270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218</w:t>
            </w:r>
            <w:r>
              <w:rPr>
                <w:rFonts w:ascii="Times New Roman"/>
                <w:b w:val="false"/>
                <w:i w:val="false"/>
                <w:color w:val="000000"/>
                <w:sz w:val="20"/>
              </w:rPr>
              <w:t>Po</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мин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270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214</w:t>
            </w:r>
            <w:r>
              <w:rPr>
                <w:rFonts w:ascii="Times New Roman"/>
                <w:b w:val="false"/>
                <w:i w:val="false"/>
                <w:color w:val="000000"/>
                <w:sz w:val="20"/>
              </w:rPr>
              <w:t>Pb</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мин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2159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 10</w:t>
            </w:r>
            <w:r>
              <w:rPr>
                <w:rFonts w:ascii="Times New Roman"/>
                <w:b w:val="false"/>
                <w:i w:val="false"/>
                <w:color w:val="000000"/>
                <w:vertAlign w:val="superscript"/>
              </w:rPr>
              <w:t>-9</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214</w:t>
            </w:r>
            <w:r>
              <w:rPr>
                <w:rFonts w:ascii="Times New Roman"/>
                <w:b w:val="false"/>
                <w:i w:val="false"/>
                <w:color w:val="000000"/>
                <w:sz w:val="20"/>
              </w:rPr>
              <w:t>Bi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мин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 cy="2159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10</w:t>
            </w:r>
            <w:r>
              <w:rPr>
                <w:rFonts w:ascii="Times New Roman"/>
                <w:b w:val="false"/>
                <w:i w:val="false"/>
                <w:color w:val="000000"/>
                <w:vertAlign w:val="superscript"/>
              </w:rPr>
              <w:t>-8</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10</w:t>
            </w:r>
            <w:r>
              <w:rPr>
                <w:rFonts w:ascii="Times New Roman"/>
                <w:b w:val="false"/>
                <w:i w:val="false"/>
                <w:color w:val="000000"/>
                <w:vertAlign w:val="superscript"/>
              </w:rPr>
              <w:t>-8</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214</w:t>
            </w:r>
            <w:r>
              <w:rPr>
                <w:rFonts w:ascii="Times New Roman"/>
                <w:b w:val="false"/>
                <w:i w:val="false"/>
                <w:color w:val="000000"/>
                <w:sz w:val="20"/>
              </w:rPr>
              <w:t>Po</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мкс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270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210</w:t>
            </w:r>
            <w:r>
              <w:rPr>
                <w:rFonts w:ascii="Times New Roman"/>
                <w:b w:val="false"/>
                <w:i w:val="false"/>
                <w:color w:val="000000"/>
                <w:sz w:val="20"/>
              </w:rPr>
              <w:t>Pb</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года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9700" cy="2159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 10</w:t>
            </w:r>
            <w:r>
              <w:rPr>
                <w:rFonts w:ascii="Times New Roman"/>
                <w:b w:val="false"/>
                <w:i w:val="false"/>
                <w:color w:val="000000"/>
                <w:vertAlign w:val="superscript"/>
              </w:rPr>
              <w:t>-7</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210</w:t>
            </w:r>
            <w:r>
              <w:rPr>
                <w:rFonts w:ascii="Times New Roman"/>
                <w:b w:val="false"/>
                <w:i w:val="false"/>
                <w:color w:val="000000"/>
                <w:sz w:val="20"/>
              </w:rPr>
              <w:t>Bi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 дня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2159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 10</w:t>
            </w:r>
            <w:r>
              <w:rPr>
                <w:rFonts w:ascii="Times New Roman"/>
                <w:b w:val="false"/>
                <w:i w:val="false"/>
                <w:color w:val="000000"/>
                <w:vertAlign w:val="superscript"/>
              </w:rPr>
              <w:t>-8</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 10</w:t>
            </w:r>
            <w:r>
              <w:rPr>
                <w:rFonts w:ascii="Times New Roman"/>
                <w:b w:val="false"/>
                <w:i w:val="false"/>
                <w:color w:val="000000"/>
                <w:vertAlign w:val="superscript"/>
              </w:rPr>
              <w:t>-8</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210</w:t>
            </w:r>
            <w:r>
              <w:rPr>
                <w:rFonts w:ascii="Times New Roman"/>
                <w:b w:val="false"/>
                <w:i w:val="false"/>
                <w:color w:val="000000"/>
                <w:sz w:val="20"/>
              </w:rPr>
              <w:t>Ро</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 дня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27000"/>
                          </a:xfrm>
                          <a:prstGeom prst="rect">
                            <a:avLst/>
                          </a:prstGeom>
                        </pic:spPr>
                      </pic:pic>
                    </a:graphicData>
                  </a:graphic>
                </wp:inline>
              </w:drawing>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10</w:t>
            </w:r>
            <w:r>
              <w:rPr>
                <w:rFonts w:ascii="Times New Roman"/>
                <w:b w:val="false"/>
                <w:i w:val="false"/>
                <w:color w:val="000000"/>
                <w:vertAlign w:val="superscript"/>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10</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 10</w:t>
            </w:r>
            <w:r>
              <w:rPr>
                <w:rFonts w:ascii="Times New Roman"/>
                <w:b w:val="false"/>
                <w:i w:val="false"/>
                <w:color w:val="000000"/>
                <w:vertAlign w:val="superscript"/>
              </w:rPr>
              <w:t>-5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10</w:t>
            </w:r>
            <w:r>
              <w:rPr>
                <w:rFonts w:ascii="Times New Roman"/>
                <w:b w:val="false"/>
                <w:i w:val="false"/>
                <w:color w:val="000000"/>
                <w:vertAlign w:val="superscript"/>
              </w:rPr>
              <w:t>-5</w:t>
            </w:r>
          </w:p>
        </w:tc>
      </w:tr>
    </w:tbl>
    <w:p>
      <w:pPr>
        <w:spacing w:after="0"/>
        <w:ind w:left="0"/>
        <w:jc w:val="both"/>
      </w:pPr>
      <w:r>
        <w:rPr>
          <w:rFonts w:ascii="Times New Roman"/>
          <w:b w:val="false"/>
          <w:i w:val="false"/>
          <w:color w:val="000000"/>
          <w:sz w:val="28"/>
        </w:rPr>
        <w:t xml:space="preserve">дозовые коэффициенты для радионуклидов ряда </w:t>
      </w:r>
      <w:r>
        <w:rPr>
          <w:rFonts w:ascii="Times New Roman"/>
          <w:b w:val="false"/>
          <w:i w:val="false"/>
          <w:color w:val="000000"/>
          <w:vertAlign w:val="superscript"/>
        </w:rPr>
        <w:t>232</w:t>
      </w:r>
      <w:r>
        <w:rPr>
          <w:rFonts w:ascii="Times New Roman"/>
          <w:b w:val="false"/>
          <w:i w:val="false"/>
          <w:color w:val="000000"/>
          <w:sz w:val="28"/>
        </w:rPr>
        <w:t>Th</w:t>
      </w:r>
    </w:p>
    <w:bookmarkStart w:name="z1873" w:id="178"/>
    <w:p>
      <w:pPr>
        <w:spacing w:after="0"/>
        <w:ind w:left="0"/>
        <w:jc w:val="both"/>
      </w:pPr>
      <w:r>
        <w:rPr>
          <w:rFonts w:ascii="Times New Roman"/>
          <w:b w:val="false"/>
          <w:i w:val="false"/>
          <w:color w:val="000000"/>
          <w:sz w:val="28"/>
        </w:rPr>
        <w:t xml:space="preserve">
Таблица 2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2288"/>
        <w:gridCol w:w="2031"/>
        <w:gridCol w:w="3536"/>
        <w:gridCol w:w="2993"/>
      </w:tblGrid>
      <w:tr>
        <w:trPr>
          <w:trHeight w:val="66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полураспада</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Дозовый коэффициент при ингаляционном поступлении, в/Бк</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соединения - П</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p>
        </w:tc>
      </w:tr>
      <w:tr>
        <w:trPr>
          <w:trHeight w:val="40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232</w:t>
            </w:r>
            <w:r>
              <w:rPr>
                <w:rFonts w:ascii="Times New Roman"/>
                <w:b w:val="false"/>
                <w:i w:val="false"/>
                <w:color w:val="000000"/>
                <w:sz w:val="20"/>
              </w:rPr>
              <w:t>Th</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 • 10</w:t>
            </w:r>
            <w:r>
              <w:rPr>
                <w:rFonts w:ascii="Times New Roman"/>
                <w:b w:val="false"/>
                <w:i w:val="false"/>
                <w:color w:val="000000"/>
                <w:vertAlign w:val="superscript"/>
              </w:rPr>
              <w:t>10</w:t>
            </w:r>
            <w:r>
              <w:rPr>
                <w:rFonts w:ascii="Times New Roman"/>
                <w:b w:val="false"/>
                <w:i w:val="false"/>
                <w:color w:val="000000"/>
                <w:sz w:val="20"/>
              </w:rPr>
              <w:t>лет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27000"/>
                          </a:xfrm>
                          <a:prstGeom prst="rect">
                            <a:avLst/>
                          </a:prstGeom>
                        </pic:spPr>
                      </pic:pic>
                    </a:graphicData>
                  </a:graphic>
                </wp:inline>
              </w:drawing>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10</w:t>
            </w:r>
            <w:r>
              <w:rPr>
                <w:rFonts w:ascii="Times New Roman"/>
                <w:b w:val="false"/>
                <w:i w:val="false"/>
                <w:color w:val="000000"/>
                <w:vertAlign w:val="superscript"/>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10</w:t>
            </w:r>
            <w:r>
              <w:rPr>
                <w:rFonts w:ascii="Times New Roman"/>
                <w:b w:val="false"/>
                <w:i w:val="false"/>
                <w:color w:val="000000"/>
                <w:vertAlign w:val="superscript"/>
              </w:rPr>
              <w:t>-5</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228</w:t>
            </w:r>
            <w:r>
              <w:rPr>
                <w:rFonts w:ascii="Times New Roman"/>
                <w:b w:val="false"/>
                <w:i w:val="false"/>
                <w:color w:val="000000"/>
                <w:sz w:val="20"/>
              </w:rPr>
              <w:t>Ra</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лет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9700" cy="215900"/>
                          </a:xfrm>
                          <a:prstGeom prst="rect">
                            <a:avLst/>
                          </a:prstGeom>
                        </pic:spPr>
                      </pic:pic>
                    </a:graphicData>
                  </a:graphic>
                </wp:inline>
              </w:drawing>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10</w:t>
            </w:r>
            <w:r>
              <w:rPr>
                <w:rFonts w:ascii="Times New Roman"/>
                <w:b w:val="false"/>
                <w:i w:val="false"/>
                <w:color w:val="000000"/>
                <w:vertAlign w:val="superscript"/>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10</w:t>
            </w:r>
            <w:r>
              <w:rPr>
                <w:rFonts w:ascii="Times New Roman"/>
                <w:b w:val="false"/>
                <w:i w:val="false"/>
                <w:color w:val="000000"/>
                <w:vertAlign w:val="superscript"/>
              </w:rPr>
              <w:t>-6</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228</w:t>
            </w:r>
            <w:r>
              <w:rPr>
                <w:rFonts w:ascii="Times New Roman"/>
                <w:b w:val="false"/>
                <w:i w:val="false"/>
                <w:color w:val="000000"/>
                <w:sz w:val="20"/>
              </w:rPr>
              <w:t>Ас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ч</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39700" cy="215900"/>
                          </a:xfrm>
                          <a:prstGeom prst="rect">
                            <a:avLst/>
                          </a:prstGeom>
                        </pic:spPr>
                      </pic:pic>
                    </a:graphicData>
                  </a:graphic>
                </wp:inline>
              </w:drawing>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 10</w:t>
            </w:r>
            <w:r>
              <w:rPr>
                <w:rFonts w:ascii="Times New Roman"/>
                <w:b w:val="false"/>
                <w:i w:val="false"/>
                <w:color w:val="000000"/>
                <w:vertAlign w:val="superscript"/>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10</w:t>
            </w:r>
            <w:r>
              <w:rPr>
                <w:rFonts w:ascii="Times New Roman"/>
                <w:b w:val="false"/>
                <w:i w:val="false"/>
                <w:color w:val="000000"/>
                <w:vertAlign w:val="superscript"/>
              </w:rPr>
              <w:t>-8</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228</w:t>
            </w:r>
            <w:r>
              <w:rPr>
                <w:rFonts w:ascii="Times New Roman"/>
                <w:b w:val="false"/>
                <w:i w:val="false"/>
                <w:color w:val="000000"/>
                <w:sz w:val="20"/>
              </w:rPr>
              <w:t>Th</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 лет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27000"/>
                          </a:xfrm>
                          <a:prstGeom prst="rect">
                            <a:avLst/>
                          </a:prstGeom>
                        </pic:spPr>
                      </pic:pic>
                    </a:graphicData>
                  </a:graphic>
                </wp:inline>
              </w:drawing>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10</w:t>
            </w:r>
            <w:r>
              <w:rPr>
                <w:rFonts w:ascii="Times New Roman"/>
                <w:b w:val="false"/>
                <w:i w:val="false"/>
                <w:color w:val="000000"/>
                <w:vertAlign w:val="superscript"/>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 10</w:t>
            </w:r>
            <w:r>
              <w:rPr>
                <w:rFonts w:ascii="Times New Roman"/>
                <w:b w:val="false"/>
                <w:i w:val="false"/>
                <w:color w:val="000000"/>
                <w:vertAlign w:val="superscript"/>
              </w:rPr>
              <w:t>-5</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224</w:t>
            </w:r>
            <w:r>
              <w:rPr>
                <w:rFonts w:ascii="Times New Roman"/>
                <w:b w:val="false"/>
                <w:i w:val="false"/>
                <w:color w:val="000000"/>
                <w:sz w:val="20"/>
              </w:rPr>
              <w:t>Ra</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дней</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27000"/>
                          </a:xfrm>
                          <a:prstGeom prst="rect">
                            <a:avLst/>
                          </a:prstGeom>
                        </pic:spPr>
                      </pic:pic>
                    </a:graphicData>
                  </a:graphic>
                </wp:inline>
              </w:drawing>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 10</w:t>
            </w:r>
            <w:r>
              <w:rPr>
                <w:rFonts w:ascii="Times New Roman"/>
                <w:b w:val="false"/>
                <w:i w:val="false"/>
                <w:color w:val="000000"/>
                <w:vertAlign w:val="superscript"/>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 10</w:t>
            </w:r>
            <w:r>
              <w:rPr>
                <w:rFonts w:ascii="Times New Roman"/>
                <w:b w:val="false"/>
                <w:i w:val="false"/>
                <w:color w:val="000000"/>
                <w:vertAlign w:val="superscript"/>
              </w:rPr>
              <w:t>-6</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220</w:t>
            </w:r>
            <w:r>
              <w:rPr>
                <w:rFonts w:ascii="Times New Roman"/>
                <w:b w:val="false"/>
                <w:i w:val="false"/>
                <w:color w:val="000000"/>
                <w:sz w:val="20"/>
              </w:rPr>
              <w:t>Rn</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с</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27000"/>
                          </a:xfrm>
                          <a:prstGeom prst="rect">
                            <a:avLst/>
                          </a:prstGeom>
                        </pic:spPr>
                      </pic:pic>
                    </a:graphicData>
                  </a:graphic>
                </wp:inline>
              </w:drawing>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216</w:t>
            </w:r>
            <w:r>
              <w:rPr>
                <w:rFonts w:ascii="Times New Roman"/>
                <w:b w:val="false"/>
                <w:i w:val="false"/>
                <w:color w:val="000000"/>
                <w:sz w:val="20"/>
              </w:rPr>
              <w:t>Ро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 с</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27000"/>
                          </a:xfrm>
                          <a:prstGeom prst="rect">
                            <a:avLst/>
                          </a:prstGeom>
                        </pic:spPr>
                      </pic:pic>
                    </a:graphicData>
                  </a:graphic>
                </wp:inline>
              </w:drawing>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212</w:t>
            </w:r>
            <w:r>
              <w:rPr>
                <w:rFonts w:ascii="Times New Roman"/>
                <w:b w:val="false"/>
                <w:i w:val="false"/>
                <w:color w:val="000000"/>
                <w:sz w:val="20"/>
              </w:rPr>
              <w:t>Pb</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ч</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9700" cy="215900"/>
                          </a:xfrm>
                          <a:prstGeom prst="rect">
                            <a:avLst/>
                          </a:prstGeom>
                        </pic:spPr>
                      </pic:pic>
                    </a:graphicData>
                  </a:graphic>
                </wp:inline>
              </w:drawing>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 10</w:t>
            </w:r>
            <w:r>
              <w:rPr>
                <w:rFonts w:ascii="Times New Roman"/>
                <w:b w:val="false"/>
                <w:i w:val="false"/>
                <w:color w:val="000000"/>
                <w:vertAlign w:val="superscript"/>
              </w:rPr>
              <w:t>-8</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212</w:t>
            </w:r>
            <w:r>
              <w:rPr>
                <w:rFonts w:ascii="Times New Roman"/>
                <w:b w:val="false"/>
                <w:i w:val="false"/>
                <w:color w:val="000000"/>
                <w:sz w:val="20"/>
              </w:rPr>
              <w:t>Bi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 мин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127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(36 %);</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9700" cy="2159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(64 %)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10</w:t>
            </w:r>
            <w:r>
              <w:rPr>
                <w:rFonts w:ascii="Times New Roman"/>
                <w:b w:val="false"/>
                <w:i w:val="false"/>
                <w:color w:val="000000"/>
                <w:vertAlign w:val="superscript"/>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10</w:t>
            </w:r>
            <w:r>
              <w:rPr>
                <w:rFonts w:ascii="Times New Roman"/>
                <w:b w:val="false"/>
                <w:i w:val="false"/>
                <w:color w:val="000000"/>
                <w:vertAlign w:val="superscript"/>
              </w:rPr>
              <w:t>-8</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212</w:t>
            </w:r>
            <w:r>
              <w:rPr>
                <w:rFonts w:ascii="Times New Roman"/>
                <w:b w:val="false"/>
                <w:i w:val="false"/>
                <w:color w:val="000000"/>
                <w:sz w:val="20"/>
              </w:rPr>
              <w:t>Po</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 мкс</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27000"/>
                          </a:xfrm>
                          <a:prstGeom prst="rect">
                            <a:avLst/>
                          </a:prstGeom>
                        </pic:spPr>
                      </pic:pic>
                    </a:graphicData>
                  </a:graphic>
                </wp:inline>
              </w:drawing>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208</w:t>
            </w:r>
            <w:r>
              <w:rPr>
                <w:rFonts w:ascii="Times New Roman"/>
                <w:b w:val="false"/>
                <w:i w:val="false"/>
                <w:color w:val="000000"/>
                <w:sz w:val="20"/>
              </w:rPr>
              <w:t>Ti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 мин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39700" cy="215900"/>
                          </a:xfrm>
                          <a:prstGeom prst="rect">
                            <a:avLst/>
                          </a:prstGeom>
                        </pic:spPr>
                      </pic:pic>
                    </a:graphicData>
                  </a:graphic>
                </wp:inline>
              </w:drawing>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 10</w:t>
            </w:r>
            <w:r>
              <w:rPr>
                <w:rFonts w:ascii="Times New Roman"/>
                <w:b w:val="false"/>
                <w:i w:val="false"/>
                <w:color w:val="000000"/>
                <w:vertAlign w:val="superscript"/>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 10</w:t>
            </w:r>
            <w:r>
              <w:rPr>
                <w:rFonts w:ascii="Times New Roman"/>
                <w:b w:val="false"/>
                <w:i w:val="false"/>
                <w:color w:val="000000"/>
                <w:vertAlign w:val="superscript"/>
              </w:rPr>
              <w:t>-5</w:t>
            </w:r>
          </w:p>
        </w:tc>
      </w:tr>
    </w:tbl>
    <w:bookmarkStart w:name="z1874" w:id="179"/>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179"/>
    <w:bookmarkStart w:name="z1879" w:id="180"/>
    <w:p>
      <w:pPr>
        <w:spacing w:after="0"/>
        <w:ind w:left="0"/>
        <w:jc w:val="left"/>
      </w:pPr>
      <w:r>
        <w:rPr>
          <w:rFonts w:ascii="Times New Roman"/>
          <w:b/>
          <w:i w:val="false"/>
          <w:color w:val="000000"/>
        </w:rPr>
        <w:t xml:space="preserve"> 
Журнал</w:t>
      </w:r>
      <w:r>
        <w:br/>
      </w:r>
      <w:r>
        <w:rPr>
          <w:rFonts w:ascii="Times New Roman"/>
          <w:b/>
          <w:i w:val="false"/>
          <w:color w:val="000000"/>
        </w:rPr>
        <w:t>
производственного радиационного контроля металлолома</w:t>
      </w:r>
    </w:p>
    <w:bookmarkEnd w:id="180"/>
    <w:p>
      <w:pPr>
        <w:spacing w:after="0"/>
        <w:ind w:left="0"/>
        <w:jc w:val="both"/>
      </w:pPr>
      <w:r>
        <w:rPr>
          <w:rFonts w:ascii="Times New Roman"/>
          <w:b w:val="false"/>
          <w:i w:val="false"/>
          <w:color w:val="000000"/>
          <w:sz w:val="28"/>
        </w:rPr>
        <w:t>      Наименование организации ______________________________________</w:t>
      </w:r>
      <w:r>
        <w:br/>
      </w:r>
      <w:r>
        <w:rPr>
          <w:rFonts w:ascii="Times New Roman"/>
          <w:b w:val="false"/>
          <w:i w:val="false"/>
          <w:color w:val="000000"/>
          <w:sz w:val="28"/>
        </w:rPr>
        <w:t>
      Адрес, телефон ________________________________________________</w:t>
      </w:r>
      <w:r>
        <w:br/>
      </w:r>
      <w:r>
        <w:rPr>
          <w:rFonts w:ascii="Times New Roman"/>
          <w:b w:val="false"/>
          <w:i w:val="false"/>
          <w:color w:val="000000"/>
          <w:sz w:val="28"/>
        </w:rPr>
        <w:t>
      Фамилия, имя, отчество и должность,</w:t>
      </w:r>
      <w:r>
        <w:br/>
      </w:r>
      <w:r>
        <w:rPr>
          <w:rFonts w:ascii="Times New Roman"/>
          <w:b w:val="false"/>
          <w:i w:val="false"/>
          <w:color w:val="000000"/>
          <w:sz w:val="28"/>
        </w:rPr>
        <w:t>
      ответственного лица за радиационный контроль __________________</w:t>
      </w:r>
      <w:r>
        <w:br/>
      </w:r>
      <w:r>
        <w:rPr>
          <w:rFonts w:ascii="Times New Roman"/>
          <w:b w:val="false"/>
          <w:i w:val="false"/>
          <w:color w:val="000000"/>
          <w:sz w:val="28"/>
        </w:rPr>
        <w:t>
      Журнал начат «______» ____________ 20__ г.</w:t>
      </w:r>
      <w:r>
        <w:br/>
      </w:r>
      <w:r>
        <w:rPr>
          <w:rFonts w:ascii="Times New Roman"/>
          <w:b w:val="false"/>
          <w:i w:val="false"/>
          <w:color w:val="000000"/>
          <w:sz w:val="28"/>
        </w:rPr>
        <w:t>
      Журнал окончен «______» ____________ 20__ г.</w:t>
      </w:r>
      <w:r>
        <w:br/>
      </w:r>
      <w:r>
        <w:rPr>
          <w:rFonts w:ascii="Times New Roman"/>
          <w:b w:val="false"/>
          <w:i w:val="false"/>
          <w:color w:val="000000"/>
          <w:sz w:val="28"/>
        </w:rPr>
        <w:t>
      Количество страниц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61"/>
        <w:gridCol w:w="2513"/>
        <w:gridCol w:w="1727"/>
        <w:gridCol w:w="2138"/>
        <w:gridCol w:w="4715"/>
      </w:tblGrid>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металлолома,</w:t>
            </w:r>
            <w:r>
              <w:br/>
            </w:r>
            <w:r>
              <w:rPr>
                <w:rFonts w:ascii="Times New Roman"/>
                <w:b w:val="false"/>
                <w:i w:val="false"/>
                <w:color w:val="000000"/>
                <w:sz w:val="20"/>
              </w:rPr>
              <w:t>
</w:t>
            </w:r>
            <w:r>
              <w:rPr>
                <w:rFonts w:ascii="Times New Roman"/>
                <w:b w:val="false"/>
                <w:i w:val="false"/>
                <w:color w:val="000000"/>
                <w:sz w:val="20"/>
              </w:rPr>
              <w:t>количество (кг)</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накладной</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применявшиеся при</w:t>
            </w:r>
            <w:r>
              <w:br/>
            </w:r>
            <w:r>
              <w:rPr>
                <w:rFonts w:ascii="Times New Roman"/>
                <w:b w:val="false"/>
                <w:i w:val="false"/>
                <w:color w:val="000000"/>
                <w:sz w:val="20"/>
              </w:rPr>
              <w:t>
</w:t>
            </w:r>
            <w:r>
              <w:rPr>
                <w:rFonts w:ascii="Times New Roman"/>
                <w:b w:val="false"/>
                <w:i w:val="false"/>
                <w:color w:val="000000"/>
                <w:sz w:val="20"/>
              </w:rPr>
              <w:t>проведении замеров</w:t>
            </w:r>
            <w:r>
              <w:br/>
            </w:r>
            <w:r>
              <w:rPr>
                <w:rFonts w:ascii="Times New Roman"/>
                <w:b w:val="false"/>
                <w:i w:val="false"/>
                <w:color w:val="000000"/>
                <w:sz w:val="20"/>
              </w:rPr>
              <w:t>
</w:t>
            </w:r>
            <w:r>
              <w:rPr>
                <w:rFonts w:ascii="Times New Roman"/>
                <w:b w:val="false"/>
                <w:i w:val="false"/>
                <w:color w:val="000000"/>
                <w:sz w:val="20"/>
              </w:rPr>
              <w:t>(наименование, номер)</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3639"/>
        <w:gridCol w:w="2920"/>
        <w:gridCol w:w="3242"/>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радиационного контроля</w:t>
            </w:r>
          </w:p>
        </w:tc>
      </w:tr>
      <w:tr>
        <w:trPr>
          <w:trHeight w:val="84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Фоновые значения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фона на</w:t>
            </w:r>
            <w:r>
              <w:br/>
            </w:r>
            <w:r>
              <w:rPr>
                <w:rFonts w:ascii="Times New Roman"/>
                <w:b w:val="false"/>
                <w:i w:val="false"/>
                <w:color w:val="000000"/>
                <w:sz w:val="20"/>
              </w:rPr>
              <w:t>
</w:t>
            </w:r>
            <w:r>
              <w:rPr>
                <w:rFonts w:ascii="Times New Roman"/>
                <w:b w:val="false"/>
                <w:i w:val="false"/>
                <w:color w:val="000000"/>
                <w:sz w:val="20"/>
              </w:rPr>
              <w:t>поверхности</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ММЭД на</w:t>
            </w:r>
            <w:r>
              <w:br/>
            </w:r>
            <w:r>
              <w:rPr>
                <w:rFonts w:ascii="Times New Roman"/>
                <w:b w:val="false"/>
                <w:i w:val="false"/>
                <w:color w:val="000000"/>
                <w:sz w:val="20"/>
              </w:rPr>
              <w:t>
</w:t>
            </w:r>
            <w:r>
              <w:rPr>
                <w:rFonts w:ascii="Times New Roman"/>
                <w:b w:val="false"/>
                <w:i w:val="false"/>
                <w:color w:val="000000"/>
                <w:sz w:val="20"/>
              </w:rPr>
              <w:t>поверхности</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 замеры</w:t>
            </w:r>
          </w:p>
        </w:tc>
      </w:tr>
      <w:tr>
        <w:trPr>
          <w:trHeight w:val="48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9" w:id="181"/>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обеспечению           </w:t>
      </w:r>
      <w:r>
        <w:br/>
      </w:r>
      <w:r>
        <w:rPr>
          <w:rFonts w:ascii="Times New Roman"/>
          <w:b w:val="false"/>
          <w:i w:val="false"/>
          <w:color w:val="000000"/>
          <w:sz w:val="28"/>
        </w:rPr>
        <w:t xml:space="preserve">
радиационной безопасности»          </w:t>
      </w:r>
    </w:p>
    <w:bookmarkEnd w:id="181"/>
    <w:bookmarkStart w:name="z1894" w:id="182"/>
    <w:p>
      <w:pPr>
        <w:spacing w:after="0"/>
        <w:ind w:left="0"/>
        <w:jc w:val="left"/>
      </w:pPr>
      <w:r>
        <w:rPr>
          <w:rFonts w:ascii="Times New Roman"/>
          <w:b/>
          <w:i w:val="false"/>
          <w:color w:val="000000"/>
        </w:rPr>
        <w:t xml:space="preserve"> 
Методика проведения производственного радиационного контроля</w:t>
      </w:r>
      <w:r>
        <w:br/>
      </w:r>
      <w:r>
        <w:rPr>
          <w:rFonts w:ascii="Times New Roman"/>
          <w:b/>
          <w:i w:val="false"/>
          <w:color w:val="000000"/>
        </w:rPr>
        <w:t>
металлолома</w:t>
      </w:r>
    </w:p>
    <w:bookmarkEnd w:id="182"/>
    <w:bookmarkStart w:name="z1896" w:id="183"/>
    <w:p>
      <w:pPr>
        <w:spacing w:after="0"/>
        <w:ind w:left="0"/>
        <w:jc w:val="both"/>
      </w:pPr>
      <w:r>
        <w:rPr>
          <w:rFonts w:ascii="Times New Roman"/>
          <w:b w:val="false"/>
          <w:i w:val="false"/>
          <w:color w:val="000000"/>
          <w:sz w:val="28"/>
        </w:rPr>
        <w:t>
      Условия измерений должны обеспечить обязательное обнаружение радиоактивного загрязнения металлолома при его наличии.</w:t>
      </w:r>
      <w:r>
        <w:br/>
      </w:r>
      <w:r>
        <w:rPr>
          <w:rFonts w:ascii="Times New Roman"/>
          <w:b w:val="false"/>
          <w:i w:val="false"/>
          <w:color w:val="000000"/>
          <w:sz w:val="28"/>
        </w:rPr>
        <w:t>
</w:t>
      </w:r>
      <w:r>
        <w:rPr>
          <w:rFonts w:ascii="Times New Roman"/>
          <w:b w:val="false"/>
          <w:i w:val="false"/>
          <w:color w:val="000000"/>
          <w:sz w:val="28"/>
        </w:rPr>
        <w:t>
      Для этого брикетированный металлолом раскладывается слоем в один брикет. На каждой стороне брикета проводится одно измерение мощности дозы гамма-излучения и по одному измерению плотности потока альфа и бета-частиц.</w:t>
      </w:r>
      <w:r>
        <w:br/>
      </w:r>
      <w:r>
        <w:rPr>
          <w:rFonts w:ascii="Times New Roman"/>
          <w:b w:val="false"/>
          <w:i w:val="false"/>
          <w:color w:val="000000"/>
          <w:sz w:val="28"/>
        </w:rPr>
        <w:t>
</w:t>
      </w:r>
      <w:r>
        <w:rPr>
          <w:rFonts w:ascii="Times New Roman"/>
          <w:b w:val="false"/>
          <w:i w:val="false"/>
          <w:color w:val="000000"/>
          <w:sz w:val="28"/>
        </w:rPr>
        <w:t>
      Небрикетированный металлолом должен быть разложен на территории слоем не более 0,5 м. Измерения мощности гамма-излучения с помощью поискового радиометра проводится по сетке в 1 м, а в случае повышения уровня МЭД над естественным фоном, сетка измерений сгущается до обнаружения источника излучения. Измерение плотности потока альфа, бета частиц осуществляются методом непрерывного слежения по длине или ширине обследуемой партии с расстоянием между профилями слежения 0,5 м, количество замеров определяется по фиксированным точкам измерения через каждые 0,5 м.</w:t>
      </w:r>
      <w:r>
        <w:br/>
      </w:r>
      <w:r>
        <w:rPr>
          <w:rFonts w:ascii="Times New Roman"/>
          <w:b w:val="false"/>
          <w:i w:val="false"/>
          <w:color w:val="000000"/>
          <w:sz w:val="28"/>
        </w:rPr>
        <w:t>
</w:t>
      </w:r>
      <w:r>
        <w:rPr>
          <w:rFonts w:ascii="Times New Roman"/>
          <w:b w:val="false"/>
          <w:i w:val="false"/>
          <w:color w:val="000000"/>
          <w:sz w:val="28"/>
        </w:rPr>
        <w:t>
      При производственном контроле за радиоактивным загрязнением крупногабаритных механизмов, станков, транспортной, дорожной, строительной техники и других изделий с массой более 1 тонны, измерение проводится по наружной поверхности с расстоянием между других управляемых механизмов, также внутри механизма.</w:t>
      </w:r>
      <w:r>
        <w:br/>
      </w:r>
      <w:r>
        <w:rPr>
          <w:rFonts w:ascii="Times New Roman"/>
          <w:b w:val="false"/>
          <w:i w:val="false"/>
          <w:color w:val="000000"/>
          <w:sz w:val="28"/>
        </w:rPr>
        <w:t>
</w:t>
      </w:r>
      <w:r>
        <w:rPr>
          <w:rFonts w:ascii="Times New Roman"/>
          <w:b w:val="false"/>
          <w:i w:val="false"/>
          <w:color w:val="000000"/>
          <w:sz w:val="28"/>
        </w:rPr>
        <w:t>
      При невозможности разложить металлолом слоем в 0,5 м, измерения проводятся при его выгрузке или погрузке. При этом измерение МЭД и плотности потока частиц осуществляется в каждой партии металла, поднимаемого подъемным механизмом (краном, тельфером, экскаватором и другие). Число измерений определяется числом поднятых партий металла.</w:t>
      </w:r>
      <w:r>
        <w:br/>
      </w:r>
      <w:r>
        <w:rPr>
          <w:rFonts w:ascii="Times New Roman"/>
          <w:b w:val="false"/>
          <w:i w:val="false"/>
          <w:color w:val="000000"/>
          <w:sz w:val="28"/>
        </w:rPr>
        <w:t>
</w:t>
      </w:r>
      <w:r>
        <w:rPr>
          <w:rFonts w:ascii="Times New Roman"/>
          <w:b w:val="false"/>
          <w:i w:val="false"/>
          <w:color w:val="000000"/>
          <w:sz w:val="28"/>
        </w:rPr>
        <w:t>
      При наличии в металлоломе емкостей или труб, на внутренней поверхности которых имеются солевые отложения, измерения проводятся на внутренней и наружной поверхности этих изделий.</w:t>
      </w:r>
      <w:r>
        <w:br/>
      </w:r>
      <w:r>
        <w:rPr>
          <w:rFonts w:ascii="Times New Roman"/>
          <w:b w:val="false"/>
          <w:i w:val="false"/>
          <w:color w:val="000000"/>
          <w:sz w:val="28"/>
        </w:rPr>
        <w:t>
</w:t>
      </w:r>
      <w:r>
        <w:rPr>
          <w:rFonts w:ascii="Times New Roman"/>
          <w:b w:val="false"/>
          <w:i w:val="false"/>
          <w:color w:val="000000"/>
          <w:sz w:val="28"/>
        </w:rPr>
        <w:t>
      Измерения МЭД проводятся на расстоянии 10 см от измеряемой поверхности, измерения плотности потока альфа и бета частиц на расстоянии 1 см от измеряемой поверхности.</w:t>
      </w:r>
      <w:r>
        <w:br/>
      </w:r>
      <w:r>
        <w:rPr>
          <w:rFonts w:ascii="Times New Roman"/>
          <w:b w:val="false"/>
          <w:i w:val="false"/>
          <w:color w:val="000000"/>
          <w:sz w:val="28"/>
        </w:rPr>
        <w:t>
</w:t>
      </w:r>
      <w:r>
        <w:rPr>
          <w:rFonts w:ascii="Times New Roman"/>
          <w:b w:val="false"/>
          <w:i w:val="false"/>
          <w:color w:val="000000"/>
          <w:sz w:val="28"/>
        </w:rPr>
        <w:t>
      До начала производственного радиационного контроля металлолома проводится измерение ЭД естественного радиационного фона на территории, где складируется металлоломом, на расстоянии 15-20 м от контролируемого металлолома на высоте 10 см. Перед началом измерения плотности потока частиц должна быть произведена компенсация собственного фона прибора.</w:t>
      </w:r>
      <w:r>
        <w:br/>
      </w:r>
      <w:r>
        <w:rPr>
          <w:rFonts w:ascii="Times New Roman"/>
          <w:b w:val="false"/>
          <w:i w:val="false"/>
          <w:color w:val="000000"/>
          <w:sz w:val="28"/>
        </w:rPr>
        <w:t>
</w:t>
      </w:r>
      <w:r>
        <w:rPr>
          <w:rFonts w:ascii="Times New Roman"/>
          <w:b w:val="false"/>
          <w:i w:val="false"/>
          <w:color w:val="000000"/>
          <w:sz w:val="28"/>
        </w:rPr>
        <w:t>
      Оценка мощности экспозиционной дозы на территории от естественного радиационного фона осуществляется как средняя арифметическая величина из 5 измерений.</w:t>
      </w:r>
      <w:r>
        <w:br/>
      </w:r>
      <w:r>
        <w:rPr>
          <w:rFonts w:ascii="Times New Roman"/>
          <w:b w:val="false"/>
          <w:i w:val="false"/>
          <w:color w:val="000000"/>
          <w:sz w:val="28"/>
        </w:rPr>
        <w:t>
</w:t>
      </w:r>
      <w:r>
        <w:rPr>
          <w:rFonts w:ascii="Times New Roman"/>
          <w:b w:val="false"/>
          <w:i w:val="false"/>
          <w:color w:val="000000"/>
          <w:sz w:val="28"/>
        </w:rPr>
        <w:t>
      Оценка степени радиоактивного загрязнения металлолома осуществляется в зоне максимального показания поискового радиометра или дозиметра. Партия металлолома или часть партии (отдельные изделия) считаются радиоактивно загрязненными, если:</w:t>
      </w:r>
      <w:r>
        <w:br/>
      </w:r>
      <w:r>
        <w:rPr>
          <w:rFonts w:ascii="Times New Roman"/>
          <w:b w:val="false"/>
          <w:i w:val="false"/>
          <w:color w:val="000000"/>
          <w:sz w:val="28"/>
        </w:rPr>
        <w:t>
</w:t>
      </w:r>
      <w:r>
        <w:rPr>
          <w:rFonts w:ascii="Times New Roman"/>
          <w:b w:val="false"/>
          <w:i w:val="false"/>
          <w:color w:val="000000"/>
          <w:sz w:val="28"/>
        </w:rPr>
        <w:t>
      1) МЭД гамма-излучения от поверхности лома превышает 0,2 мкЗв/ч над естественным радиационным фоном местности;</w:t>
      </w:r>
      <w:r>
        <w:br/>
      </w:r>
      <w:r>
        <w:rPr>
          <w:rFonts w:ascii="Times New Roman"/>
          <w:b w:val="false"/>
          <w:i w:val="false"/>
          <w:color w:val="000000"/>
          <w:sz w:val="28"/>
        </w:rPr>
        <w:t>
</w:t>
      </w:r>
      <w:r>
        <w:rPr>
          <w:rFonts w:ascii="Times New Roman"/>
          <w:b w:val="false"/>
          <w:i w:val="false"/>
          <w:color w:val="000000"/>
          <w:sz w:val="28"/>
        </w:rPr>
        <w:t>
      2) плотность альфа излучения, более 0,04 беккерель на сантиметр квадратный (далее - Бк/см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плотность потока бета излучения, более 0,4 Бк/см</w:t>
      </w:r>
      <w:r>
        <w:rPr>
          <w:rFonts w:ascii="Times New Roman"/>
          <w:b w:val="false"/>
          <w:i w:val="false"/>
          <w:color w:val="000000"/>
          <w:vertAlign w:val="superscript"/>
        </w:rPr>
        <w:t>2</w:t>
      </w:r>
      <w:r>
        <w:rPr>
          <w:rFonts w:ascii="Times New Roman"/>
          <w:b w:val="false"/>
          <w:i w:val="false"/>
          <w:color w:val="000000"/>
          <w:sz w:val="28"/>
        </w:rPr>
        <w:t>.</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header.xml" Type="http://schemas.openxmlformats.org/officeDocument/2006/relationships/header" Id="rId5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