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939b" w14:textId="cc19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информирования широкой общественности страны об экономической политике Правительства Республики Казахстан, Национального Банка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 Национального Банка Республики Казахстан об основных направлениях экономической политики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272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об основных направлениях экономической политики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году, благодаря проведению Правительством Республики Казахстан (далее - Правительство) и Национальным Банком Республики Казахстан (далее - Национальный Банк) скоординированной макроэкономической и денежно-кредитной политики, обеспечена макроэкономическая, финансовая и социальная стабильность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истекшем году, несмотря на углубление кризиса в развитых странах, экономика Казахстана развивалась высокими темпами. По предварительным данным валовой внутренний продукт (далее - ВВП) в 2011 году вырос на 7,5 %.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Росту экономики способствовало расширение внутреннего спроса и сохранение в течение года благоприятной конъюнктуры на экспортную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Наибольшие темпы роста отмечены в сельском хозяйстве - 26,7 %, в торговле - 14,5 %, связи - 18,7 %. Рост промышленного производства составил 3,5 %, в строительстве - 2,7 %.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предварительной оценке, производительность труда в 2011 году составила 104,3 %.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в отраслях экономики сопровождается улучшением благосостояния населения страны. Растут доходы населения и отмечено улучшение ситуации на рынке труда. ВВП на душу населения в 2011 году, по оценке, превысил 11 тыс. долл. США. За 2011 год реальные денежные доходы возросли на 7,4 %, реальная заработная плата - на 7,2 %. Уровень безработицы к концу 2011 года снизился до 5,4 %.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Эффективные действия Правительства и Национального Банка по стабилизации цен позволили удержать уровень годовой инфляции в запланированном коридоре 6 - 8 %. На конец 2011 года уровень инфляции составил 7,4 %, что на 0,4 % ниже по сравнению с 2010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устойчивость страны обеспечивается значительными накоплениями в золотовалютных резервах и Национальном фонде. В 2011 году международные резервы страны составили 73 млрд. долл. США и выросли за год на 23,2 %, в том числе активы Национального фонда в иностранной валюте выросли на 41 % до 43,7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позитивная динамика развития банковского сектора, что сопровождается постепенным восстановлением кредитной активности банков. Долг банковского сектора сократился с 45,9 млрд. долл. США в 2007 году до 16,5 млрд. долл. США по итогам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государственного бюджета снизился и составил 2,2 %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кредитов банков экономике за 2011 год повысился на 15,7 %, объем депозитов в банковской системе вырос на 14,3 %, в том числе депозиты населения выросли на 24,1 %.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повышения экономической активности в 2011 году стала реализация проектов 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. В прошлом году запущено 237 проектов на сумму 1 трлн. тенге, с созданием порядка 20 тыс.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предпринимательства, в первую очередь малого и среднего бизнеса, активно реализуется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 С 2010 года по трем направлениям программы одобрено к субсидированию 930 проектов на общую сумму 288,3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Проводимая работа по снижению административной нагрузки на бизнес позволила Казахстану войти в число 50 стран мира с наиболее благоприятными условиями ведения бизнеса в рейтинге Всемирного Банка «Doing Business».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тенденции в экономике, сохраняющаяся макроэкономическая стабильность позволили улучшить суверенные рейтинги агентствами Standard&amp;Poor's и Fitch до уровня «ВВВ+» и «ВВВ»,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Успешно функционирует Таможенный союз (далее - ТС) Беларуси, Казахстана и России, завершена работа по формированию Единой таможенной территории Таможенного союза, сформирована договорно-правовая база Таможенного союза, которая насчитывает более 70 международных соглашений. С 1 января 2012 года вступил в силу пакет международных договоров Единого экономического пространства - это подразумевает более глубокую интеграцию наших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 достигли значительных результатов в уходящем году. Вместе с тем имеются внешние риски, которые могут оказать влияние на экономику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мировой экономике сохраняется тенденция к спаду, которая способна привести к рецессии в экономиках ЕС и США и снижению темпов роста Китая уже в 2012 году. Международные организации пересмотрели свои прогнозы по развитию мировой экономики в сторону снижения. Международный валютный фонд (далее - МВФ) снизил прогноз по росту мировой экономики на 2012 год до 3,3 % при ранее прогнозируемом 4 % росте, Всемирный Банк - до 2,5 %. Агентство Fitch Ratings снизило прогноз роста ВВП еврозоны на 2012 год до 0,4 % по сравнению с октябрьским прогнозом в 0,8 %.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основными направлениями экономической политики в 2012 году станут: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макроэкономической стабильности и обеспечение устойчивого экономического роста на запланированном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человеческого капитала и выполнение социальных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дальнейшее развитие региональной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продолжение интеграционных процессов в рамках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модернизация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Макроэкономическая стабильность будет обеспечена за счет скоординированной денежно-кредитной и налогово-бюджетной политик и сдерживания уровня инфляции в планируемом коридоре 6 - 8 %.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Налогово-бюджетная политика будет направлена на эффективную реализацию выработанных мер государственной политики и обеспечение сбалансированного роста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негативного влияния внешних факторов нестабильности на экономику будет проводиться контрцикличная бюджетная политика. В период экономического бума будет сдерживаться рост расходов бюджета для недопущения «перегрева» экономики. В период экономического спада расходы будут увеличиваться для поддержания внутреннего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экономического роста будет продолжена диверсификация через форсированную индустриализацию и государственную поддержку индустриально-инновационной деятельности. В текущем году начнется реализация индустриально-инновационных проектов, среди которых железнодорожные линии Жезказган-Бейнеу и Аркалык-Шубарколь, комплекс глубокой переработки нефти на Атырауском НПЗ, газоперерабатывающий завод на Карачаганакском месторождении, трубопроводная система, которая обеспечит газификацию центрального региона страны, включая столицу.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крупных высокотехнологичных индустриальных проектов и поддержка системообразующих предприятий будет обеспечиваться в рамках программ «</w:t>
      </w:r>
      <w:r>
        <w:rPr>
          <w:rFonts w:ascii="Times New Roman"/>
          <w:b w:val="false"/>
          <w:i w:val="false"/>
          <w:color w:val="000000"/>
          <w:sz w:val="28"/>
        </w:rPr>
        <w:t>Производительность 2020</w:t>
      </w:r>
      <w:r>
        <w:rPr>
          <w:rFonts w:ascii="Times New Roman"/>
          <w:b w:val="false"/>
          <w:i w:val="false"/>
          <w:color w:val="000000"/>
          <w:sz w:val="28"/>
        </w:rPr>
        <w:t>» и «Оздоровление конкурентоспособных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улучшению бизнес-климата через совершенствование лицензионно-разрешительной системы и контрольно-надзорной деятельности государственных органов. Будут внедрены новые принципы разрешительного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будут предусмотрены новые механизмы оказания государственной поддержки начинающим и молодым предпринимателям, внедряющим инновации. В рамках данного механизма предусматривается предоставление банковских кредитов в размере до 10 млн.тенге, при этом до 80 % кредита будет гарантироваться через Фонд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инвестиций в социально-значимые сектора экономики будет осуществляться совершенствование использования механизмов государственно-частного партнерства посредством необходимых изменений в бюджетное и концессионное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сельского хозяйства будут созданы единый зерновой холдинг и действенная система гарантирования и страхования займов для снижения рисков частных инвестиций в аграрное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государственной поддержки фермеров и предприятий розничной торговли, реализующих товары без посредников, будут внесены изменения в законы «</w:t>
      </w:r>
      <w:r>
        <w:rPr>
          <w:rFonts w:ascii="Times New Roman"/>
          <w:b w:val="false"/>
          <w:i w:val="false"/>
          <w:color w:val="000000"/>
          <w:sz w:val="28"/>
        </w:rPr>
        <w:t>О потребительском кооперативе»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</w:t>
      </w:r>
      <w:r>
        <w:rPr>
          <w:rFonts w:ascii="Times New Roman"/>
          <w:b w:val="false"/>
          <w:i w:val="false"/>
          <w:color w:val="000000"/>
          <w:sz w:val="28"/>
        </w:rPr>
        <w:t>Сельской потребительской кооперации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Региональное развитие будет направлено на преодоление инфраструктурных и институциональных ограничений, создание равных возможностей гражданам Казахстана в реализации своих социальных и экономических прав и содействие развитию человеческого потенциала, формирование систем государственного управления 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новые Программы развития моногородов и городских агломераций, направленные на диверсификацию экономики этих городов через активное развитие предпринимательства и повышение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модернизация будет направлена на продолжение качественного роста человеческого капитала в Казахстане через дальнейшее развитие системы образования и здравоохранения, совершенствование пенсионной системы. В целях обеспечения занятости на полномасштабной основе будет запущена </w:t>
      </w:r>
      <w:r>
        <w:rPr>
          <w:rFonts w:ascii="Times New Roman"/>
          <w:b w:val="false"/>
          <w:i w:val="false"/>
          <w:color w:val="000000"/>
          <w:sz w:val="28"/>
        </w:rPr>
        <w:t>Программа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направленная на обучение и содействие в трудоустройстве, содействие развитию предпринимательства на селе, повышение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казахстанцев доступным жильем будет разработана программа «Доступное жилье 2020». В Казахстане будет ежегодно вводиться по 6 миллионов квадратных метров нового жилья. В перспективе ввод арендных жилых площадей будет доведен до 1 миллиона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Интеграция в глобальную экономику путем вступления Республики Казахстан в ВТО является одним из внешнеполитических приоритетов Казахстана. В 2012 году завершатся переговоры о вступлении Казахстана в ВТО. В этой связи совместно с Секретариатом ВТО разработана Дорожная карта вступления Казахстана в ВТО, которая предусматривает завершение процессов проведения двусторонних и многосторонних переговоров до конца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Республика Беларусь и Российская Федерация заявили о переходе к следующему этапу интеграции - созданию Евразийского экономического союза. Необходимо максимально использовать возможности дальнейшей интеграции и развития торговых отношений, через выстраивание долгосрочных экономических отношений на принципах обеспечения экономической стабильности и защиты интересов каждой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системы государственного управления будет осуществляться через углубление реформ по внедрению государственного планирования, ориентированного на результат, совершенствование бюджетной системы с усилением взаимосвязи выделяемых бюджетных средств с целями и конкретными результатами. Значительное внимание будет уделено улучшению качества оказания государственных услуг, дальнейшей профессионализации государственной службы и повышению эффективности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качества государственных услуг и реализации государственных функций будет проведена модернизация судебной и правоохранительной систем, продолжится развитие «электронного правительства», будут упрощены административные процедуры, повышена компьютерная грамотность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приоритетным направлением деятельности Национального Банка Республики Казахстан в проводимой денежно-кредитной политике остается обеспечение стабильности цен, т.е. поддержание низкого уровня годовой инфляции, адекватного складывающимся макроэкономическим предпосылкам.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усилия Национального банка будут сосредоточены на совершенствовании и повышении эффективности инструментов денежно-кредитной политики, а также усилении влияния принимаемых мер на состояние денежного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денежно-кредитной политики Республики Казахстан будут предприниматься меры по гибкому регулированию денежного предложения в экономике. Увеличение избыточного денежного предложения, стимулирующего инфляционное давление, будет нивелироваться ростом стерилизационных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Национальный Банк будет стремиться к тому, чтобы монетарная составляющая находилась на оптимальном уровне и не оказывала дополнительного инфляционного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краткосрочных нот и привлечение депозитов банков второго уровня останутся основными инструментами по стерилизации избыточной ликвидности банков, а также регулированию ставок вознаграждения на финансовом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Национальный Банк продолжит работу по дальнейшему совершенствованию механизма минимальных резервных требований, в части повышения эффективности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Валютная политика будет призвана обеспечить баланс между внутренней и внешней конкурентоспособностью казахстанской экономики. При проведении курсовой политики не будет допускаться значительных колебаний реального курса национальной валюты, которые могут оказать негативное влияние на конкурентоспособность отечественного производства в условиях постоянно меняющейся мировой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Политика обменного курса будет адекватно реагировать на изменения мировых цен, условия внешней торговли, создавая, тем самым, фундамент для развития внутренней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экономической ситуации Национальный Банк Республики Казахстан будет стремиться к дальнейшему снижению своего участия на валютном рынке в целях повышения гибкости курса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 или иных мер денежно-кредитной и валютной политики будет осуществляться с учетом интеграционных процессов, происходящих в рамках функционирования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проводимая в 2012 году экономическая политика Правительства и Национального Банка позволит обеспечить реальный рост ВВП в среднем на уровне 6 - 7 %, что соответствует обеспечению в среднесрочном периоде темпов роста экономики на уровне 7 %. Уровень инфляции будет поддерживаться в коридоре 6 - 8 %.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