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94b1" w14:textId="e689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 марта 2011 года № 213 "О Стратегическом плане Агентства Республики Казахстан по делам строительства и жилищно-коммунального хозяйства на 2011 - 2015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2012 года № 405. Утратило силу постановлением Правительства Республики Казахстан от 30 апреля 2013 года № 442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30.04.2013 </w:t>
      </w:r>
      <w:r>
        <w:rPr>
          <w:rFonts w:ascii="Times New Roman"/>
          <w:b w:val="false"/>
          <w:i w:val="false"/>
          <w:color w:val="ff0000"/>
          <w:sz w:val="28"/>
        </w:rPr>
        <w:t>№ 442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 «О республиканском бюджете на 2012 – 2014 годы»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марта 2011 года № 213 «О Стратегическом плане Агентства Республики Казахстан по делам строительства и жилищно-коммунального хозяйства на 2011-2015 годы»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делам строительства и жилищно-коммунального хозяйства на 2011-2015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3.1</w:t>
      </w:r>
      <w:r>
        <w:rPr>
          <w:rFonts w:ascii="Times New Roman"/>
          <w:b w:val="false"/>
          <w:i w:val="false"/>
          <w:color w:val="000000"/>
          <w:sz w:val="28"/>
        </w:rPr>
        <w:t>.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жилищного строительства»: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1.1 «Обеспечение жилья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Коды бюджетных программ, направленных на достижение данной цели 008, 009, 011, 015, 024, 034, 035»: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«2012», «2013», «2014» строки «Объемы строительства жилья за счет бюджетных средств» цифры «655,0», «285,7», «167,6» заменить соответственно цифрами «946,0», «447,3», «240,4»;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1.1.1 «Обеспечение строительства и приобретения жилья государственного коммунального жилищного фонда»: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«2012», «2013», «2014» строки «Объемы ввода в эксплуатацию арендного коммунального жилья за счет средств республиканского бюджета» цифры «167,2», «168,5», «167,6» заменить соответственно цифрами «256,7», «134,8», «135,3»;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1.1.2 «Обеспечение строительства и приобретения жилья за счет кредитных средств»: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«Объемы ввода в эксплуатацию жилья за счет кредитования местных исполнительных органов»: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«2012», «2013» цифры «487,8» и «117,2» заменить соответственно цифрами «313,0» и «312,5»;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«2014» дополнить цифрами «105,1»;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«Доля обеспеченности граждан доступным жильем»: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«2012», «2013» цифры «29,7» и «43,4» заменить соответственно цифрами «45» и «85»;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«2014» дополнить цифрами «100»;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«Мероприятия для достижения показателей прямых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«2014» строки «Строительство и приобретение кредитного жилья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жилищного строительства в РК на 2011-2014 годы» дополнить знаком «Х»;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1.1.3 «Обеспечение строительства жилья в незавершенных объектах с участием дольщиков»: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«2012» строки «Объемы ввода в эксплуатацию жилья в незавершенных объектах с участием дольщиков» дополнить цифрами «376,3»;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«Мероприятия для достижения показателей прямых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«2012» строки «Завершение строительства жилых комплексов с участием дольщиков» дополнить знаком «Х»;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1.1.4 «Строительство и приобретение инженерно-коммуникационной инфраструктуры в районах жилищной застройки»: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«2012», «2013», «2014» строки «Объемы ввода в эксплуатацию инженерно-коммуникационной инфраструктуры» цифры «744», «1525,8», «1525,8» заменить цифрами «2016,4», «1500», «1500»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Стратегическое направление 2 «Модернизация и развитие жилищно-коммунального хозяйства»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«Стратегическое направление 2. Модернизация и развитие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 2.1. Обеспечение комфортных условий проживания населения и улучшение состояния коммунальной инфраструктуры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Коды бюджетных программ, направленных на достижение данной цели 007, 010, 012, 013, 090, 016, 019, 029, 032, 033, 038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4"/>
        <w:gridCol w:w="1962"/>
        <w:gridCol w:w="1373"/>
        <w:gridCol w:w="1373"/>
        <w:gridCol w:w="1394"/>
        <w:gridCol w:w="988"/>
        <w:gridCol w:w="846"/>
        <w:gridCol w:w="968"/>
        <w:gridCol w:w="947"/>
        <w:gridCol w:w="1355"/>
      </w:tblGrid>
      <w:tr>
        <w:trPr>
          <w:trHeight w:val="30" w:hRule="atLeast"/>
        </w:trPr>
        <w:tc>
          <w:tcPr>
            <w:tcW w:w="2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индикаторы (с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срока (периода)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Не менее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каждом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МИО,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опрос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МИО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0" w:hRule="atLeast"/>
        </w:trPr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статданные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8"/>
        <w:gridCol w:w="1979"/>
        <w:gridCol w:w="1590"/>
        <w:gridCol w:w="1427"/>
        <w:gridCol w:w="1447"/>
        <w:gridCol w:w="833"/>
        <w:gridCol w:w="751"/>
        <w:gridCol w:w="853"/>
        <w:gridCol w:w="935"/>
        <w:gridCol w:w="136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 Внедрение системного подхода при строительстве новых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 водоотведения и реконструкции действующих</w:t>
            </w:r>
          </w:p>
        </w:tc>
      </w:tr>
      <w:tr>
        <w:trPr>
          <w:trHeight w:val="30" w:hRule="atLeast"/>
        </w:trPr>
        <w:tc>
          <w:tcPr>
            <w:tcW w:w="2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остановок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 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сетей: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МИО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МИО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0" w:hRule="atLeast"/>
        </w:trPr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очищенной воды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МИО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0" w:hRule="atLeast"/>
        </w:trPr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водо-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снабжению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городах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Статданные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0" w:hRule="atLeast"/>
        </w:trPr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Статданные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Доступ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ному водо-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отведению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Статданные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Доступ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Статданные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2"/>
        <w:gridCol w:w="2265"/>
        <w:gridCol w:w="2462"/>
        <w:gridCol w:w="2265"/>
        <w:gridCol w:w="2089"/>
        <w:gridCol w:w="2207"/>
      </w:tblGrid>
      <w:tr>
        <w:trPr>
          <w:trHeight w:val="30" w:hRule="atLeast"/>
        </w:trPr>
        <w:tc>
          <w:tcPr>
            <w:tcW w:w="2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сооружений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сооружений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9"/>
        <w:gridCol w:w="1902"/>
        <w:gridCol w:w="1531"/>
        <w:gridCol w:w="1529"/>
        <w:gridCol w:w="1510"/>
        <w:gridCol w:w="791"/>
        <w:gridCol w:w="1007"/>
        <w:gridCol w:w="850"/>
        <w:gridCol w:w="968"/>
        <w:gridCol w:w="1203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2.1.2. Создание оптимальной модели жилищных отношений</w:t>
            </w:r>
          </w:p>
        </w:tc>
      </w:tr>
      <w:tr>
        <w:trPr>
          <w:trHeight w:val="30" w:hRule="atLeast"/>
        </w:trPr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МИО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состоянии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МИО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0"/>
        <w:gridCol w:w="2128"/>
        <w:gridCol w:w="2462"/>
        <w:gridCol w:w="2265"/>
        <w:gridCol w:w="2089"/>
        <w:gridCol w:w="2226"/>
      </w:tblGrid>
      <w:tr>
        <w:trPr>
          <w:trHeight w:val="30" w:hRule="atLeast"/>
        </w:trPr>
        <w:tc>
          <w:tcPr>
            <w:tcW w:w="2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основы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инспекций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(квартир)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1"/>
        <w:gridCol w:w="1742"/>
        <w:gridCol w:w="1504"/>
        <w:gridCol w:w="1520"/>
        <w:gridCol w:w="1509"/>
        <w:gridCol w:w="787"/>
        <w:gridCol w:w="960"/>
        <w:gridCol w:w="960"/>
        <w:gridCol w:w="787"/>
        <w:gridCol w:w="144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2.1.3. Модернизация коммунальной инфраструктуры</w:t>
            </w:r>
          </w:p>
        </w:tc>
      </w:tr>
      <w:tr>
        <w:trPr>
          <w:trHeight w:val="30" w:hRule="atLeast"/>
        </w:trPr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ремонте: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Статданные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теплоснабжения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км.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км.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0" w:hRule="atLeast"/>
        </w:trPr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км.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Протяженность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сетей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Тыс.км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</w:tr>
      <w:tr>
        <w:trPr>
          <w:trHeight w:val="30" w:hRule="atLeast"/>
        </w:trPr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</w:tr>
      <w:tr>
        <w:trPr>
          <w:trHeight w:val="30" w:hRule="atLeast"/>
        </w:trPr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БП 013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БП 033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 населен-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пунктов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мусора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МИО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МИО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2088"/>
        <w:gridCol w:w="2462"/>
        <w:gridCol w:w="2089"/>
        <w:gridCol w:w="1912"/>
        <w:gridCol w:w="2541"/>
      </w:tblGrid>
      <w:tr>
        <w:trPr>
          <w:trHeight w:val="30" w:hRule="atLeast"/>
        </w:trPr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предприятиях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выделения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теплоснабжения)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9"/>
        <w:gridCol w:w="1849"/>
        <w:gridCol w:w="1033"/>
        <w:gridCol w:w="1379"/>
        <w:gridCol w:w="1380"/>
        <w:gridCol w:w="788"/>
        <w:gridCol w:w="829"/>
        <w:gridCol w:w="972"/>
        <w:gridCol w:w="1197"/>
        <w:gridCol w:w="154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2.1.4. Повышение энергоэффективности в сфере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2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жилого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сферы,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энергосбережению: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БП 007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(энергоаудита)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портов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(энергоаудита)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многоквартирных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жилых домов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портов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энергосбережения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обновляемой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«КЦМРЖКХ»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 объеме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ЖКХ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«КЦМРЖКХ»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30" w:hRule="atLeast"/>
        </w:trPr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«Разработка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 и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центрам энерго-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и Алматы»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«КазНИИССА»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2462"/>
        <w:gridCol w:w="2383"/>
        <w:gridCol w:w="1971"/>
        <w:gridCol w:w="1912"/>
        <w:gridCol w:w="2364"/>
      </w:tblGrid>
      <w:tr>
        <w:trPr>
          <w:trHeight w:val="30" w:hRule="atLeast"/>
        </w:trPr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энергосбережения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объектов ЖКХ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регулярной основе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Создание,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ЖКХ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Сбор данных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объектов ЖКХ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регулярной основе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2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3 «Развитие архитектурной, градостроительной и строительной деятельности»: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3.1 «Гармонизация нормативно-технической базы с нормативами передовых стран и повышение качества проектной документации»: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«1. Совершенствование нормативно-технической базы в сфере архитектурной, градостроительной, строительной деятельности и жилищно-коммунального хозяйства», перечень нормативно-технических документов, Ед., 49, 125, 254, 84, 37, 34, 14»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«2. Индекс физического объема строительных работ», статданные, % к предыдущему году, 95,1, 95, 102,5, 101, 102, 102,1, 103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7"/>
        <w:gridCol w:w="2059"/>
        <w:gridCol w:w="2037"/>
        <w:gridCol w:w="926"/>
        <w:gridCol w:w="725"/>
        <w:gridCol w:w="948"/>
        <w:gridCol w:w="992"/>
        <w:gridCol w:w="1171"/>
        <w:gridCol w:w="1060"/>
        <w:gridCol w:w="1505"/>
      </w:tblGrid>
      <w:tr>
        <w:trPr>
          <w:trHeight w:val="30" w:hRule="atLeast"/>
        </w:trPr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статданные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101,8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3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задаче 3.1.1 «Реформирование системы технического регулирования строительной отрасли»: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«1. Обновление и совершенствование нормативно-технической базы в сфере архитектурной, градостроительной, строительной деятельности и жилищно-коммунального хозяйства», перечень нормативно-технических документов, Ед., 49, 125, 254, 84, 37, 34, 14»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7"/>
        <w:gridCol w:w="2122"/>
        <w:gridCol w:w="702"/>
        <w:gridCol w:w="636"/>
        <w:gridCol w:w="858"/>
        <w:gridCol w:w="924"/>
        <w:gridCol w:w="880"/>
        <w:gridCol w:w="880"/>
        <w:gridCol w:w="880"/>
        <w:gridCol w:w="1481"/>
      </w:tblGrid>
      <w:tr>
        <w:trPr>
          <w:trHeight w:val="30" w:hRule="atLeast"/>
        </w:trPr>
        <w:tc>
          <w:tcPr>
            <w:tcW w:w="4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3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задаче 3.1.2 «Обеспечение устойчивости и долговечности зданий (сооружений) и инженерно-коммуникационной инфраструктуры с разработкой эффективных конструктивных решений и технологий»: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«1. Проведение прикладных научных исследований, направленных на снижение сейсмического риска, обеспечение устойчивости и долговечности зданий (сооружений) и разработку энерго- и ресурсосберегающих технологий (количество тем, завершающихся в текущем году/количество тем, переходящих на следующий год), Государственный реестр научных и научно-технических программ и проектов, формируемый АО «Национальный центр научно-технической информации», Ед., 2/1, 1/1, 1/0, 0/0, 0/0, 0/0, 0/0»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3387"/>
        <w:gridCol w:w="617"/>
        <w:gridCol w:w="684"/>
        <w:gridCol w:w="617"/>
        <w:gridCol w:w="729"/>
        <w:gridCol w:w="886"/>
        <w:gridCol w:w="953"/>
        <w:gridCol w:w="1042"/>
        <w:gridCol w:w="1312"/>
      </w:tblGrid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прикладных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сейсмического риска,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долговечности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(сооружений)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ресурсосберегающих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текущем году/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переходящих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следующий год)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научных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формируемый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информации»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2/1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1/0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3/7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4/6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8/1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3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«Мероприятия для достижения показателей прямых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графы «2012», «2013», «2014», «2015» строк «Развитие научных исследований, направленных на разработку новых технологий в области строительства и жилищно-коммунального хозяйства» и «Прохождение результатов завершенных научно-исследовательских работ через государственную научно-техническую экспертизу» дополнить знаком «Х»;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3.4 «Реформирование системы контроля качества строительства»: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3.4.1 «Реформирование системы оценки соответствия в строительстве»: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«Мероприятия для достижения показателей прямых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«Внедрение аттестации экспертов оказывающих экспертные работы и инжиниринговые услуги в сфере архитектуры, градостроительства и строительства» и «Внедрение принципа категорирования в систему лицензирования»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7"/>
        <w:gridCol w:w="1332"/>
        <w:gridCol w:w="1502"/>
        <w:gridCol w:w="1268"/>
        <w:gridCol w:w="1544"/>
        <w:gridCol w:w="1737"/>
      </w:tblGrid>
      <w:tr>
        <w:trPr>
          <w:trHeight w:val="30" w:hRule="atLeast"/>
        </w:trPr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Аттестация экспертов,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экспертные работы и инжиниринговые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сфере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 строительства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Выдача лицензий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архитектуры, 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с учетом приципа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категорирования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4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целью 3.5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«Цель 3.5 Обеспечение прозрачности деятельности Агентства Коды бюджетных программ, направленных на достижение данной цели 020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2"/>
        <w:gridCol w:w="1770"/>
        <w:gridCol w:w="1361"/>
        <w:gridCol w:w="1341"/>
        <w:gridCol w:w="1382"/>
        <w:gridCol w:w="728"/>
        <w:gridCol w:w="1157"/>
        <w:gridCol w:w="789"/>
        <w:gridCol w:w="994"/>
        <w:gridCol w:w="1486"/>
      </w:tblGrid>
      <w:tr>
        <w:trPr>
          <w:trHeight w:val="30" w:hRule="atLeast"/>
        </w:trPr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индикаторы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окончательного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срока (периода)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достижения</w:t>
            </w:r>
          </w:p>
        </w:tc>
        <w:tc>
          <w:tcPr>
            <w:tcW w:w="1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Прозрачность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(ГИК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ВЭФ)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ГИК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ВЭФ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в рейтинге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0"/>
        <w:gridCol w:w="1877"/>
        <w:gridCol w:w="1204"/>
        <w:gridCol w:w="1452"/>
        <w:gridCol w:w="1452"/>
        <w:gridCol w:w="924"/>
        <w:gridCol w:w="924"/>
        <w:gridCol w:w="789"/>
        <w:gridCol w:w="847"/>
        <w:gridCol w:w="1621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3.5.1 Создание условий для доступа населения к информации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архитектурной, градостроительной, строительной деятельности и ЖКХ</w:t>
            </w:r>
          </w:p>
        </w:tc>
      </w:tr>
      <w:tr>
        <w:trPr>
          <w:trHeight w:val="30" w:hRule="atLeast"/>
        </w:trPr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1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</w:t>
            </w:r>
          </w:p>
        </w:tc>
        <w:tc>
          <w:tcPr>
            <w:tcW w:w="1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посещений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сайта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4"/>
        <w:gridCol w:w="1912"/>
        <w:gridCol w:w="2115"/>
        <w:gridCol w:w="2317"/>
        <w:gridCol w:w="1993"/>
        <w:gridCol w:w="2379"/>
      </w:tblGrid>
      <w:tr>
        <w:trPr>
          <w:trHeight w:val="30" w:hRule="atLeast"/>
        </w:trPr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ЖКХ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сайте Агентства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4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4</w:t>
      </w:r>
      <w:r>
        <w:rPr>
          <w:rFonts w:ascii="Times New Roman"/>
          <w:b w:val="false"/>
          <w:i w:val="false"/>
          <w:color w:val="000000"/>
          <w:sz w:val="28"/>
        </w:rPr>
        <w:t xml:space="preserve"> «Развитие функциональных возможностей»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1"/>
        <w:gridCol w:w="5731"/>
        <w:gridCol w:w="3168"/>
      </w:tblGrid>
      <w:tr>
        <w:trPr>
          <w:trHeight w:val="30" w:hRule="atLeast"/>
        </w:trPr>
        <w:tc>
          <w:tcPr>
            <w:tcW w:w="4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3.5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прозрачности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3.5.1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для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к информации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ЖКХ</w:t>
            </w:r>
          </w:p>
        </w:tc>
        <w:tc>
          <w:tcPr>
            <w:tcW w:w="5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интернет-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Закупка систем обнаружения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сервера контроллера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домена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прокси-сервера.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2015 гг.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4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5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«Межведомственное взаимодействие»: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Стратегическое направление 2. «Модернизация и развитие жилищно-коммунального хозяйства»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3"/>
        <w:gridCol w:w="4153"/>
        <w:gridCol w:w="47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2. Модернизация и развитие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 Обеспечение комфортных условий проживания населения и 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коммунальной инфраструктуры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 Внедрение системного подхода при строительстве новых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водоснабжения и водоотведения и реконструкции действующих 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задач,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 межведомственное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орган,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Меры, осуществляемые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органом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взаимодействий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количества аварий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остановок на 1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коммунальных сетей: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от акиматов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нормативно-очищенной воды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от акиматов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 к централизованному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водоснабжению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статистическими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данными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 к централизованному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водоотведению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статистическими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данными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 к услугам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пунктах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статистическими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2.1.2. Создание оптимальной модели жилищных отношений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кондоминиума,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 ремонта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от акиматов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кондоминиума, находящихся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аварийном состоянии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от акиматов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2.1.3. Модернизация коммунальной инфраструктуры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сетей, нуждающихся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ремонте: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статистическими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данными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модернизированных сетей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от акиматов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задолженности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услуги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от акиматов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разъяснению и пропаганде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раздельного сбора мусора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от акиматов</w:t>
            </w:r>
          </w:p>
        </w:tc>
      </w:tr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мусороперерабатывающих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от акиматов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4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3 «Развитие архитектурной, градостроительной и строительной деятельности»: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3.1 «Гармонизация нормативно-технической базы с нормативами передовых стран и повышение качества проектной документации»: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3.1.1 «Реформирование системы технического регулирования строительной отрасли»: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«Обновление нормативно-технических документов в сфере архитектурной, градостроительной, строительной деятельности и жилищно-коммунального хозяйства» слово «Обновление» заменить словом «Совершенствование»;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задачу 3.1.2 «Обеспечение устойчивости и долговечности зданий (сооружений) и инженерно-коммуникационной инфраструктуры с разработкой эффективных конструктивных решений и технологий»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8"/>
        <w:gridCol w:w="1189"/>
        <w:gridCol w:w="61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3.1.2 «Обеспечение устойчивости и долговечности зданий (сооружений)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 инфраструктуры с разработкой эффективных конструктивных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 и технологий</w:t>
            </w:r>
          </w:p>
        </w:tc>
      </w:tr>
      <w:tr>
        <w:trPr>
          <w:trHeight w:val="30" w:hRule="atLeast"/>
        </w:trPr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«Количество проведенных прикладных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исследований, 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сейсмического риска,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устойчивости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долговечности зданий (сооружений)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инфраструктуры, а также 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энерго- и ресурсосберегающих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(количество 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завершающихся в текущем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году/количество тем, переходящих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следующий год)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предложений в МОН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кандидатурам для включения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научных советов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формированию перечня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базового финансирования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подпунктами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 Закона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науке»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5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Раздел 7 «Бюджетные программы»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7. Бюджетные программы 7.1 Бюджетные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6"/>
        <w:gridCol w:w="3761"/>
        <w:gridCol w:w="6873"/>
      </w:tblGrid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Услуги по координации деятельности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государственной политики развития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жилищно-коммунальной сферы, в том числе создание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 реформирования строительной отрасли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жилищно-коммунальной сферы</w:t>
            </w:r>
          </w:p>
        </w:tc>
      </w:tr>
      <w:tr>
        <w:trPr>
          <w:trHeight w:val="195" w:hRule="atLeast"/>
        </w:trPr>
        <w:tc>
          <w:tcPr>
            <w:tcW w:w="3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4"/>
        <w:gridCol w:w="1095"/>
        <w:gridCol w:w="963"/>
        <w:gridCol w:w="1051"/>
        <w:gridCol w:w="1162"/>
        <w:gridCol w:w="1206"/>
        <w:gridCol w:w="1095"/>
        <w:gridCol w:w="1272"/>
        <w:gridCol w:w="2642"/>
      </w:tblGrid>
      <w:tr>
        <w:trPr>
          <w:trHeight w:val="255" w:hRule="atLeast"/>
        </w:trPr>
        <w:tc>
          <w:tcPr>
            <w:tcW w:w="3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825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4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коммунальной сферы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65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коммунальной сферы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монтажных работ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отраслей,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вместе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среднесрочный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монтажных работ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0"/>
        <w:gridCol w:w="995"/>
        <w:gridCol w:w="995"/>
        <w:gridCol w:w="1279"/>
        <w:gridCol w:w="852"/>
        <w:gridCol w:w="995"/>
        <w:gridCol w:w="995"/>
        <w:gridCol w:w="995"/>
        <w:gridCol w:w="2704"/>
      </w:tblGrid>
      <w:tr>
        <w:trPr>
          <w:trHeight w:val="555" w:hRule="atLeast"/>
        </w:trPr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«Совершенствование нормативно-технических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архитектурной, градостроительной и 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деятельности»</w:t>
            </w:r>
          </w:p>
        </w:tc>
      </w:tr>
      <w:tr>
        <w:trPr>
          <w:trHeight w:val="60" w:hRule="atLeast"/>
        </w:trPr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нормативно-технических документов, отвечающих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современным условиям развития науки, техники и технологий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архитектурной, градостроительной, 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Реформирование системы технического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нормативов в сфере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</w:tr>
      <w:tr>
        <w:trPr>
          <w:trHeight w:val="60" w:hRule="atLeast"/>
        </w:trPr>
        <w:tc>
          <w:tcPr>
            <w:tcW w:w="3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70" w:hRule="atLeast"/>
        </w:trPr>
        <w:tc>
          <w:tcPr>
            <w:tcW w:w="3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сметно-нормативных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типовых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сфере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по линии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МНТКС (долевое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по 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схемы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(схематическая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элементов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 отрасли)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расходов.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931 000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3"/>
        <w:gridCol w:w="933"/>
        <w:gridCol w:w="1253"/>
        <w:gridCol w:w="1113"/>
        <w:gridCol w:w="933"/>
        <w:gridCol w:w="853"/>
        <w:gridCol w:w="793"/>
        <w:gridCol w:w="773"/>
        <w:gridCol w:w="2293"/>
      </w:tblGrid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«Целевые текущие трансферты бюджету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разработку Генерального плана пригородной зоны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Алматы»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Выделение средств из республиканского бюджета акимату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на разработку Комплексной схемы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планирования территории пригородной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(Генеральный план пригородной зоны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Алматы)</w:t>
            </w:r>
          </w:p>
        </w:tc>
      </w:tr>
      <w:tr>
        <w:trPr>
          <w:trHeight w:val="30" w:hRule="atLeast"/>
        </w:trPr>
        <w:tc>
          <w:tcPr>
            <w:tcW w:w="3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3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плановый период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схемы градо-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пригородной зоны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(Генеральный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Алматы)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Комплексной схемы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пригородной зоны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(Генеральный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Алматы)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0"/>
        <w:gridCol w:w="1155"/>
        <w:gridCol w:w="1467"/>
        <w:gridCol w:w="948"/>
        <w:gridCol w:w="948"/>
        <w:gridCol w:w="1114"/>
        <w:gridCol w:w="782"/>
        <w:gridCol w:w="1301"/>
        <w:gridCol w:w="2445"/>
      </w:tblGrid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«Проведение мероприятий по энергосбережению объектов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 и жилищно-коммунального хозяйства»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устойчивости и надежности систем жизнеобеспечения,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надлежащее содержание объектов и территорий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создания комфортных и безопасных условий проживания граждан</w:t>
            </w:r>
          </w:p>
        </w:tc>
      </w:tr>
      <w:tr>
        <w:trPr>
          <w:trHeight w:val="30" w:hRule="atLeast"/>
        </w:trPr>
        <w:tc>
          <w:tcPr>
            <w:tcW w:w="2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2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плановый период</w:t>
            </w:r>
          </w:p>
        </w:tc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Тиражирование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энергосбережении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(брошюры,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буклеты,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пособия, полезные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флайера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(односторонние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двухсторонние),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плакаты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(односторонние),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наклейки А5,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(односторонние),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сопутствующая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полиграфия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раздаточные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материалы).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русском языках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газетах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вкладыша «Реформы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ЖКХ»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аудиороликов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60 секунд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русском языках.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видеороликов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60 секунд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русском языках.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всех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 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 (жилья)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 жилищных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чел. в группе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(север, юг,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запад, восток)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участников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группе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(энергоаудита)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многоквартирных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жилых домов (МЖД)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МЖД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паспортов на МЖД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портов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энергосбережения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за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расходов,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1"/>
        <w:gridCol w:w="886"/>
        <w:gridCol w:w="1052"/>
        <w:gridCol w:w="990"/>
        <w:gridCol w:w="973"/>
        <w:gridCol w:w="868"/>
        <w:gridCol w:w="785"/>
        <w:gridCol w:w="1448"/>
        <w:gridCol w:w="3217"/>
      </w:tblGrid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Целевые текущие трансферты 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 на благоустройство и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города Усть-Каменогорск в связи с проведением 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Форума Межрегионального сотрудничества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проведение VII Форума Межрегионального сотрудничества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и Российской Федерации</w:t>
            </w:r>
          </w:p>
        </w:tc>
      </w:tr>
      <w:tr>
        <w:trPr>
          <w:trHeight w:val="30" w:hRule="atLeast"/>
        </w:trPr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улиц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освещения улиц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водоснабжение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3"/>
        <w:gridCol w:w="1203"/>
        <w:gridCol w:w="1015"/>
        <w:gridCol w:w="1182"/>
        <w:gridCol w:w="1390"/>
        <w:gridCol w:w="1098"/>
        <w:gridCol w:w="895"/>
        <w:gridCol w:w="848"/>
        <w:gridCol w:w="2437"/>
      </w:tblGrid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 Проведение оценки технического состояния инженерных сетей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технического состояния инженерных сетей</w:t>
            </w:r>
          </w:p>
        </w:tc>
      </w:tr>
      <w:tr>
        <w:trPr>
          <w:trHeight w:val="30" w:hRule="atLeast"/>
        </w:trPr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государственных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полномочий и оказание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тируе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результата: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сетей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1143,16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обследований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 центров,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сетей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республике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 центров,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визуальное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водоотведения;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сооружений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обследование;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самотечных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диаметром 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замены;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водоводов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диаметром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мм;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расчетной схемы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водоотведения.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 1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сетей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6"/>
        <w:gridCol w:w="1138"/>
        <w:gridCol w:w="926"/>
        <w:gridCol w:w="926"/>
        <w:gridCol w:w="925"/>
        <w:gridCol w:w="925"/>
        <w:gridCol w:w="925"/>
        <w:gridCol w:w="920"/>
        <w:gridCol w:w="2930"/>
      </w:tblGrid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Капитальные расходы Агентства Республики Казахстан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 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государственной политики развития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жилищно-коммунальной сферы, в том числе создание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и реформирования строительной отрасли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коммунальной сферы, укрепление материально-технической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</w:t>
            </w:r>
          </w:p>
        </w:tc>
      </w:tr>
      <w:tr>
        <w:trPr>
          <w:trHeight w:val="30" w:hRule="atLeast"/>
        </w:trPr>
        <w:tc>
          <w:tcPr>
            <w:tcW w:w="3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капитальных расходов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3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приобретаемых товаров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базы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среднем 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оснащение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6"/>
        <w:gridCol w:w="974"/>
        <w:gridCol w:w="994"/>
        <w:gridCol w:w="994"/>
        <w:gridCol w:w="995"/>
        <w:gridCol w:w="1195"/>
        <w:gridCol w:w="1005"/>
        <w:gridCol w:w="1005"/>
        <w:gridCol w:w="3273"/>
      </w:tblGrid>
      <w:tr>
        <w:trPr>
          <w:trHeight w:val="555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«Прикладные научные исследования в области строительства»</w:t>
            </w:r>
          </w:p>
        </w:tc>
      </w:tr>
      <w:tr>
        <w:trPr>
          <w:trHeight w:val="825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Проводятся научные исследования, направленные на 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сейсмического риска, обеспечение устойчивости и долговечности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(сооружений) с разработкой эффективных конструктивных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по следующим темам: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исследовать работу железобетонных конструкций, усиленных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фиброармированными пластиками, и разработать рекомендации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усилению и восстановлению зданий и сооружений для обычных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сейсмических районов;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разработка композитов из местного сырья для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санитарно-технической керамики, керамогранита и облицовочных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разработка изделий индустриального малоэтажного домостроения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жестких бетонных смесей на местных заполнителях методом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непрерывного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безопалубочного виброформования;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разработка крупноформатных многопустотных энергоэффективных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керамических блоков на местном сырье для однорядного заполнения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малоэтажных жилых зданий.</w:t>
            </w:r>
          </w:p>
        </w:tc>
      </w:tr>
      <w:tr>
        <w:trPr>
          <w:trHeight w:val="60" w:hRule="atLeast"/>
        </w:trPr>
        <w:tc>
          <w:tcPr>
            <w:tcW w:w="2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государственных функций,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оказание вытекающих из них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70" w:hRule="atLeast"/>
        </w:trPr>
        <w:tc>
          <w:tcPr>
            <w:tcW w:w="2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прикладных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получено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основе, применяемых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указания,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12,500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12,500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16,667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35 545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1"/>
        <w:gridCol w:w="917"/>
        <w:gridCol w:w="1330"/>
        <w:gridCol w:w="1136"/>
        <w:gridCol w:w="920"/>
        <w:gridCol w:w="1136"/>
        <w:gridCol w:w="920"/>
        <w:gridCol w:w="744"/>
        <w:gridCol w:w="2937"/>
      </w:tblGrid>
      <w:tr>
        <w:trPr>
          <w:trHeight w:val="3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«Целевые текущие трансферты бюджету города Астаны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разработку комплексной схемы градостроительного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пригородной зоны города Астаны»</w:t>
            </w:r>
          </w:p>
        </w:tc>
      </w:tr>
      <w:tr>
        <w:trPr>
          <w:trHeight w:val="3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схемы</w:t>
            </w:r>
          </w:p>
        </w:tc>
      </w:tr>
      <w:tr>
        <w:trPr>
          <w:trHeight w:val="30" w:hRule="atLeast"/>
        </w:trPr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Комплексной схемы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Комплексной схемы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6"/>
        <w:gridCol w:w="917"/>
        <w:gridCol w:w="920"/>
        <w:gridCol w:w="920"/>
        <w:gridCol w:w="1133"/>
        <w:gridCol w:w="918"/>
        <w:gridCol w:w="918"/>
        <w:gridCol w:w="915"/>
        <w:gridCol w:w="3404"/>
      </w:tblGrid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«Целевые текущие трансферты бюджету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коммунальной техники»</w:t>
            </w:r>
          </w:p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условий для развития инфраструктуры для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благоприятной среды для проживания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3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техникой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1"/>
        <w:gridCol w:w="1140"/>
        <w:gridCol w:w="1143"/>
        <w:gridCol w:w="1143"/>
        <w:gridCol w:w="927"/>
        <w:gridCol w:w="927"/>
        <w:gridCol w:w="927"/>
        <w:gridCol w:w="922"/>
        <w:gridCol w:w="2891"/>
      </w:tblGrid>
      <w:tr>
        <w:trPr>
          <w:trHeight w:val="30" w:hRule="atLeast"/>
        </w:trPr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«Целевые текущие трансферты областному бюджету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на поддержание инфраструктуры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Приозерска»</w:t>
            </w:r>
          </w:p>
        </w:tc>
      </w:tr>
      <w:tr>
        <w:trPr>
          <w:trHeight w:val="30" w:hRule="atLeast"/>
        </w:trPr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инвестиций областному бюджету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поддержание инфраструктуры города Приозерск</w:t>
            </w:r>
          </w:p>
        </w:tc>
      </w:tr>
      <w:tr>
        <w:trPr>
          <w:trHeight w:val="30" w:hRule="atLeast"/>
        </w:trPr>
        <w:tc>
          <w:tcPr>
            <w:tcW w:w="3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3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 топлива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котельной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ремонтных работ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теплосетях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теплоснабжения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отопительному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сезону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морального износа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котельной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Приозерска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теплоснабжению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девятнадцати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многоэтажных 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домов, находящиеся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Приозерска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конструкций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восстановлению,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рекультивацией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теплом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Приозерск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4"/>
        <w:gridCol w:w="1393"/>
        <w:gridCol w:w="1038"/>
        <w:gridCol w:w="954"/>
        <w:gridCol w:w="1038"/>
        <w:gridCol w:w="954"/>
        <w:gridCol w:w="954"/>
        <w:gridCol w:w="808"/>
        <w:gridCol w:w="2818"/>
      </w:tblGrid>
      <w:tr>
        <w:trPr>
          <w:trHeight w:val="30" w:hRule="atLeast"/>
        </w:trPr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 «Кредитование областных бюджетов, бюджетов городов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Алматы на проведение ремонта общего имущества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кондоминиума»</w:t>
            </w:r>
          </w:p>
        </w:tc>
      </w:tr>
      <w:tr>
        <w:trPr>
          <w:trHeight w:val="30" w:hRule="atLeast"/>
        </w:trPr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бюджетам областей,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проведение ремонта объектов кондоминиума путем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специализированных региональных организаций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 государства</w:t>
            </w:r>
          </w:p>
        </w:tc>
      </w:tr>
      <w:tr>
        <w:trPr>
          <w:trHeight w:val="30" w:hRule="atLeast"/>
        </w:trPr>
        <w:tc>
          <w:tcPr>
            <w:tcW w:w="3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3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ед.изм.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требующих ремонта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50 087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4"/>
        <w:gridCol w:w="1351"/>
        <w:gridCol w:w="1038"/>
        <w:gridCol w:w="996"/>
        <w:gridCol w:w="1017"/>
        <w:gridCol w:w="975"/>
        <w:gridCol w:w="933"/>
        <w:gridCol w:w="892"/>
        <w:gridCol w:w="2755"/>
      </w:tblGrid>
      <w:tr>
        <w:trPr>
          <w:trHeight w:val="30" w:hRule="atLeast"/>
        </w:trPr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 «Целевые текущие трансферты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 оказание жилищной помощи»</w:t>
            </w:r>
          </w:p>
        </w:tc>
      </w:tr>
      <w:tr>
        <w:trPr>
          <w:trHeight w:val="30" w:hRule="atLeast"/>
        </w:trPr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областным бюджетам, бюджетам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Астаны и Алматы на оказание жилищной помощи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 по термомодернизации и ремонту объектов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кондоминиума»</w:t>
            </w:r>
          </w:p>
        </w:tc>
      </w:tr>
      <w:tr>
        <w:trPr>
          <w:trHeight w:val="30" w:hRule="atLeast"/>
        </w:trPr>
        <w:tc>
          <w:tcPr>
            <w:tcW w:w="3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3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малообеспеченных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(граждан)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выплатой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семью (гражданину)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регионам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2"/>
        <w:gridCol w:w="1377"/>
        <w:gridCol w:w="1062"/>
        <w:gridCol w:w="957"/>
        <w:gridCol w:w="1041"/>
        <w:gridCol w:w="957"/>
        <w:gridCol w:w="832"/>
        <w:gridCol w:w="958"/>
        <w:gridCol w:w="2805"/>
      </w:tblGrid>
      <w:tr>
        <w:trPr>
          <w:trHeight w:val="3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 «Разработка обоснований инвестиций систем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водоотведения»</w:t>
            </w:r>
          </w:p>
        </w:tc>
      </w:tr>
      <w:tr>
        <w:trPr>
          <w:trHeight w:val="3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системного подхода при строительстве 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водоснабжения и водоотведения в крупных и средних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</w:p>
        </w:tc>
      </w:tr>
      <w:tr>
        <w:trPr>
          <w:trHeight w:val="30" w:hRule="atLeast"/>
        </w:trPr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Промежуточный 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анализами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водозаборам,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водоподготовке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очистке сточных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исходных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Итоговый отчет: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Гидравлические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расчеты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решений, расчеты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объема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55,5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в 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(стоимость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 каждому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определяется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сметным расчетом)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- стоимость работ по каждому городу определяется в соответствии со сметой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7"/>
        <w:gridCol w:w="10304"/>
      </w:tblGrid>
      <w:tr>
        <w:trPr>
          <w:trHeight w:val="405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«Прикладные научные исследования в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хозяйства»</w:t>
            </w:r>
          </w:p>
        </w:tc>
      </w:tr>
      <w:tr>
        <w:trPr>
          <w:trHeight w:val="1275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10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Проводятся научные исследования, направленные на устранение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технологической отсталости ЖКХ и снижение эксплуатационных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субъектов ЖКХ, с разработкой эффективных конструктивных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решений и технологий по следующим темам: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«Модифицирование и адаптация технологий очистки сточных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коммунальных и смешанных вод для построения децентрализованных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водоотведения и систем с повторно-последовательным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оборотным использованием воды в технологических, хозяйственных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питьевых целях»;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«Разработка новых технологий и технических решений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 и ремонту эксплуатируемых жилых и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 повышение их теплозащиты в соответствии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требованиями с использованием современных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и приборно-измерительных устройств»;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«Развитие технологии производства, транспортировки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 тепла и воды для жилищного фонда на базе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котлов с высоким КПД и низким количеством вредных выбросов»;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«Разработка научных основ совершенствования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переработки твердых бытовых отходов»;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«Развитие инновационных технологий прокладки инженерных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создание новых методов их защиты от опасных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техногенных воздействий»;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«Разработка теплоэффективных ограждающих конструкций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современных утеплителей, пористой керамики, изделий из гипса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ячеистых бетонов, а также облицовочных изделий на основе бетонов,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керамики и природного камня»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8"/>
        <w:gridCol w:w="963"/>
        <w:gridCol w:w="963"/>
        <w:gridCol w:w="1238"/>
        <w:gridCol w:w="963"/>
        <w:gridCol w:w="1100"/>
        <w:gridCol w:w="1100"/>
        <w:gridCol w:w="1238"/>
        <w:gridCol w:w="2618"/>
      </w:tblGrid>
      <w:tr>
        <w:trPr>
          <w:trHeight w:val="60" w:hRule="atLeast"/>
        </w:trPr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270" w:hRule="atLeast"/>
        </w:trPr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прикладных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получено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основе, применяемых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ЖКХ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указания,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26086,3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26415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27167,5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156 518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158 490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163 005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3"/>
        <w:gridCol w:w="1249"/>
        <w:gridCol w:w="912"/>
        <w:gridCol w:w="912"/>
        <w:gridCol w:w="929"/>
        <w:gridCol w:w="908"/>
        <w:gridCol w:w="1122"/>
        <w:gridCol w:w="908"/>
        <w:gridCol w:w="2828"/>
      </w:tblGrid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033 «Целевые текущие трансферты областному бюджету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области на благоустройство и ремонт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Семей в связи с проведением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приуроченных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20-летию закрытия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Семипалатинского ядерного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полигона»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Выделение инвестиций областному бюджету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области, ремонтные работы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города Семей</w:t>
            </w:r>
          </w:p>
        </w:tc>
      </w:tr>
      <w:tr>
        <w:trPr>
          <w:trHeight w:val="30" w:hRule="atLeast"/>
        </w:trPr>
        <w:tc>
          <w:tcPr>
            <w:tcW w:w="3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3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Семей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бетонных плит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п.м.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тротуаров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малых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архитектурных форм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фонтана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бронзовых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колоритом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монумента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«Сильнее смерти»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разборка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повторная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облицовка стелы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мраморными плитками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разборка и облицовка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ступеней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гранитных плит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п.м.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композиций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малых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архитектурных форм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выездной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арки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будки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«Стеллы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Мира» на острове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Полковничий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монумента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стелы Мира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облицовка ступеней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гранитных плит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тротуаров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малых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архитектурных форм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стелы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«Абай жолы»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бетонного основания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демонтаж и монтаж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бортовых камней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п.м.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поребриков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п.м.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комплекта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ночного освещения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дорог и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выездной арки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тротуаров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(ул. Абая, Селевина,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Титова)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 моста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Семипалатинка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маршруту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следования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путепроводов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автобусных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павильонов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асфальтного покрытия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площадки монумента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дорожного покрытия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на монумент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замена бортовых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камней на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 Аэропортом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п.м.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 улицы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Волгоградская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тротуарных плиток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откосах вдоль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дорожных знаков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колесоотбойников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светофорных объектов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улиц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маршруту следования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газонов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улицам города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малых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архитектурных форм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вырубка 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диаметром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0,3 до 1,3 м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уличного освещения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районе Аэропорта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улицы Селевина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тротуарного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освещения по улицам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Селевина,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Волгоградская,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Бозтаева, правый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подмостовой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благоприятных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Семей,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обеспеченность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инфраструктурой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СНиП, СН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 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(устройство: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тротуаров, газонов,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освещения, установка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архитектурных форм,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будки, светофорных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 средний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дорог и др)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расходов, в т.ч.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1 642 977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Семей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244 512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монумента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«Сильнее смерти»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«Стеллы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Мира» на острове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Полковничий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стелы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«Абай жолы»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дорог и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дорожного движения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улиц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маршруту следования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5"/>
        <w:gridCol w:w="1209"/>
        <w:gridCol w:w="915"/>
        <w:gridCol w:w="936"/>
        <w:gridCol w:w="915"/>
        <w:gridCol w:w="936"/>
        <w:gridCol w:w="1125"/>
        <w:gridCol w:w="958"/>
        <w:gridCol w:w="2932"/>
      </w:tblGrid>
      <w:tr>
        <w:trPr>
          <w:trHeight w:val="30" w:hRule="atLeast"/>
        </w:trPr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 «Выплата премий по вкладам в жилищные 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сбережения»</w:t>
            </w:r>
          </w:p>
        </w:tc>
      </w:tr>
      <w:tr>
        <w:trPr>
          <w:trHeight w:val="30" w:hRule="atLeast"/>
        </w:trPr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государственной поддержки развития системы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сбережений в Республике Казахстан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7 декабря 2000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жилищных строительных сбережениях в Республике Казахстан»</w:t>
            </w:r>
          </w:p>
        </w:tc>
      </w:tr>
      <w:tr>
        <w:trPr>
          <w:trHeight w:val="30" w:hRule="atLeast"/>
        </w:trPr>
        <w:tc>
          <w:tcPr>
            <w:tcW w:w="3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3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вкладчиков,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получающих премию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266499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премий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вкладам в жилищные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сбережения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премий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вкладам в жилищные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сбережения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6"/>
        <w:gridCol w:w="1083"/>
        <w:gridCol w:w="915"/>
        <w:gridCol w:w="936"/>
        <w:gridCol w:w="915"/>
        <w:gridCol w:w="978"/>
        <w:gridCol w:w="1105"/>
        <w:gridCol w:w="1042"/>
        <w:gridCol w:w="2931"/>
      </w:tblGrid>
      <w:tr>
        <w:trPr>
          <w:trHeight w:val="12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 «Проведение обследований водохозяйственных систем»</w:t>
            </w:r>
          </w:p>
        </w:tc>
      </w:tr>
      <w:tr>
        <w:trPr>
          <w:trHeight w:val="525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системного подхода при строительстве 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водоснабжения и водоотведения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</w:t>
            </w:r>
          </w:p>
        </w:tc>
      </w:tr>
      <w:tr>
        <w:trPr>
          <w:trHeight w:val="660" w:hRule="atLeast"/>
        </w:trPr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</w:t>
            </w:r>
          </w:p>
        </w:tc>
      </w:tr>
      <w:tr>
        <w:trPr>
          <w:trHeight w:val="315" w:hRule="atLeast"/>
        </w:trPr>
        <w:tc>
          <w:tcPr>
            <w:tcW w:w="3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1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85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пунктах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8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целесообразного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выделения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8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работ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объема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обследованию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в 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 населенном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пункте*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*стоимость работ по каждому сельскому населенному пункту определяется сметным расчетом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2"/>
        <w:gridCol w:w="975"/>
        <w:gridCol w:w="1454"/>
        <w:gridCol w:w="1393"/>
        <w:gridCol w:w="879"/>
        <w:gridCol w:w="1004"/>
        <w:gridCol w:w="709"/>
        <w:gridCol w:w="1031"/>
        <w:gridCol w:w="2644"/>
      </w:tblGrid>
      <w:tr>
        <w:trPr>
          <w:trHeight w:val="3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 "Целевые текущие трансферты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 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подаче питьевой воды из особо важных групповых и локальных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водоснабжения, являющихся 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питьевого водоснабжения"</w:t>
            </w:r>
          </w:p>
        </w:tc>
      </w:tr>
      <w:tr>
        <w:trPr>
          <w:trHeight w:val="3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Выделение целевых текущих трансфертов областным бюджетам,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 Астаны и Алматы на субсидирование стоимости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подаче питьевой воды из особо важных групповых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водоснабжения, являющихся безальтернативными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источниками 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</w:p>
        </w:tc>
      </w:tr>
      <w:tr>
        <w:trPr>
          <w:trHeight w:val="30" w:hRule="atLeast"/>
        </w:trPr>
        <w:tc>
          <w:tcPr>
            <w:tcW w:w="3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содержания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3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субсидии: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 К. Сатпаева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получающего воду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1 674 668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питьевой водой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удешевленному тарифу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подаваемой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питьевой воды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44 761,6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56 738,3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847,43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питьевой воды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10-94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7-95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субсидии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питьевой воды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9,6-554,2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6"/>
        <w:gridCol w:w="927"/>
        <w:gridCol w:w="865"/>
        <w:gridCol w:w="1073"/>
        <w:gridCol w:w="1052"/>
        <w:gridCol w:w="740"/>
        <w:gridCol w:w="782"/>
        <w:gridCol w:w="969"/>
        <w:gridCol w:w="3507"/>
      </w:tblGrid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 «Исследование в области строительства 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хозяйства»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устойчивости и надежности систем жизнеобеспечения</w:t>
            </w:r>
          </w:p>
        </w:tc>
      </w:tr>
      <w:tr>
        <w:trPr>
          <w:trHeight w:val="30" w:hRule="atLeast"/>
        </w:trPr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государственных функций,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полномочий и оказание вытекающих из 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</w:t>
            </w:r>
          </w:p>
        </w:tc>
      </w:tr>
      <w:tr>
        <w:trPr>
          <w:trHeight w:val="30" w:hRule="atLeast"/>
        </w:trPr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ресурсосберегающих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охвата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ЖКХ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0"/>
        <w:gridCol w:w="887"/>
        <w:gridCol w:w="887"/>
        <w:gridCol w:w="1075"/>
        <w:gridCol w:w="1075"/>
        <w:gridCol w:w="950"/>
        <w:gridCol w:w="908"/>
        <w:gridCol w:w="908"/>
        <w:gridCol w:w="3241"/>
      </w:tblGrid>
      <w:tr>
        <w:trPr>
          <w:trHeight w:val="30" w:hRule="atLeast"/>
        </w:trPr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«Кредитование областных бюджетов, бюджетов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строительство и (или) приобретение жилья»</w:t>
            </w:r>
          </w:p>
        </w:tc>
      </w:tr>
      <w:tr>
        <w:trPr>
          <w:trHeight w:val="30" w:hRule="atLeast"/>
        </w:trPr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средств из Республиканского бюджета на возвратной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акиматам областей, 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кредитного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</w:t>
            </w:r>
          </w:p>
        </w:tc>
      </w:tr>
      <w:tr>
        <w:trPr>
          <w:trHeight w:val="30" w:hRule="atLeast"/>
        </w:trPr>
        <w:tc>
          <w:tcPr>
            <w:tcW w:w="3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3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жилья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в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2011-2014 годы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105,1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жилья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«Нұрлы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көш»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 м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доступным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жильем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обеспеченности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доступным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жильем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оралманов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«Нұрлы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көш»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обеспеченности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доступным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жильем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СНиП, СН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 ПСД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1-го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кв.м.жилья по ЖССБ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142,5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1452"/>
        <w:gridCol w:w="1226"/>
        <w:gridCol w:w="959"/>
        <w:gridCol w:w="959"/>
        <w:gridCol w:w="1205"/>
        <w:gridCol w:w="1123"/>
        <w:gridCol w:w="793"/>
        <w:gridCol w:w="2293"/>
      </w:tblGrid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«Целевые трансферты на развитие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инженерно-коммуникационной инфраструктуры»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средств из Республиканского бюджета акиматам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 проектирование, обустройство,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и (или) 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территорий застройки индивидуальных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многоквартирных жилых домов, включая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внутридворовых территорий, подъезды и подходы к дому</w:t>
            </w:r>
          </w:p>
        </w:tc>
      </w:tr>
      <w:tr>
        <w:trPr>
          <w:trHeight w:val="30" w:hRule="atLeast"/>
        </w:trPr>
        <w:tc>
          <w:tcPr>
            <w:tcW w:w="3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3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в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2011-2014 годы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2157,8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городах-спутниках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в 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 дольщиков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проблем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дольщиков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46,59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16,4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«Нұрлы көш»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ул. Сарайшык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юго-восточнее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Коктал,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«Инженерные сети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ИЖС восточнее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Ильинка»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Мынжылдык»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Астане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(лотов)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проблем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дольщиков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«Нұрлы көш»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южнее ул. Сарайшык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юго-восточнее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Коктал,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восточнее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Ильинка 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Мынжылдык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Астане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СНиП, СН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 ПСД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 сетей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004379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7"/>
        <w:gridCol w:w="927"/>
        <w:gridCol w:w="1052"/>
        <w:gridCol w:w="1031"/>
        <w:gridCol w:w="907"/>
        <w:gridCol w:w="740"/>
        <w:gridCol w:w="1032"/>
        <w:gridCol w:w="928"/>
        <w:gridCol w:w="3527"/>
      </w:tblGrid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«Целевые трансферты на развитие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 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водоотведения»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инвестиций областным 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развитие систем водоснабжения</w:t>
            </w:r>
          </w:p>
        </w:tc>
      </w:tr>
      <w:tr>
        <w:trPr>
          <w:trHeight w:val="30" w:hRule="atLeast"/>
        </w:trPr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3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тов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водоотведения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тов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водообеспечению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водоотведению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тов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 аварий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остановок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 коммунальных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сетей: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тов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СНиП, СН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 ПСД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единицу оказанной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строительству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водоотведения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водообеспечению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водоотведению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монтажных работ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км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087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6"/>
        <w:gridCol w:w="954"/>
        <w:gridCol w:w="891"/>
        <w:gridCol w:w="912"/>
        <w:gridCol w:w="933"/>
        <w:gridCol w:w="913"/>
        <w:gridCol w:w="871"/>
        <w:gridCol w:w="1205"/>
        <w:gridCol w:w="3466"/>
      </w:tblGrid>
      <w:tr>
        <w:trPr>
          <w:trHeight w:val="30" w:hRule="atLeast"/>
        </w:trPr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«Целевые трансферты на развитие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коммунального жилищного фонда»</w:t>
            </w:r>
          </w:p>
        </w:tc>
      </w:tr>
      <w:tr>
        <w:trPr>
          <w:trHeight w:val="30" w:hRule="atLeast"/>
        </w:trPr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средств из Республиканского бюджета акиматам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 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арендного жилья</w:t>
            </w:r>
          </w:p>
        </w:tc>
      </w:tr>
      <w:tr>
        <w:trPr>
          <w:trHeight w:val="30" w:hRule="atLeast"/>
        </w:trPr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в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2011-2014 годы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кв.м.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135,3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двух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200-квартирных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жилых домов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молодых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Жанаозен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кв.м.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застройщиков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кв.м.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2020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кв.м.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состоящих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очереди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акиматах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(коммунальным)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жильем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очереди в акиматах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жилья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СНиП, СН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 ПСД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1-го кв.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жилья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88,9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70-88,9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000000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32"/>
        <w:gridCol w:w="1362"/>
        <w:gridCol w:w="1118"/>
        <w:gridCol w:w="1118"/>
        <w:gridCol w:w="1117"/>
        <w:gridCol w:w="874"/>
        <w:gridCol w:w="1117"/>
        <w:gridCol w:w="1362"/>
        <w:gridCol w:w="2180"/>
      </w:tblGrid>
      <w:tr>
        <w:trPr>
          <w:trHeight w:val="30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«Целевые трансферты на развитие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 развитие коммунального хозяйства»</w:t>
            </w:r>
          </w:p>
        </w:tc>
      </w:tr>
      <w:tr>
        <w:trPr>
          <w:trHeight w:val="30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Надлежащее содержание объектов и территорий населенных пунктов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комфортных и безопасных условий проживания граждан</w:t>
            </w:r>
          </w:p>
        </w:tc>
      </w:tr>
      <w:tr>
        <w:trPr>
          <w:trHeight w:val="30" w:hRule="atLeast"/>
        </w:trPr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2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хозяйству,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теплоснабжения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хозяйству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ремонте: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теплоснабжения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СНиП, СН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 ПСД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строительству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теплоснабжения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581 088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газоснабжения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200 191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211 545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233 643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1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2"/>
        <w:gridCol w:w="1323"/>
        <w:gridCol w:w="1136"/>
        <w:gridCol w:w="1095"/>
        <w:gridCol w:w="1157"/>
        <w:gridCol w:w="825"/>
        <w:gridCol w:w="1178"/>
        <w:gridCol w:w="1158"/>
        <w:gridCol w:w="2366"/>
      </w:tblGrid>
      <w:tr>
        <w:trPr>
          <w:trHeight w:val="30" w:hRule="atLeast"/>
        </w:trPr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«Целевые трансферты на развитие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 развитие благоустройства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пунктов»</w:t>
            </w:r>
          </w:p>
        </w:tc>
      </w:tr>
      <w:tr>
        <w:trPr>
          <w:trHeight w:val="30" w:hRule="atLeast"/>
        </w:trPr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условий для развития инфраструктуры для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благоприятной среды для проживания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благоприятной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жителей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 русла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реки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озеленения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высота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дамбы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СНиП, СН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 ПСД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3"/>
        <w:gridCol w:w="913"/>
        <w:gridCol w:w="1173"/>
        <w:gridCol w:w="1133"/>
        <w:gridCol w:w="1193"/>
        <w:gridCol w:w="793"/>
        <w:gridCol w:w="1173"/>
        <w:gridCol w:w="953"/>
        <w:gridCol w:w="2373"/>
      </w:tblGrid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 «Целевые трансферты на развитие бюджету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 уполномоченной организации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строительства, проектирования жилья и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инфраструктуры»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средств из Республиканского бюджета на развитие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 на формирование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уполномоченной организации для строительства проектирования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инженерно-коммуникационной инфраструктуры в незавершенных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 с участием дольщиков</w:t>
            </w:r>
          </w:p>
        </w:tc>
      </w:tr>
      <w:tr>
        <w:trPr>
          <w:trHeight w:val="30" w:hRule="atLeast"/>
        </w:trPr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инженерных сетей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незавершенных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 дольщиков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жилых комплексов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 дольщиков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ПСД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незавершенных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 дольщиков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кв.м.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жилых комплексов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 дольщиков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инженерной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инфраструктурой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СНиП, СН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 ПСД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3"/>
        <w:gridCol w:w="1153"/>
        <w:gridCol w:w="953"/>
        <w:gridCol w:w="993"/>
        <w:gridCol w:w="853"/>
        <w:gridCol w:w="973"/>
        <w:gridCol w:w="833"/>
        <w:gridCol w:w="1013"/>
        <w:gridCol w:w="2953"/>
      </w:tblGrid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 «Формирование уставного капитала 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«Казахстанский центр модернизации и развития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хозяйства»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 акционерного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Казахстанский центр модернизации и развития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хозяйства»</w:t>
            </w:r>
          </w:p>
        </w:tc>
      </w:tr>
      <w:tr>
        <w:trPr>
          <w:trHeight w:val="30" w:hRule="atLeast"/>
        </w:trPr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модернизации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хозяйства»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3"/>
        <w:gridCol w:w="1033"/>
        <w:gridCol w:w="1093"/>
        <w:gridCol w:w="1133"/>
        <w:gridCol w:w="873"/>
        <w:gridCol w:w="1153"/>
        <w:gridCol w:w="733"/>
        <w:gridCol w:w="913"/>
        <w:gridCol w:w="2733"/>
      </w:tblGrid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 «Целевые трансферты на развитие бюджету города Астаны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уполномоченной организации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строительстве незавершенных объектов жилья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дольщиков»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средств из республиканского бюджета на капитализацию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уполномоченной организации для участия в строительстве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незавершенных объектов жилья с участием дольщиков</w:t>
            </w:r>
          </w:p>
        </w:tc>
      </w:tr>
      <w:tr>
        <w:trPr>
          <w:trHeight w:val="30" w:hRule="atLeast"/>
        </w:trPr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плановый период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незавершенных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дольщиков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кв.м.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0/290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290/0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дольщиков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одной квартирой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организацию ТОО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«Жана Курылыс»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проблем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дольщиков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тир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СНиП, СН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 ПСД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1-го кв.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жилья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2"/>
        <w:gridCol w:w="877"/>
        <w:gridCol w:w="878"/>
        <w:gridCol w:w="1620"/>
        <w:gridCol w:w="878"/>
        <w:gridCol w:w="878"/>
        <w:gridCol w:w="1126"/>
        <w:gridCol w:w="1123"/>
        <w:gridCol w:w="2358"/>
      </w:tblGrid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«Целевые трансферты на развитие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Астана и Алматы на 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 региональных организаций»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Астана и Алматы на 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 региональных организаций</w:t>
            </w:r>
          </w:p>
        </w:tc>
      </w:tr>
      <w:tr>
        <w:trPr>
          <w:trHeight w:val="30" w:hRule="atLeast"/>
        </w:trPr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плановый период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домов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 ремонта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требующих ремонта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39 430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34 698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ремонта/м2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5"/>
        <w:gridCol w:w="978"/>
        <w:gridCol w:w="810"/>
        <w:gridCol w:w="768"/>
        <w:gridCol w:w="810"/>
        <w:gridCol w:w="852"/>
        <w:gridCol w:w="915"/>
        <w:gridCol w:w="936"/>
        <w:gridCol w:w="3916"/>
      </w:tblGrid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новая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 «Создание центров энергоэффективности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в городах Астана, Алматы и Актобе»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внедрение энергоэффективных технологий, пропаганда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энергосбережения</w:t>
            </w:r>
          </w:p>
        </w:tc>
      </w:tr>
      <w:tr>
        <w:trPr>
          <w:trHeight w:val="30" w:hRule="atLeast"/>
        </w:trPr>
        <w:tc>
          <w:tcPr>
            <w:tcW w:w="3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3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центрам энерго-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Актобе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вневедомственной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центрам энерго-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 Астана,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Актобе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 энерго-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 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 Актобе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реализуемых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проектов:</w:t>
            </w:r>
          </w:p>
        </w:tc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Астана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Алматы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Актобе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строительству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энерго-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Астана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Алматы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Актобе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3"/>
        <w:gridCol w:w="1213"/>
        <w:gridCol w:w="1213"/>
        <w:gridCol w:w="973"/>
        <w:gridCol w:w="993"/>
        <w:gridCol w:w="973"/>
        <w:gridCol w:w="1033"/>
        <w:gridCol w:w="1053"/>
        <w:gridCol w:w="2553"/>
      </w:tblGrid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 «Увеличение уставного капитала АО «Жилищный строительный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сберегательный банк Казахстана»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«Жилищный строительный сберегательный банк Казахстана» создано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от 16 апреля 2003 года в целях развития системы жилищных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сбережений.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жилищного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 2011 - 2014 годы предусматривается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государством поддержки, заключающейся в фондировании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 второго уровня для дальнейшего финансирования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сохранения объемов жилищного строительства</w:t>
            </w:r>
          </w:p>
        </w:tc>
      </w:tr>
      <w:tr>
        <w:trPr>
          <w:trHeight w:val="30" w:hRule="atLeast"/>
        </w:trPr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бюджетных инвестиций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«Жилищный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сберегательный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Казахстана»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акций АО «ЖССБК»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ценой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 за одну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простую акцию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банках 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целевым проектам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БВУ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3"/>
        <w:gridCol w:w="1233"/>
        <w:gridCol w:w="1193"/>
        <w:gridCol w:w="933"/>
        <w:gridCol w:w="1053"/>
        <w:gridCol w:w="993"/>
        <w:gridCol w:w="1013"/>
        <w:gridCol w:w="1053"/>
        <w:gridCol w:w="2553"/>
      </w:tblGrid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 «Кредитование АО «Жилищный строительный сберегательный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Казахстана» для предоставления предварительных и промежуточных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жилищных займов»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«Жилстройсбербанк Казахстана» создано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№ 364 от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2003 года в целях развития системы жилищных 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сбережений.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жилищного строительства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2011 - 2014 годы предусматривается осуществление 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поддержки, заключающейся в кредитовании АО «Жилстройсбербанк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Казахстана» для обеспечения доступности займов посредством снижения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процентных ставок по промежуточным и предварительным займам</w:t>
            </w:r>
          </w:p>
        </w:tc>
      </w:tr>
      <w:tr>
        <w:trPr>
          <w:trHeight w:val="30" w:hRule="atLeast"/>
        </w:trPr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бюджетных кредитов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плановый период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жилищным займам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"Жилстройсбер-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Казахстана"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жилищным займам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"Жилстройсбер-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Казахстана"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0"/>
        <w:gridCol w:w="1240"/>
        <w:gridCol w:w="1199"/>
        <w:gridCol w:w="991"/>
        <w:gridCol w:w="1032"/>
        <w:gridCol w:w="1012"/>
        <w:gridCol w:w="1054"/>
        <w:gridCol w:w="1074"/>
        <w:gridCol w:w="2678"/>
      </w:tblGrid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 «Целевые трансферты на развитие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 развитие системы водоснабжения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пунктах»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инвестиций областным 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развитие систем водоснабжения</w:t>
            </w:r>
          </w:p>
        </w:tc>
      </w:tr>
      <w:tr>
        <w:trPr>
          <w:trHeight w:val="30" w:hRule="atLeast"/>
        </w:trPr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трансфертов 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реализации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Текущая/развитие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</w:tr>
      <w:tr>
        <w:trPr>
          <w:trHeight w:val="30" w:hRule="atLeast"/>
        </w:trPr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 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чество объек-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местности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СНиП, СН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 ПСД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 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485,2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058,8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7.2 Свод бюджетных расходов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4"/>
        <w:gridCol w:w="1067"/>
        <w:gridCol w:w="1256"/>
        <w:gridCol w:w="1025"/>
        <w:gridCol w:w="1004"/>
        <w:gridCol w:w="1151"/>
        <w:gridCol w:w="898"/>
        <w:gridCol w:w="1109"/>
        <w:gridCol w:w="2186"/>
      </w:tblGrid>
      <w:tr>
        <w:trPr>
          <w:trHeight w:val="30" w:hRule="atLeast"/>
        </w:trPr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936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– 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– Совершенст-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вование нормативно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– 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–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энергосбережению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 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– 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 проведением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 Форума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 –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состояния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 – Капитальные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9 218,8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27 512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 – Прикладные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– 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на разработку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комплексной схемы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– 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коммунальной техники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 (005) – 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Приозерска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542 944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 –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 бюджетов,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кондоминиума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 – 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 – 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водоотведения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 – Прикладные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 –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– 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областному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Семей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проведением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приуроченных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20-летию закрытия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Семипалатинского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ядерного полигона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 – Выплата премий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вкладам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сбережения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 – 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подаче питьевой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особо важных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локальных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безальтернативными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649,0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 – Исследование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–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 бюджетов,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– 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– 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– 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– 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– 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 – 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проектирования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 –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общества «Казахский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модернизации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хозяйства»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 – 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незавершенных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жилья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 дольщиков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– 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 –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Астана, Алматы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Актобе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 –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«Жилищный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Казахстана»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 –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«Жилищный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сберегательный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Казахстана»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жилищных займов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 – Целевые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5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