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cfa3" w14:textId="805c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Махтааральского и Шардаринского районов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2012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Южно-Казахстанского областного маслихата и акимата Южно-Казахстанской области об изменении административных границ Махтааральского и Шардаринского районов Южно-Казахстанской области путем включения в административные границы Махтааральского района 8500,0 гектаров земель, передаваемых из Шардаринского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