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f305" w14:textId="cccf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Республиканского государственного предприятия на праве хозяйственного ведения "КентауСуШар" Комитета промышленности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2012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21 января 1997 года «О банкротстве»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особые условия и порядок реализации конкурсной массы, предусматривающие: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продажу имущества Республиканского государственного предприятия на праве хозяйственного ведения «КентауСуШар» Комитета промышленности Министерства индустрии и новых технологий Республики Казахстан (далее - предприятие), обеспечивающего единый технологический цикл производства, необходимого для осуществления бесперебойной работы предприятия, осуществить единым лотом (далее - лот);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минимальную цену продажи лота не ниже суммы административных расходов и требований кредиторов первой и второй очередей;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в аукционе юридических лиц, контролируемых государством и согласовавших право на эксплуатацию объектов в области водоснабжения городов Кентау и Туркестан с Министерством индустрии и новых технологий Республики Казахстан и Министерством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наделение конкурсного управляющего правом заключения договоров для обеспечения бесперебойной хозяйственной деятельности в области водоснабжения городов Кентау и Туркестан до момента перехода права собственности к покупателю 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дополнительное требование к покупателю единого лота, предусматривающее принятие обязательств по обеспечению занятости работников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