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677f" w14:textId="a9f6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2012 года № 491.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2007 г., № 51 ст. 648)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«Республиканские государственные учреждения» дополнить строками, порядковые номера 15, 16,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Государственное учреждение «Центр технической защиты информации Канцелярии Премьер-Министра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«Центр подготовки и повышения квалификации специалистов в области информационной безопасности Канцелярии Премьер-Министра Республики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«Республиканские государственные казенные предприятия» дополнить строкой, порядковый номер 21,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Республиканское государственное казенное предприятие «Алмас» Канцелярии Премьер-Министра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