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2594" w14:textId="5342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115 "Об утверждении Правил использования целевых текущих трансфертов из республиканского бюджета на 2012 год областными бюджетами, бюджетами городов Астаны и Алматы на здравоохранение"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2012 года № 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115 «Об утверждении Правил использования целевых текущих трансфертов из республиканского бюджета на 2012 год областными бюджетами, бюджетами городов Астаны и Алматы на здравоохранение»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2012 год областными бюджетами, бюджетами городов Астаны и Алматы на здравоохранение,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на скрининговые исследования рака предстательной железы»;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«организациями ПМСП.» заменить словами «организациями ПМСП;»;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скрининговые исследования рака предстательной железы.»;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2012 года № 566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год областными бюджетами,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бюджетами городов Астаны и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здравоохранение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медицинской техники, закупаемой в рамках целевых текущих</w:t>
      </w:r>
      <w:r>
        <w:br/>
      </w:r>
      <w:r>
        <w:rPr>
          <w:rFonts w:ascii="Times New Roman"/>
          <w:b/>
          <w:i w:val="false"/>
          <w:color w:val="000000"/>
        </w:rPr>
        <w:t>
трансфертов областным бюджетам, бюджетам городов Астаны и</w:t>
      </w:r>
      <w:r>
        <w:br/>
      </w:r>
      <w:r>
        <w:rPr>
          <w:rFonts w:ascii="Times New Roman"/>
          <w:b/>
          <w:i w:val="false"/>
          <w:color w:val="000000"/>
        </w:rPr>
        <w:t>
Алматы на материально-техническое оснащение медицинских</w:t>
      </w:r>
      <w:r>
        <w:br/>
      </w:r>
      <w:r>
        <w:rPr>
          <w:rFonts w:ascii="Times New Roman"/>
          <w:b/>
          <w:i w:val="false"/>
          <w:color w:val="000000"/>
        </w:rPr>
        <w:t>
организаций на местном уровне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3228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лазерный литотриптер с уретеропиелоскопом для городских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цифровая радиологическая для городских 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Видеоэндоскопический комплекс для лапароскопической хирургии для 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УЗИ с набором датчиков и принтером для родовспомогательных организаций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лазерная установка для глаукомных кабинетов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УЗИ с панелью управления с комплектом датчиков для городских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флюорографический стационарный цифровой для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Передвижная рентгенхирургическая установка с С-дугой для городских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жидкостной цитологии для онкологических диспансеров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рентгеновский флюорографический цифровой комплекс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противотуберкулезных организаций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мобильный - хирургическая рентгеновская система по типу С-дуги (с цифровым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усилителем телевизионной системы)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Ретинальный томограф для глаукомных кабинетов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с С-образным штативом для городских и областных 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УЗИ с программным обеспечением и набором датчиков для перинатальных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центров/медико-генетических отделений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Маммограф рентгеновский стационарный цифровой для районных 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Маммограф рентгеновский стационарный цифровой для городских 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Рентгендиагностический комплекс на 2 рабочих места для городских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Эндоскопическая видеостойка с полной линией эндоскопов для городских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цифровой, с рабочей станцией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оцифровщиком на 3 рабочих места для противотуберкулезных организаций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 для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 для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 для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рентгеновский диагностический стационарный цифровой для городских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больниц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Маммограф рентгеновский цифровой передвижной для районных поликлиник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Ангиограф для кардиологической службы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Компьютерный томограф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Магнитно-резонансный томограф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Ангиограф биплановый детский для кардиологической службы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 для глаукомных кабинетов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Бесконтактный тонометр для глаукомных кабинетов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периметр для глаукомных кабинетов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Оптический когерентный томограф для переднего отрезка с щелевой лампой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глаукомных кабинетов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УЗИ диагностики сердца и сосудов для медицинских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кардиологическую помощь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