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9e18" w14:textId="8e09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2012 года № 233 "О распределении средств по базовому финансированию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233 «О распределении средств по базовому финансированию субъектов научной и (или) научно-технической деятельности»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строки, порядковый номер 1, цифры «4 135 610» заменить цифрами «4 981 723».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К. Масимов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