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4e33" w14:textId="19a4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19 мая 2012 года № 644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Казыханову Ержану Хозеевичу подписать от имени Правительства Республики Казахстан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2012 года № 644  </w:t>
      </w:r>
    </w:p>
    <w:bookmarkEnd w:id="1"/>
    <w:bookmarkStart w:name="z6" w:id="2"/>
    <w:p>
      <w:pPr>
        <w:spacing w:after="0"/>
        <w:ind w:left="0"/>
        <w:jc w:val="both"/>
      </w:pPr>
      <w:r>
        <w:rPr>
          <w:rFonts w:ascii="Times New Roman"/>
          <w:b w:val="false"/>
          <w:i w:val="false"/>
          <w:color w:val="000000"/>
          <w:sz w:val="28"/>
        </w:rPr>
        <w:t>
Проект</w:t>
      </w:r>
    </w:p>
    <w:bookmarkEnd w:id="2"/>
    <w:bookmarkStart w:name="z40" w:id="3"/>
    <w:p>
      <w:pPr>
        <w:spacing w:after="0"/>
        <w:ind w:left="0"/>
        <w:jc w:val="left"/>
      </w:pPr>
      <w:r>
        <w:rPr>
          <w:rFonts w:ascii="Times New Roman"/>
          <w:b/>
          <w:i w:val="false"/>
          <w:color w:val="000000"/>
        </w:rPr>
        <w:t xml:space="preserve"> 
Протокол</w:t>
      </w:r>
      <w:r>
        <w:br/>
      </w:r>
      <w:r>
        <w:rPr>
          <w:rFonts w:ascii="Times New Roman"/>
          <w:b/>
          <w:i w:val="false"/>
          <w:color w:val="000000"/>
        </w:rPr>
        <w:t>
в форме обмена нотами о внесении изменений и</w:t>
      </w:r>
      <w:r>
        <w:br/>
      </w:r>
      <w:r>
        <w:rPr>
          <w:rFonts w:ascii="Times New Roman"/>
          <w:b/>
          <w:i w:val="false"/>
          <w:color w:val="000000"/>
        </w:rPr>
        <w:t>
дополнений в Соглашение в форме обмена нотами между</w:t>
      </w:r>
      <w:r>
        <w:br/>
      </w:r>
      <w:r>
        <w:rPr>
          <w:rFonts w:ascii="Times New Roman"/>
          <w:b/>
          <w:i w:val="false"/>
          <w:color w:val="000000"/>
        </w:rPr>
        <w:t>
Правительством Республики Казахстан и Организацией</w:t>
      </w:r>
      <w:r>
        <w:br/>
      </w:r>
      <w:r>
        <w:rPr>
          <w:rFonts w:ascii="Times New Roman"/>
          <w:b/>
          <w:i w:val="false"/>
          <w:color w:val="000000"/>
        </w:rPr>
        <w:t>
Североатлантического Договора по вопросу железнодорожного</w:t>
      </w:r>
      <w:r>
        <w:br/>
      </w:r>
      <w:r>
        <w:rPr>
          <w:rFonts w:ascii="Times New Roman"/>
          <w:b/>
          <w:i w:val="false"/>
          <w:color w:val="000000"/>
        </w:rPr>
        <w:t>
транзита через территорию Республики Казахстан грузов для</w:t>
      </w:r>
      <w:r>
        <w:br/>
      </w:r>
      <w:r>
        <w:rPr>
          <w:rFonts w:ascii="Times New Roman"/>
          <w:b/>
          <w:i w:val="false"/>
          <w:color w:val="000000"/>
        </w:rPr>
        <w:t>
поддержки операции Международных Сил Содействия Безопасности</w:t>
      </w:r>
      <w:r>
        <w:br/>
      </w:r>
      <w:r>
        <w:rPr>
          <w:rFonts w:ascii="Times New Roman"/>
          <w:b/>
          <w:i w:val="false"/>
          <w:color w:val="000000"/>
        </w:rPr>
        <w:t>
(МССБ) на территории Исламской Республики Афганистан</w:t>
      </w:r>
      <w:r>
        <w:br/>
      </w:r>
      <w:r>
        <w:rPr>
          <w:rFonts w:ascii="Times New Roman"/>
          <w:b/>
          <w:i w:val="false"/>
          <w:color w:val="000000"/>
        </w:rPr>
        <w:t>
 </w:t>
      </w:r>
    </w:p>
    <w:bookmarkEnd w:id="3"/>
    <w:bookmarkStart w:name="z7" w:id="4"/>
    <w:p>
      <w:pPr>
        <w:spacing w:after="0"/>
        <w:ind w:left="0"/>
        <w:jc w:val="both"/>
      </w:pPr>
      <w:r>
        <w:rPr>
          <w:rFonts w:ascii="Times New Roman"/>
          <w:b w:val="false"/>
          <w:i w:val="false"/>
          <w:color w:val="000000"/>
          <w:sz w:val="28"/>
        </w:rPr>
        <w:t>      Ваше Превосходительство,</w:t>
      </w:r>
      <w:r>
        <w:br/>
      </w:r>
      <w:r>
        <w:rPr>
          <w:rFonts w:ascii="Times New Roman"/>
          <w:b w:val="false"/>
          <w:i w:val="false"/>
          <w:color w:val="000000"/>
          <w:sz w:val="28"/>
        </w:rPr>
        <w:t>
      имею честь подтвердить получение Вашего письма от … следующего содержания,</w:t>
      </w:r>
      <w:r>
        <w:br/>
      </w:r>
      <w:r>
        <w:rPr>
          <w:rFonts w:ascii="Times New Roman"/>
          <w:b w:val="false"/>
          <w:i w:val="false"/>
          <w:color w:val="000000"/>
          <w:sz w:val="28"/>
        </w:rPr>
        <w:t>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Соглашения в форме обмена нотами между Правительством Республики Казахстан и НАТО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(далее – Соглашение), совершенного в г. Астане 29 декабря 2009 года и г. Брюсселе 25 января 2010 года,</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w:t>
      </w:r>
      <w:r>
        <w:br/>
      </w:r>
      <w:r>
        <w:rPr>
          <w:rFonts w:ascii="Times New Roman"/>
          <w:b w:val="false"/>
          <w:i w:val="false"/>
          <w:color w:val="000000"/>
          <w:sz w:val="28"/>
        </w:rPr>
        <w:t>
</w:t>
      </w:r>
      <w:r>
        <w:rPr>
          <w:rFonts w:ascii="Times New Roman"/>
          <w:b w:val="false"/>
          <w:i w:val="false"/>
          <w:color w:val="000000"/>
          <w:sz w:val="28"/>
        </w:rPr>
        <w:t>
      1. Внести следующие изменения в Соглашение: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определение «Грузоотправитель» изложить в следующей редакции:</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 при подтверждении НАТО целей отправки такого груза;»;</w:t>
      </w:r>
      <w:r>
        <w:br/>
      </w:r>
      <w:r>
        <w:rPr>
          <w:rFonts w:ascii="Times New Roman"/>
          <w:b w:val="false"/>
          <w:i w:val="false"/>
          <w:color w:val="000000"/>
          <w:sz w:val="28"/>
        </w:rPr>
        <w:t>
</w:t>
      </w:r>
      <w:r>
        <w:rPr>
          <w:rFonts w:ascii="Times New Roman"/>
          <w:b w:val="false"/>
          <w:i w:val="false"/>
          <w:color w:val="000000"/>
          <w:sz w:val="28"/>
        </w:rPr>
        <w:t>
      определение «грузы МССБ» изложить в следующей редакции:</w:t>
      </w:r>
      <w:r>
        <w:br/>
      </w:r>
      <w:r>
        <w:rPr>
          <w:rFonts w:ascii="Times New Roman"/>
          <w:b w:val="false"/>
          <w:i w:val="false"/>
          <w:color w:val="000000"/>
          <w:sz w:val="28"/>
        </w:rPr>
        <w:t>
      ««грузы МССБ» означают коммерческие грузы, за исключением грузов, указанных в приложении 1, определяемые НАТО, государствами-членами НАТО или не входящими в НАТО государствами, вносящими вклад в операцию МССБ, на которые имеется подтверждение НАТО целей отправки такого груза, следующие коммерческим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w:t>
      </w:r>
      <w:r>
        <w:rPr>
          <w:rFonts w:ascii="Times New Roman"/>
          <w:b w:val="false"/>
          <w:i w:val="false"/>
          <w:color w:val="000000"/>
          <w:sz w:val="28"/>
        </w:rPr>
        <w:t>
      определение «пункт пропуска» изложить в следующей редакции:</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разрешаются разгрузка, перегрузка (перевалка), а также замена транспортных средств международной перевозки,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w:t>
      </w:r>
      <w:r>
        <w:rPr>
          <w:rFonts w:ascii="Times New Roman"/>
          <w:b w:val="false"/>
          <w:i w:val="false"/>
          <w:color w:val="000000"/>
          <w:sz w:val="28"/>
        </w:rPr>
        <w:t>
      определение «Транзит» изложить в следующей редакции:</w:t>
      </w:r>
      <w:r>
        <w:br/>
      </w:r>
      <w:r>
        <w:rPr>
          <w:rFonts w:ascii="Times New Roman"/>
          <w:b w:val="false"/>
          <w:i w:val="false"/>
          <w:color w:val="000000"/>
          <w:sz w:val="28"/>
        </w:rPr>
        <w:t>
      ««Транзит» означает коммерческую перевозку грузов МССБ железнодорожно-водным сообщением через Республику Казахстан в поддержку операции МССБ;»;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Транзит грузов МССБ осуществляется железнодорожно-водным сообщением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 целью облегчить практические аспекты транзита грузов МССБ и гарантии скорейшего транзита через территорию, Стороны определили технические контакты, указанные в приложении 2 к настоящему Соглашению, являющимся его неотъемлемой частью (далее – приложение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Стоимость услуг за перевалку грузов в порту Актау установлена по ставкам, утвержденным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или в другом порядке, соответствующем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2</w:t>
      </w:r>
      <w:r>
        <w:rPr>
          <w:rFonts w:ascii="Times New Roman"/>
          <w:b w:val="false"/>
          <w:i w:val="false"/>
          <w:color w:val="000000"/>
          <w:sz w:val="28"/>
        </w:rPr>
        <w:t xml:space="preserve"> пункта 16 изложить в следующей редакции:</w:t>
      </w:r>
      <w:r>
        <w:br/>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скорейшего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 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услуги порта по перевалке грузов и железнодорожные перевозки через территорию Казахстана производится в соответствии с пунктами 9 и 10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 Из Казахстана / в Казахстан: порт Актау»;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реквизиты Министерства транспорта и коммуникаций Республики Казахстан дополнить следующими словами «E-mail «mtc@mtc.gov.kz»».</w:t>
      </w:r>
      <w:r>
        <w:br/>
      </w:r>
      <w:r>
        <w:rPr>
          <w:rFonts w:ascii="Times New Roman"/>
          <w:b w:val="false"/>
          <w:i w:val="false"/>
          <w:color w:val="000000"/>
          <w:sz w:val="28"/>
        </w:rPr>
        <w:t>
</w:t>
      </w:r>
      <w:r>
        <w:rPr>
          <w:rFonts w:ascii="Times New Roman"/>
          <w:b w:val="false"/>
          <w:i w:val="false"/>
          <w:color w:val="000000"/>
          <w:sz w:val="28"/>
        </w:rPr>
        <w:t>
      3. Если вышеизложенное приемлемо для НАТО, это письмо и Ваш ответ будут составлять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Протокола.</w:t>
      </w:r>
    </w:p>
    <w:bookmarkEnd w:id="4"/>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r>
        <w:br/>
      </w:r>
      <w:r>
        <w:rPr>
          <w:rFonts w:ascii="Times New Roman"/>
          <w:b w:val="false"/>
          <w:i w:val="false"/>
          <w:color w:val="000000"/>
          <w:sz w:val="28"/>
        </w:rPr>
        <w:t xml:space="preserve">
      Имею честь сообщить Вам, что это письмо приемлемо для НАТО и что это письмо и настоящий ответ составят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настоящего ответа и вступает в силу с даты получения НАТО письменного уведомления Правительства Республики Казахстан о ратификации Протокола. </w:t>
      </w:r>
    </w:p>
    <w:p>
      <w:pPr>
        <w:spacing w:after="0"/>
        <w:ind w:left="0"/>
        <w:jc w:val="both"/>
      </w:pPr>
      <w:r>
        <w:rPr>
          <w:rFonts w:ascii="Times New Roman"/>
          <w:b/>
          <w:i w:val="false"/>
          <w:color w:val="000000"/>
          <w:sz w:val="28"/>
        </w:rPr>
        <w:t>Его Превосходительство</w:t>
      </w:r>
      <w:r>
        <w:br/>
      </w:r>
      <w:r>
        <w:rPr>
          <w:rFonts w:ascii="Times New Roman"/>
          <w:b w:val="false"/>
          <w:i w:val="false"/>
          <w:color w:val="000000"/>
          <w:sz w:val="28"/>
        </w:rPr>
        <w:t>
</w:t>
      </w:r>
      <w:r>
        <w:rPr>
          <w:rFonts w:ascii="Times New Roman"/>
          <w:b/>
          <w:i w:val="false"/>
          <w:color w:val="000000"/>
          <w:sz w:val="28"/>
        </w:rPr>
        <w:t>Генеральный Секретарь Организации</w:t>
      </w:r>
      <w:r>
        <w:br/>
      </w:r>
      <w:r>
        <w:rPr>
          <w:rFonts w:ascii="Times New Roman"/>
          <w:b w:val="false"/>
          <w:i w:val="false"/>
          <w:color w:val="000000"/>
          <w:sz w:val="28"/>
        </w:rPr>
        <w:t>
</w:t>
      </w:r>
      <w:r>
        <w:rPr>
          <w:rFonts w:ascii="Times New Roman"/>
          <w:b/>
          <w:i w:val="false"/>
          <w:color w:val="000000"/>
          <w:sz w:val="28"/>
        </w:rPr>
        <w:t>Североатлантического Договора (НАТО)</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2012 года № 644 </w:t>
      </w:r>
    </w:p>
    <w:bookmarkStart w:name="z23" w:id="5"/>
    <w:p>
      <w:pPr>
        <w:spacing w:after="0"/>
        <w:ind w:left="0"/>
        <w:jc w:val="both"/>
      </w:pPr>
      <w:r>
        <w:rPr>
          <w:rFonts w:ascii="Times New Roman"/>
          <w:b w:val="false"/>
          <w:i w:val="false"/>
          <w:color w:val="000000"/>
          <w:sz w:val="28"/>
        </w:rPr>
        <w:t>
Проект</w:t>
      </w:r>
    </w:p>
    <w:bookmarkEnd w:id="5"/>
    <w:p>
      <w:pPr>
        <w:spacing w:after="0"/>
        <w:ind w:left="0"/>
        <w:jc w:val="left"/>
      </w:pPr>
      <w:r>
        <w:rPr>
          <w:rFonts w:ascii="Times New Roman"/>
          <w:b/>
          <w:i w:val="false"/>
          <w:color w:val="000000"/>
        </w:rPr>
        <w:t xml:space="preserve"> Протокол</w:t>
      </w:r>
      <w:r>
        <w:br/>
      </w:r>
      <w:r>
        <w:rPr>
          <w:rFonts w:ascii="Times New Roman"/>
          <w:b/>
          <w:i w:val="false"/>
          <w:color w:val="000000"/>
        </w:rPr>
        <w:t>
в форме обмена нотами о внесении изменений и</w:t>
      </w:r>
      <w:r>
        <w:br/>
      </w:r>
      <w:r>
        <w:rPr>
          <w:rFonts w:ascii="Times New Roman"/>
          <w:b/>
          <w:i w:val="false"/>
          <w:color w:val="000000"/>
        </w:rPr>
        <w:t>
дополнений в Соглашение в форме обмена нотами между</w:t>
      </w:r>
      <w:r>
        <w:br/>
      </w:r>
      <w:r>
        <w:rPr>
          <w:rFonts w:ascii="Times New Roman"/>
          <w:b/>
          <w:i w:val="false"/>
          <w:color w:val="000000"/>
        </w:rPr>
        <w:t>
Правительством Республики Казахстан и Организацией</w:t>
      </w:r>
      <w:r>
        <w:br/>
      </w:r>
      <w:r>
        <w:rPr>
          <w:rFonts w:ascii="Times New Roman"/>
          <w:b/>
          <w:i w:val="false"/>
          <w:color w:val="000000"/>
        </w:rPr>
        <w:t>
Североатлантического Договора по вопросу железнодорожного</w:t>
      </w:r>
      <w:r>
        <w:br/>
      </w:r>
      <w:r>
        <w:rPr>
          <w:rFonts w:ascii="Times New Roman"/>
          <w:b/>
          <w:i w:val="false"/>
          <w:color w:val="000000"/>
        </w:rPr>
        <w:t>
транзита через территорию Республики Казахстан грузов для</w:t>
      </w:r>
      <w:r>
        <w:br/>
      </w:r>
      <w:r>
        <w:rPr>
          <w:rFonts w:ascii="Times New Roman"/>
          <w:b/>
          <w:i w:val="false"/>
          <w:color w:val="000000"/>
        </w:rPr>
        <w:t>
поддержки операции Международных Сил Содействия Безопасности</w:t>
      </w:r>
      <w:r>
        <w:br/>
      </w:r>
      <w:r>
        <w:rPr>
          <w:rFonts w:ascii="Times New Roman"/>
          <w:b/>
          <w:i w:val="false"/>
          <w:color w:val="000000"/>
        </w:rPr>
        <w:t>
(МССБ) на территории Исламской Республики Афганистан</w:t>
      </w:r>
    </w:p>
    <w:bookmarkStart w:name="z24" w:id="6"/>
    <w:p>
      <w:pPr>
        <w:spacing w:after="0"/>
        <w:ind w:left="0"/>
        <w:jc w:val="both"/>
      </w:pPr>
      <w:r>
        <w:rPr>
          <w:rFonts w:ascii="Times New Roman"/>
          <w:b w:val="false"/>
          <w:i w:val="false"/>
          <w:color w:val="000000"/>
          <w:sz w:val="28"/>
        </w:rPr>
        <w:t>      Ваше Превосходительство,</w:t>
      </w:r>
      <w:r>
        <w:br/>
      </w:r>
      <w:r>
        <w:rPr>
          <w:rFonts w:ascii="Times New Roman"/>
          <w:b w:val="false"/>
          <w:i w:val="false"/>
          <w:color w:val="000000"/>
          <w:sz w:val="28"/>
        </w:rPr>
        <w:t>
      В соответствии с пунктом 17 Соглашения в форме обмена нотами между Правительством Республики Казахстан и НАТО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(далее – Соглашение), совершенного в г. Астане 29 декабря 2009 года и г. Брюсселе 25 января 2010 года,</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w:t>
      </w:r>
      <w:r>
        <w:br/>
      </w:r>
      <w:r>
        <w:rPr>
          <w:rFonts w:ascii="Times New Roman"/>
          <w:b w:val="false"/>
          <w:i w:val="false"/>
          <w:color w:val="000000"/>
          <w:sz w:val="28"/>
        </w:rPr>
        <w:t>
      1. Внести следующие изменения в Соглашение: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определение «Грузоотправитель» изложить в следующей редакции:</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 при подтверждении НАТО целей отправки такого груза;»;</w:t>
      </w:r>
      <w:r>
        <w:br/>
      </w:r>
      <w:r>
        <w:rPr>
          <w:rFonts w:ascii="Times New Roman"/>
          <w:b w:val="false"/>
          <w:i w:val="false"/>
          <w:color w:val="000000"/>
          <w:sz w:val="28"/>
        </w:rPr>
        <w:t>
</w:t>
      </w:r>
      <w:r>
        <w:rPr>
          <w:rFonts w:ascii="Times New Roman"/>
          <w:b w:val="false"/>
          <w:i w:val="false"/>
          <w:color w:val="000000"/>
          <w:sz w:val="28"/>
        </w:rPr>
        <w:t>
      определение «грузы МССБ» изложить в следующей редакции:</w:t>
      </w:r>
      <w:r>
        <w:br/>
      </w:r>
      <w:r>
        <w:rPr>
          <w:rFonts w:ascii="Times New Roman"/>
          <w:b w:val="false"/>
          <w:i w:val="false"/>
          <w:color w:val="000000"/>
          <w:sz w:val="28"/>
        </w:rPr>
        <w:t>
      ««грузы МССБ» означают коммерческие грузы, за исключением грузов, указанных в приложении 1, определяемые НАТО, государствами-членами НАТО или не входящими в НАТО государствами, вносящими вклад в операцию МССБ, на которые имеется подтверждение НАТО целей отправки такого груза, следующие коммерческим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w:t>
      </w:r>
      <w:r>
        <w:rPr>
          <w:rFonts w:ascii="Times New Roman"/>
          <w:b w:val="false"/>
          <w:i w:val="false"/>
          <w:color w:val="000000"/>
          <w:sz w:val="28"/>
        </w:rPr>
        <w:t>
      определение «пункт пропуска» изложить в следующей редакции:</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разрешаются разгрузка, перегрузка (перевалка), а также замена транспортных средств международной перевозки,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w:t>
      </w:r>
      <w:r>
        <w:rPr>
          <w:rFonts w:ascii="Times New Roman"/>
          <w:b w:val="false"/>
          <w:i w:val="false"/>
          <w:color w:val="000000"/>
          <w:sz w:val="28"/>
        </w:rPr>
        <w:t>
      определение «Транзит» изложить в следующей редакции:</w:t>
      </w:r>
      <w:r>
        <w:br/>
      </w:r>
      <w:r>
        <w:rPr>
          <w:rFonts w:ascii="Times New Roman"/>
          <w:b w:val="false"/>
          <w:i w:val="false"/>
          <w:color w:val="000000"/>
          <w:sz w:val="28"/>
        </w:rPr>
        <w:t>
      ««Транзит» означает коммерческую перевозку грузов МССБ железнодорожно-водным сообщением через Республику Казахстан в поддержку операции МССБ;»;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Транзит грузов МССБ осуществляется железнодорожно-водным сообщением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 целью облегчить практические аспекты транзита грузов МССБ и гарантии скорейшего транзита через территорию, Стороны определили технические контакты, указанные в приложении 2 к настоящему Соглашению, являющимся его неотъемлемой частью (далее – приложение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Стоимость услуг за перевалку грузов в порту Актау установлена по ставкам, утвержденным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или в другом порядке, соответствующем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2</w:t>
      </w:r>
      <w:r>
        <w:rPr>
          <w:rFonts w:ascii="Times New Roman"/>
          <w:b w:val="false"/>
          <w:i w:val="false"/>
          <w:color w:val="000000"/>
          <w:sz w:val="28"/>
        </w:rPr>
        <w:t xml:space="preserve"> пункта 16 изложить в следующей редакции:</w:t>
      </w:r>
      <w:r>
        <w:br/>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скорейшего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услуги порта по перевалке грузов и железнодорожные перевозки через территорию Казахстана производится в соответствии с пунктами 9 и 10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 Из Казахстана / в Казахстан: порт Актау»;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реквизиты Министерства транспорта и коммуникаций Республики Казахстан дополнить следующими словами «E-mail «mtc@mtc.gov.kz»».</w:t>
      </w:r>
      <w:r>
        <w:br/>
      </w:r>
      <w:r>
        <w:rPr>
          <w:rFonts w:ascii="Times New Roman"/>
          <w:b w:val="false"/>
          <w:i w:val="false"/>
          <w:color w:val="000000"/>
          <w:sz w:val="28"/>
        </w:rPr>
        <w:t>
</w:t>
      </w:r>
      <w:r>
        <w:rPr>
          <w:rFonts w:ascii="Times New Roman"/>
          <w:b w:val="false"/>
          <w:i w:val="false"/>
          <w:color w:val="000000"/>
          <w:sz w:val="28"/>
        </w:rPr>
        <w:t>
      3. Если вышеизложенное приемлемо для НАТО, это письмо и Ваш ответ будут составлять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Протокола.</w:t>
      </w:r>
    </w:p>
    <w:bookmarkEnd w:id="6"/>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p>
      <w:pPr>
        <w:spacing w:after="0"/>
        <w:ind w:left="0"/>
        <w:jc w:val="both"/>
      </w:pPr>
      <w:r>
        <w:rPr>
          <w:rFonts w:ascii="Times New Roman"/>
          <w:b/>
          <w:i w:val="false"/>
          <w:color w:val="000000"/>
          <w:sz w:val="28"/>
        </w:rPr>
        <w:t>Министр иностранных дел</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