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d64" w14:textId="e06e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июня 2007 года № 449 "Об утверждении Правил лицензирования и квалификационных требований к деятельности по первичной переработке хлопка-сырца в хлопок-волокно"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867. Утратило силу постановлением Правительства Республики Казахстан от 29 ноября 2012 года № 1506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449 «Об утверждении Правил лицензирования и квалификационных требований к деятельности по первичной переработке хлопка-сырца в хлопок-волокно» (САПП Республики Казахстан, 2007 г., № 18, ст. 201)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 к деятельности по оказанию услуг по складской деятельности с выдачей хлопковых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квалификационные требования к деятельности по оказанию услуг по складской деятельности с выдачей хлопковых расписок.»;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деятельности по первичной переработке хлопка-сырца в хлопок-волокно, утвержденные указанным 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2007 года № 449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 по оказанию услуг по складской деятельности с выдачей хлопковых расписок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юридическим лицам, осуществляющим деятельность по оказанию услуг по складской деятельности с выдачей хлопковых расписок,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системе гарантирования исполнения обязательств по хлопковым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учет выдачи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 или ином законном основании хлопкоочистительного завода и хлопкоприемных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хлопкоочистительном заводе: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хлопкоприемного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предназначенного для осуществления технологических операций по первичной переработке хлопка-сырца в хлопок-волокно;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вентиляционного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производственно-технологической лаборатории для определения качества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хранения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на хлопкоприемном пункте, расположенном вне места нахождения хлопкоочистительного завода: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открытой (крытой) площадки для складирования и хранения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лабораторного оборудования для отбора проб и определения качества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пропускной режим на хлопкоочистительном заводе, а также хлопкоприемном пункте, находящемся вне места расположения хлопкоочистительного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квалифицированный состав технических руководителей и специалистов, имеющих соответствующее образование (для руководителей - высшее техническое или технологическое образование, для специалистов - техническое и профессиональное (техническое или технологическое) образование)*.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хлопкоочистительного завода, а также хлопкоприемного пункта, расположенного вне места нахождения хлопкоочистительного завода, должна быть огорожена.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*наличие соответствующего образования, подтверждается копией диплома (нотариально заверенная в случае непредставления оригинала для сверки).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