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c38a" w14:textId="a54c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независимых организаций, осуществляющих верификацию, валидацию (детерминацию) и подтверждение отчета об инвентаризации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895.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158-4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независимых организаций, осуществляющих верификацию, валидацию (детерминацию) и подтверждение отчета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2012 года № 895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независимых организаций,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верификацию, валидацию (детерминацию) и подтверждение отчета</w:t>
      </w:r>
      <w:r>
        <w:br/>
      </w:r>
      <w:r>
        <w:rPr>
          <w:rFonts w:ascii="Times New Roman"/>
          <w:b/>
          <w:i w:val="false"/>
          <w:color w:val="000000"/>
        </w:rPr>
        <w:t>
об инвентаризации парниковых газов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независимых организаций, осуществляющих верификацию, валидацию (детерминацию) и подтверждение отчета об инвентаризации парниковых газов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158-4 Экологического кодекса Республики Казахстан и устанавливают порядок проведения </w:t>
      </w:r>
      <w:r>
        <w:rPr>
          <w:rFonts w:ascii="Times New Roman"/>
          <w:b w:val="false"/>
          <w:i w:val="false"/>
          <w:color w:val="000000"/>
          <w:sz w:val="28"/>
        </w:rPr>
        <w:t>аккредитации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независимых организаций, осуществляющих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подтверждения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инвентаризации парниковых газов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в области охраны окружающей среды компетентности заявителя выполнять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подтверждение отчета об инвентаризации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валидация (детерминация) – проверка использования методик и порядка подготовки проектных решений и документации в рамках </w:t>
      </w:r>
      <w:r>
        <w:rPr>
          <w:rFonts w:ascii="Times New Roman"/>
          <w:b w:val="false"/>
          <w:i w:val="false"/>
          <w:color w:val="000000"/>
          <w:sz w:val="28"/>
        </w:rPr>
        <w:t>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по сокращению выбросов и поглощению парниковых газов на предмет соответствия требованиям, установленным международными договорами Республики Казахстан, осуществляемая независимой аккредитованной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верификация – процесс подтверждения данных относительно сокращения объемов выбросов парниковых газов, который осуществляется в соответствии с принятыми национальными и международными стандартами в области сокращения выбросов парниковых газов независимой аккредитованной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подтверждение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инвентаризации парниковых газов – процесс подтверждения независимой аккредитованной организацией объемов выбросов парниковых газов, заявленных природопользователем в предоставляемом на рассмотрение уполномоченного органа в области охраны окружающей среды отчете о фактическом объеме выбросов парниковых газов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охраны окружающей среды проводит аккредитацию независимых организаций, осуществляющих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подтверждение отчета об инвентаризации парниковых газов и формирует базу данных аккредитованных организаций, получивших свидетельства об аккредитации, а также прекративших действие свидетельств, которая размещается на его интернет-ресурсах.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прохождения аккредитации заявители - юридические лица представляют уполномоченному органу в области охраны окружающей среды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документов: устава организации, свидетельства о государственной регистрации в качестве юридического лица или филиала юридического лица, бизнес - идентификационный номер организации с предъявлением подлинников для сверки или нотариально заверенные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международное признание квалификации организации, или наличие не менее двух сотрудников, обладающих опытом профессиональной деятельности по заявленным областям профессиональной деятельности, указанным в пунктах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опыта у организаций международной признанной квалификации по заявленным для аккредитации областям профессиональной деятельности подтверждается документом об аккредитации Наблюдательным комитетом по совместному осуществлению 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об изменении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сотрудников по заявленным для аккредитации видам и областям профессиональной деятельности подтверждается справкой организации, ранее аккредитованной согласно требованиям настоящих Правил и проводившей соответствующие виды работ на территории Республики Казахстан к моменту представления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 организации, которые будут осуществлять работы по заявленным видам и областям профессиональной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юридического лица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в дальнейшем рассмотрении заявления. После истечения срока для рассмотрения документов на полноту представление заявителем неполного пакета документов не является основанием для отказа в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Аккредитация организаций, осуществляющих верификацию, валидацию (детерминацию), проводится по следующим областям профессиональной деятельности (отрасли экономики, в которых реализуются соответствующие проекты):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горно-металлургическая (в части проектов утилизации шахтного метана);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жилищно-коммунальное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лесное хозяйство и озеленение;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деградации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возобновляемые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переработка коммунальных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энергоэффективное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Аккредитация организаций, осуществляющих подтверждение отчета об инвентаризации парниковых газов, проводится по следующим областям их профессиональной деятельности (отраслям экономики, подпадающим под требования по квотированию выбросов парниковых газов):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нефтегазовая отрасль;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энергетика;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горно-металлургическая отрасль;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химическая отрасль;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итогам рассмотрения документов, указанных в пункте 4 настоящих Правил, уполномоченный орган в области охраны окружающей среды в срок, не превышающий пятнадцати календарных дней со дня подачи заявления, выдает свидетельство об аккредитации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об отказе в аккредитации принимается в случае, если в представленных документах содержатся недостоверные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Свидетельство об аккредитации выдается сроком на пять лет и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охраны окружающей среды указывает в свидетельстве об аккредитации вид (виды) и область (области) профессиональной деятельности, на которые оно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об аккредитации выдается заявителю либо его уполномоченному представителю под роспись на основании доверенности от имени заявителя, оформленной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Свидетельство об аккредитации подлежит переоформлению в случае перерегистрации (изменения наименования) юридического лица. Аккредитованная организация подает заявление в уполномоченный орган в области охраны окружающей среды о переоформлении свидетельства об аккредитации с приложением документов, подтверждающих необходимость переоформления, в течение одного месяца со дня выдачи свидетельства о перерегистрации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области охраны окружающей среды не позднее пяти календарных дней со дня подачи соответствующего письменного заявления переоформляет свидетельство об аккредитации либо предоставляет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аккредитации, выданное ранее, признается утратившим силу, и уполномоченным органом в области охраны окружающей среды вносится соответствующая информация в базу данных независимых аккредитованных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утери или порчи выданного свидетельства об аккредитации, ранее аккредитованная организация подает заявление о представлении дубликата свидетельства об аккредитации в уполномоченный орган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охраны окружающей среды не позднее трех рабочих дней со дня подачи заявления выдает дубликат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об аккредитации прекращает свое действие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письменного заявления организации о прекращении профессиональной деятельности, по которой выдано свидетельство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неоднократного нарушения требований законодательства Республики Казахстан в отношении верификации, валидации (детерминации), подтверждения отчета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прекращения действия свидетельства об аккредитации, уполномоченный орган в области охраны окружающей среды производит соответствующую запись в базе данных по независимым аккредитованным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если уполномоченный орган в области охраны окружающей среды не выдает (не переоформляет) свидетельство об аккредитации либо не предоставляет мотивированный отказ в установленный срок, то решение об аккредитации (о переоформлении свидетельства об аккредитации) считается полученным заявителем и в базу данных по независимым аккредитованным организациям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уполномоченный орган выдает свидетельство об аккредитации в течение пяти календарных дней после истечения срока, установленного для выдачи свидетельства об аккредитации либо представления мотивированного отказа заявителю.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Приостановление, возобновление действия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об аккредитации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Приостановление свидетельства об аккредитации осуществляется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истечении срока приостановления действия свидетельства об аккредитации уполномоченный орган производит соответствующую запись о возобновлении действия свидетельства об аккредитации в базе данных по независимым аккредитованным организациям.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организаций,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верификацию,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валидацию (детерминацию)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и подтверждение отчета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об инвентаризации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парниковых газов           </w:t>
      </w:r>
    </w:p>
    <w:bookmarkEnd w:id="10"/>
    <w:bookmarkStart w:name="z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аккредитацию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следующих видов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проведением работ по следующим областям: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(указываются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»       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печати)    (подпись)    (Ф.И.О.)</w:t>
      </w:r>
    </w:p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организаций,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верификацию,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валидацию (детерминацию)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и подтверждение отчета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об инвентаризации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парниковых газов           </w:t>
      </w:r>
    </w:p>
    <w:bookmarkEnd w:id="12"/>
    <w:bookmarkStart w:name="z6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сотрудников организации, которые будут осуществлять</w:t>
      </w:r>
      <w:r>
        <w:br/>
      </w:r>
      <w:r>
        <w:rPr>
          <w:rFonts w:ascii="Times New Roman"/>
          <w:b/>
          <w:i w:val="false"/>
          <w:color w:val="000000"/>
        </w:rPr>
        <w:t>
работы по заявленным видам и областям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436"/>
        <w:gridCol w:w="2332"/>
        <w:gridCol w:w="4943"/>
        <w:gridCol w:w="2187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опыт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видам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названий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проводилось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организаций,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верификацию,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валидацию (детерминацию)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и подтверждение отчета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об инвентаризации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парниковых газов           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об аккредитации организации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    « »      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158-4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аккредитуется для осуществления следующих видов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проведением работ по следующим областям: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Серия ____         №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