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dadc" w14:textId="e45d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6 апреля 2005 года № 310 "Некоторые вопросы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июля 2012 года № 972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Министерство в соответствии с действующим законодательством и возложенными на него задачами осуществляет следующие функции:</w:t>
      </w:r>
      <w:r>
        <w:br/>
      </w:r>
      <w:r>
        <w:rPr>
          <w:rFonts w:ascii="Times New Roman"/>
          <w:b w:val="false"/>
          <w:i w:val="false"/>
          <w:color w:val="000000"/>
          <w:sz w:val="28"/>
        </w:rPr>
        <w:t>
      1) реализует аграрную политику государства, разрабатывает и реализует стратегические планы, государственные, отраслевые (секторальные) программы, а также организует научные исследования в регулируемых сферах;</w:t>
      </w:r>
      <w:r>
        <w:br/>
      </w:r>
      <w:r>
        <w:rPr>
          <w:rFonts w:ascii="Times New Roman"/>
          <w:b w:val="false"/>
          <w:i w:val="false"/>
          <w:color w:val="000000"/>
          <w:sz w:val="28"/>
        </w:rPr>
        <w:t>
      2) вырабатывает приоритетные направления межгосударственных экономических связей в области агропромышленного комплекса, представляет Республику Казахстан в международных отношениях, способствует привлечению и использованию инвестиций, осуществляет международную и внешнеэкономическую деятельность, осуществляет международное сотрудничество и участвует в реализации международных программ по вопросам регулируемых сфер;</w:t>
      </w:r>
      <w:r>
        <w:br/>
      </w:r>
      <w:r>
        <w:rPr>
          <w:rFonts w:ascii="Times New Roman"/>
          <w:b w:val="false"/>
          <w:i w:val="false"/>
          <w:color w:val="000000"/>
          <w:sz w:val="28"/>
        </w:rPr>
        <w:t>
      3) реализует международные проекты в области развития агропромышленного комплекса в пределах своей компетенции;</w:t>
      </w:r>
      <w:r>
        <w:br/>
      </w:r>
      <w:r>
        <w:rPr>
          <w:rFonts w:ascii="Times New Roman"/>
          <w:b w:val="false"/>
          <w:i w:val="false"/>
          <w:color w:val="000000"/>
          <w:sz w:val="28"/>
        </w:rPr>
        <w:t>
      4) разрабатывает мероприятия по переходу отраслей агропромышленного комплекса на международные стандарты;</w:t>
      </w:r>
      <w:r>
        <w:br/>
      </w:r>
      <w:r>
        <w:rPr>
          <w:rFonts w:ascii="Times New Roman"/>
          <w:b w:val="false"/>
          <w:i w:val="false"/>
          <w:color w:val="000000"/>
          <w:sz w:val="28"/>
        </w:rPr>
        <w:t>
      5) реализует государственную политику в области научного обеспечения агропромышленного комплекса и подготовку кадров;</w:t>
      </w:r>
      <w:r>
        <w:br/>
      </w:r>
      <w:r>
        <w:rPr>
          <w:rFonts w:ascii="Times New Roman"/>
          <w:b w:val="false"/>
          <w:i w:val="false"/>
          <w:color w:val="000000"/>
          <w:sz w:val="28"/>
        </w:rPr>
        <w:t>
      6) участвует в реализации молодежной политики в агропромышленном комплексе;</w:t>
      </w:r>
      <w:r>
        <w:br/>
      </w:r>
      <w:r>
        <w:rPr>
          <w:rFonts w:ascii="Times New Roman"/>
          <w:b w:val="false"/>
          <w:i w:val="false"/>
          <w:color w:val="000000"/>
          <w:sz w:val="28"/>
        </w:rPr>
        <w:t>
      7)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r>
        <w:br/>
      </w:r>
      <w:r>
        <w:rPr>
          <w:rFonts w:ascii="Times New Roman"/>
          <w:b w:val="false"/>
          <w:i w:val="false"/>
          <w:color w:val="000000"/>
          <w:sz w:val="28"/>
        </w:rPr>
        <w:t>
      8)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r>
        <w:br/>
      </w:r>
      <w:r>
        <w:rPr>
          <w:rFonts w:ascii="Times New Roman"/>
          <w:b w:val="false"/>
          <w:i w:val="false"/>
          <w:color w:val="000000"/>
          <w:sz w:val="28"/>
        </w:rPr>
        <w:t>
      9) развивает оптимальные формы взаимодействия субъектов агропромышленного комплекса;</w:t>
      </w:r>
      <w:r>
        <w:br/>
      </w:r>
      <w:r>
        <w:rPr>
          <w:rFonts w:ascii="Times New Roman"/>
          <w:b w:val="false"/>
          <w:i w:val="false"/>
          <w:color w:val="000000"/>
          <w:sz w:val="28"/>
        </w:rPr>
        <w:t>
      10) осуществляет анализ состояния и результатов производственно-хозяйственной деятельности по отраслям и видам деятельности, балансов потребления и производства сельскохозяйственной продукции и продуктов ее переработки;</w:t>
      </w:r>
      <w:r>
        <w:br/>
      </w:r>
      <w:r>
        <w:rPr>
          <w:rFonts w:ascii="Times New Roman"/>
          <w:b w:val="false"/>
          <w:i w:val="false"/>
          <w:color w:val="000000"/>
          <w:sz w:val="28"/>
        </w:rPr>
        <w:t>
      11) создает условия для развития системы кредитных товариществ, осуществляющих кредитование в агропромышленном комплексе, для улучшения доступа субъектов агропромышленного комплекса к кредитным ресурсам;</w:t>
      </w:r>
      <w:r>
        <w:br/>
      </w:r>
      <w:r>
        <w:rPr>
          <w:rFonts w:ascii="Times New Roman"/>
          <w:b w:val="false"/>
          <w:i w:val="false"/>
          <w:color w:val="000000"/>
          <w:sz w:val="28"/>
        </w:rPr>
        <w:t>
      12) организует информационно-маркетинговое обеспечение агропромышленного комплекса;</w:t>
      </w:r>
      <w:r>
        <w:br/>
      </w:r>
      <w:r>
        <w:rPr>
          <w:rFonts w:ascii="Times New Roman"/>
          <w:b w:val="false"/>
          <w:i w:val="false"/>
          <w:color w:val="000000"/>
          <w:sz w:val="28"/>
        </w:rPr>
        <w:t>
      13) осуществляет нормативно-методическое обеспечение в области агропромышленного комплекса, в том числе методическое обеспечение деятельности местных исполнительных органов в сфере агропромышленного комплекса;</w:t>
      </w:r>
      <w:r>
        <w:br/>
      </w:r>
      <w:r>
        <w:rPr>
          <w:rFonts w:ascii="Times New Roman"/>
          <w:b w:val="false"/>
          <w:i w:val="false"/>
          <w:color w:val="000000"/>
          <w:sz w:val="28"/>
        </w:rPr>
        <w:t>
      14) осуществляет анализ статистической информации по развитию отраслей агропромышленного комплекса;</w:t>
      </w:r>
      <w:r>
        <w:br/>
      </w:r>
      <w:r>
        <w:rPr>
          <w:rFonts w:ascii="Times New Roman"/>
          <w:b w:val="false"/>
          <w:i w:val="false"/>
          <w:color w:val="000000"/>
          <w:sz w:val="28"/>
        </w:rPr>
        <w:t>
      15) разрабатывает и утверждает форму обязательства получателя субсидий;</w:t>
      </w:r>
      <w:r>
        <w:br/>
      </w:r>
      <w:r>
        <w:rPr>
          <w:rFonts w:ascii="Times New Roman"/>
          <w:b w:val="false"/>
          <w:i w:val="false"/>
          <w:color w:val="000000"/>
          <w:sz w:val="28"/>
        </w:rPr>
        <w:t>
      16) разрабатывает и утверждает отраслевую систему поощрения;</w:t>
      </w:r>
      <w:r>
        <w:br/>
      </w:r>
      <w:r>
        <w:rPr>
          <w:rFonts w:ascii="Times New Roman"/>
          <w:b w:val="false"/>
          <w:i w:val="false"/>
          <w:color w:val="000000"/>
          <w:sz w:val="28"/>
        </w:rPr>
        <w:t>
      17) разрабатывает перечень информации и услуг, подлежащих представлению субъектам агропромышленного комплекса на безвозмездной основе;</w:t>
      </w:r>
      <w:r>
        <w:br/>
      </w:r>
      <w:r>
        <w:rPr>
          <w:rFonts w:ascii="Times New Roman"/>
          <w:b w:val="false"/>
          <w:i w:val="false"/>
          <w:color w:val="000000"/>
          <w:sz w:val="28"/>
        </w:rPr>
        <w:t>
      18) вносит предложения о создании, развитии, реорганизации, ликвидации специализированных организаций;</w:t>
      </w:r>
      <w:r>
        <w:br/>
      </w:r>
      <w:r>
        <w:rPr>
          <w:rFonts w:ascii="Times New Roman"/>
          <w:b w:val="false"/>
          <w:i w:val="false"/>
          <w:color w:val="000000"/>
          <w:sz w:val="28"/>
        </w:rPr>
        <w:t>
      19)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r>
        <w:br/>
      </w:r>
      <w:r>
        <w:rPr>
          <w:rFonts w:ascii="Times New Roman"/>
          <w:b w:val="false"/>
          <w:i w:val="false"/>
          <w:color w:val="000000"/>
          <w:sz w:val="28"/>
        </w:rPr>
        <w:t>
      20) организует систему товародвижения продукции агропромышленного комплекса;</w:t>
      </w:r>
      <w:r>
        <w:br/>
      </w:r>
      <w:r>
        <w:rPr>
          <w:rFonts w:ascii="Times New Roman"/>
          <w:b w:val="false"/>
          <w:i w:val="false"/>
          <w:color w:val="000000"/>
          <w:sz w:val="28"/>
        </w:rPr>
        <w:t>
      21) руководит деятельностью подведомственных организаций по планированию и проведению мероприятий по обеспечению национальной безопасности;</w:t>
      </w:r>
      <w:r>
        <w:br/>
      </w:r>
      <w:r>
        <w:rPr>
          <w:rFonts w:ascii="Times New Roman"/>
          <w:b w:val="false"/>
          <w:i w:val="false"/>
          <w:color w:val="000000"/>
          <w:sz w:val="28"/>
        </w:rPr>
        <w:t>
      22) вносит предложения по совершенствованию системы национальной безопасности;</w:t>
      </w:r>
      <w:r>
        <w:br/>
      </w:r>
      <w:r>
        <w:rPr>
          <w:rFonts w:ascii="Times New Roman"/>
          <w:b w:val="false"/>
          <w:i w:val="false"/>
          <w:color w:val="000000"/>
          <w:sz w:val="28"/>
        </w:rPr>
        <w:t>
      23) обеспечивает соблюдение законов и иных нормативных правовых актов в области национальной безопасности;</w:t>
      </w:r>
      <w:r>
        <w:br/>
      </w:r>
      <w:r>
        <w:rPr>
          <w:rFonts w:ascii="Times New Roman"/>
          <w:b w:val="false"/>
          <w:i w:val="false"/>
          <w:color w:val="000000"/>
          <w:sz w:val="28"/>
        </w:rPr>
        <w:t>
      24) с соблюдением законодательства в области защиты государственных секретов информирует население о состоянии национальной безопасности и принимаемых мерах по ее обеспечению, ведет пропагандистскую и контрпропагандистскую деятельность;</w:t>
      </w:r>
      <w:r>
        <w:br/>
      </w:r>
      <w:r>
        <w:rPr>
          <w:rFonts w:ascii="Times New Roman"/>
          <w:b w:val="false"/>
          <w:i w:val="false"/>
          <w:color w:val="000000"/>
          <w:sz w:val="28"/>
        </w:rPr>
        <w:t>
      25) привлекает к соответствующей ответственности должностных лиц, государственных служащих, действия (или бездействие) которых приводят к нарушению национальных интересов, угрозе национальной безопасности Республики Казахстан;</w:t>
      </w:r>
      <w:r>
        <w:br/>
      </w:r>
      <w:r>
        <w:rPr>
          <w:rFonts w:ascii="Times New Roman"/>
          <w:b w:val="false"/>
          <w:i w:val="false"/>
          <w:color w:val="000000"/>
          <w:sz w:val="28"/>
        </w:rPr>
        <w:t>
      26) в пределах своей компетенции обеспечивает защиту сведений, составляющих государственные секреты, а также сведений, засекреченных ими;</w:t>
      </w:r>
      <w:r>
        <w:br/>
      </w:r>
      <w:r>
        <w:rPr>
          <w:rFonts w:ascii="Times New Roman"/>
          <w:b w:val="false"/>
          <w:i w:val="false"/>
          <w:color w:val="000000"/>
          <w:sz w:val="28"/>
        </w:rPr>
        <w:t>
      27) организует проведение специализированными государственными учреждениями мониторинга и оценки мелиоративного состояния орошаемых земель;</w:t>
      </w:r>
      <w:r>
        <w:br/>
      </w:r>
      <w:r>
        <w:rPr>
          <w:rFonts w:ascii="Times New Roman"/>
          <w:b w:val="false"/>
          <w:i w:val="false"/>
          <w:color w:val="000000"/>
          <w:sz w:val="28"/>
        </w:rPr>
        <w:t>
      28) проводит мониторинг развития агропромышленного комплекса и реализации государственных и отраслевых программ в данной сфере;</w:t>
      </w:r>
      <w:r>
        <w:br/>
      </w:r>
      <w:r>
        <w:rPr>
          <w:rFonts w:ascii="Times New Roman"/>
          <w:b w:val="false"/>
          <w:i w:val="false"/>
          <w:color w:val="000000"/>
          <w:sz w:val="28"/>
        </w:rPr>
        <w:t>
      29) проводит мониторинг проведения полевых работ;</w:t>
      </w:r>
      <w:r>
        <w:br/>
      </w:r>
      <w:r>
        <w:rPr>
          <w:rFonts w:ascii="Times New Roman"/>
          <w:b w:val="false"/>
          <w:i w:val="false"/>
          <w:color w:val="000000"/>
          <w:sz w:val="28"/>
        </w:rPr>
        <w:t>
      30) проводит мониторинг цен и рынков продовольственных товаров;</w:t>
      </w:r>
      <w:r>
        <w:br/>
      </w:r>
      <w:r>
        <w:rPr>
          <w:rFonts w:ascii="Times New Roman"/>
          <w:b w:val="false"/>
          <w:i w:val="false"/>
          <w:color w:val="000000"/>
          <w:sz w:val="28"/>
        </w:rPr>
        <w:t>
      31) проводит мониторинг состояния продовольственной безопасности;</w:t>
      </w:r>
      <w:r>
        <w:br/>
      </w:r>
      <w:r>
        <w:rPr>
          <w:rFonts w:ascii="Times New Roman"/>
          <w:b w:val="false"/>
          <w:i w:val="false"/>
          <w:color w:val="000000"/>
          <w:sz w:val="28"/>
        </w:rPr>
        <w:t>
      32) осуществляет государственную техническую инспекцию в области агропромышленного комплекса;</w:t>
      </w:r>
      <w:r>
        <w:br/>
      </w:r>
      <w:r>
        <w:rPr>
          <w:rFonts w:ascii="Times New Roman"/>
          <w:b w:val="false"/>
          <w:i w:val="false"/>
          <w:color w:val="000000"/>
          <w:sz w:val="28"/>
        </w:rPr>
        <w:t>
      33) разрабатывает и устанавливает форму и сроки представления страхователем, страховщиком, агентом и обществом информации и документов, необходимых для осуществления им контрольных функций;</w:t>
      </w:r>
      <w:r>
        <w:br/>
      </w:r>
      <w:r>
        <w:rPr>
          <w:rFonts w:ascii="Times New Roman"/>
          <w:b w:val="false"/>
          <w:i w:val="false"/>
          <w:color w:val="000000"/>
          <w:sz w:val="28"/>
        </w:rPr>
        <w:t>
      34) запрашивает и получает от страхователя, страховщика, агента и общества информацию и документы, необходимые для осуществления им своих контрольных функций;</w:t>
      </w:r>
      <w:r>
        <w:br/>
      </w:r>
      <w:r>
        <w:rPr>
          <w:rFonts w:ascii="Times New Roman"/>
          <w:b w:val="false"/>
          <w:i w:val="false"/>
          <w:color w:val="000000"/>
          <w:sz w:val="28"/>
        </w:rPr>
        <w:t>
      35) рассматривает дела об уклонении от заключения договоров обязательного страхования страхователями и о несоблюдении обществом требований законодательства Республики Казахстан о взаимном страховании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w:t>
      </w:r>
      <w:r>
        <w:br/>
      </w:r>
      <w:r>
        <w:rPr>
          <w:rFonts w:ascii="Times New Roman"/>
          <w:b w:val="false"/>
          <w:i w:val="false"/>
          <w:color w:val="000000"/>
          <w:sz w:val="28"/>
        </w:rPr>
        <w:t>
      36) разрабатывает и утверждает методику определения площадей гибели посевов;</w:t>
      </w:r>
      <w:r>
        <w:br/>
      </w:r>
      <w:r>
        <w:rPr>
          <w:rFonts w:ascii="Times New Roman"/>
          <w:b w:val="false"/>
          <w:i w:val="false"/>
          <w:color w:val="000000"/>
          <w:sz w:val="28"/>
        </w:rPr>
        <w:t>
      37) осуществляет контроль за деятельностью агента, общества, соблюдением ими законодательства Республики Казахстан об обязательном страховании в растениеводстве;</w:t>
      </w:r>
      <w:r>
        <w:br/>
      </w:r>
      <w:r>
        <w:rPr>
          <w:rFonts w:ascii="Times New Roman"/>
          <w:b w:val="false"/>
          <w:i w:val="false"/>
          <w:color w:val="000000"/>
          <w:sz w:val="28"/>
        </w:rPr>
        <w:t>
      38) разрабатывает квалификационные требования, предъявляемые к деятельности экспертной организации;</w:t>
      </w:r>
      <w:r>
        <w:br/>
      </w:r>
      <w:r>
        <w:rPr>
          <w:rFonts w:ascii="Times New Roman"/>
          <w:b w:val="false"/>
          <w:i w:val="false"/>
          <w:color w:val="000000"/>
          <w:sz w:val="28"/>
        </w:rPr>
        <w:t>
      39) разрабатывает программы по организации лизинга сельскохозяйственной техники и оборудования;</w:t>
      </w:r>
      <w:r>
        <w:br/>
      </w:r>
      <w:r>
        <w:rPr>
          <w:rFonts w:ascii="Times New Roman"/>
          <w:b w:val="false"/>
          <w:i w:val="false"/>
          <w:color w:val="000000"/>
          <w:sz w:val="28"/>
        </w:rPr>
        <w:t>
      40) разрабатывает мероприятия по техническому оснащению субъектов агропромышленного комплекса и развитию сельскохозяйственного машиностроения;</w:t>
      </w:r>
      <w:r>
        <w:br/>
      </w:r>
      <w:r>
        <w:rPr>
          <w:rFonts w:ascii="Times New Roman"/>
          <w:b w:val="false"/>
          <w:i w:val="false"/>
          <w:color w:val="000000"/>
          <w:sz w:val="28"/>
        </w:rPr>
        <w:t>
      41) разрабатывает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42) разрабатывает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43) разрабатывает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44) разрабатывает правила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r>
        <w:br/>
      </w:r>
      <w:r>
        <w:rPr>
          <w:rFonts w:ascii="Times New Roman"/>
          <w:b w:val="false"/>
          <w:i w:val="false"/>
          <w:color w:val="000000"/>
          <w:sz w:val="28"/>
        </w:rPr>
        <w:t>
      45) подготавливает и вносит в порядке, установленном законодательством Республики Казахстан, предложения о разработке технических регламентов, актуализации и унификации нормативных документов по стандартизации;</w:t>
      </w:r>
      <w:r>
        <w:br/>
      </w:r>
      <w:r>
        <w:rPr>
          <w:rFonts w:ascii="Times New Roman"/>
          <w:b w:val="false"/>
          <w:i w:val="false"/>
          <w:color w:val="000000"/>
          <w:sz w:val="28"/>
        </w:rPr>
        <w:t>
      46) разрабатывает технические регламенты в области безопасности пищевой продукции;</w:t>
      </w:r>
      <w:r>
        <w:br/>
      </w:r>
      <w:r>
        <w:rPr>
          <w:rFonts w:ascii="Times New Roman"/>
          <w:b w:val="false"/>
          <w:i w:val="false"/>
          <w:color w:val="000000"/>
          <w:sz w:val="28"/>
        </w:rPr>
        <w:t>
      47) разрабатывает статистическую методологию по ведомственным статистическим наблюдениям;</w:t>
      </w:r>
      <w:r>
        <w:br/>
      </w:r>
      <w:r>
        <w:rPr>
          <w:rFonts w:ascii="Times New Roman"/>
          <w:b w:val="false"/>
          <w:i w:val="false"/>
          <w:color w:val="000000"/>
          <w:sz w:val="28"/>
        </w:rPr>
        <w:t>
      48) разрабатывает и утверждает формы ведомственной отчетности, проверочных листов, критериев оценки степени риска, ежегодных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49)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лесного, водного и другого назначения;</w:t>
      </w:r>
      <w:r>
        <w:br/>
      </w:r>
      <w:r>
        <w:rPr>
          <w:rFonts w:ascii="Times New Roman"/>
          <w:b w:val="false"/>
          <w:i w:val="false"/>
          <w:color w:val="000000"/>
          <w:sz w:val="28"/>
        </w:rPr>
        <w:t>
      50) осуществляет лицензирование и лицензионный контроль в регулируемых сферах в соответствии с законодательством Республики Казахстан о лицензировании;</w:t>
      </w:r>
      <w:r>
        <w:br/>
      </w:r>
      <w:r>
        <w:rPr>
          <w:rFonts w:ascii="Times New Roman"/>
          <w:b w:val="false"/>
          <w:i w:val="false"/>
          <w:color w:val="000000"/>
          <w:sz w:val="28"/>
        </w:rPr>
        <w:t>
      51) представляет сведения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в органы налоговой службы в порядке, установленном налоговым законодательством Республики Казахстан;</w:t>
      </w:r>
      <w:r>
        <w:br/>
      </w:r>
      <w:r>
        <w:rPr>
          <w:rFonts w:ascii="Times New Roman"/>
          <w:b w:val="false"/>
          <w:i w:val="false"/>
          <w:color w:val="000000"/>
          <w:sz w:val="28"/>
        </w:rPr>
        <w:t>
      52) разрабатывает нормативные правовые акты в сфере защиты прав потребителей;</w:t>
      </w:r>
      <w:r>
        <w:br/>
      </w:r>
      <w:r>
        <w:rPr>
          <w:rFonts w:ascii="Times New Roman"/>
          <w:b w:val="false"/>
          <w:i w:val="false"/>
          <w:color w:val="000000"/>
          <w:sz w:val="28"/>
        </w:rPr>
        <w:t>
      53) вносит предложения в уполномоченный орган и Правительство Республики Казахстан по совершенствованию законодательства Республики Казахстан о защите прав потребителей;</w:t>
      </w:r>
      <w:r>
        <w:br/>
      </w:r>
      <w:r>
        <w:rPr>
          <w:rFonts w:ascii="Times New Roman"/>
          <w:b w:val="false"/>
          <w:i w:val="false"/>
          <w:color w:val="000000"/>
          <w:sz w:val="28"/>
        </w:rPr>
        <w:t>
      54) рассматривает обращения физических или юридических лиц в сфере защиты прав потребителей;</w:t>
      </w:r>
      <w:r>
        <w:br/>
      </w:r>
      <w:r>
        <w:rPr>
          <w:rFonts w:ascii="Times New Roman"/>
          <w:b w:val="false"/>
          <w:i w:val="false"/>
          <w:color w:val="000000"/>
          <w:sz w:val="28"/>
        </w:rPr>
        <w:t>
      55) применяет меры ответственности к нарушителям законодательства Республики Казахстан о защите прав потребителей;</w:t>
      </w:r>
      <w:r>
        <w:br/>
      </w:r>
      <w:r>
        <w:rPr>
          <w:rFonts w:ascii="Times New Roman"/>
          <w:b w:val="false"/>
          <w:i w:val="false"/>
          <w:color w:val="000000"/>
          <w:sz w:val="28"/>
        </w:rPr>
        <w:t>
      56) осуществляет контроль за соблюдением законодательства Республики Казахстан о защите прав потребителей;</w:t>
      </w:r>
      <w:r>
        <w:br/>
      </w:r>
      <w:r>
        <w:rPr>
          <w:rFonts w:ascii="Times New Roman"/>
          <w:b w:val="false"/>
          <w:i w:val="false"/>
          <w:color w:val="000000"/>
          <w:sz w:val="28"/>
        </w:rPr>
        <w:t>
      57) согласовывает целесообразность размещения в регионах специальных хранилищ (могильников) и их количество;</w:t>
      </w:r>
      <w:r>
        <w:br/>
      </w:r>
      <w:r>
        <w:rPr>
          <w:rFonts w:ascii="Times New Roman"/>
          <w:b w:val="false"/>
          <w:i w:val="false"/>
          <w:color w:val="000000"/>
          <w:sz w:val="28"/>
        </w:rPr>
        <w:t>
      58) разрабатывает технические регламенты в области семеноводства;</w:t>
      </w:r>
      <w:r>
        <w:br/>
      </w:r>
      <w:r>
        <w:rPr>
          <w:rFonts w:ascii="Times New Roman"/>
          <w:b w:val="false"/>
          <w:i w:val="false"/>
          <w:color w:val="000000"/>
          <w:sz w:val="28"/>
        </w:rPr>
        <w:t>
      59) разрабатывает и утверждает нормативные правовые акты по вопросам сортоиспытания, семеноводства и формы документации на семена;</w:t>
      </w:r>
      <w:r>
        <w:br/>
      </w:r>
      <w:r>
        <w:rPr>
          <w:rFonts w:ascii="Times New Roman"/>
          <w:b w:val="false"/>
          <w:i w:val="false"/>
          <w:color w:val="000000"/>
          <w:sz w:val="28"/>
        </w:rPr>
        <w:t>
      60) разрабатывает и утверждает правила регистрации оригинаторов сортов;</w:t>
      </w:r>
      <w:r>
        <w:br/>
      </w:r>
      <w:r>
        <w:rPr>
          <w:rFonts w:ascii="Times New Roman"/>
          <w:b w:val="false"/>
          <w:i w:val="false"/>
          <w:color w:val="000000"/>
          <w:sz w:val="28"/>
        </w:rPr>
        <w:t>
      61) разрабатывает порядок осуществления экспертизы качества семян;</w:t>
      </w:r>
      <w:r>
        <w:br/>
      </w:r>
      <w:r>
        <w:rPr>
          <w:rFonts w:ascii="Times New Roman"/>
          <w:b w:val="false"/>
          <w:i w:val="false"/>
          <w:color w:val="000000"/>
          <w:sz w:val="28"/>
        </w:rPr>
        <w:t>
      62) разрабатывает порядок осуществления сортового и семенного контроля, грунтовой оценки, лабораторных сортовых испытаний;</w:t>
      </w:r>
      <w:r>
        <w:br/>
      </w:r>
      <w:r>
        <w:rPr>
          <w:rFonts w:ascii="Times New Roman"/>
          <w:b w:val="false"/>
          <w:i w:val="false"/>
          <w:color w:val="000000"/>
          <w:sz w:val="28"/>
        </w:rPr>
        <w:t>
      63) разрабатывает и утверждает технологические требования, схемы производства, правила хранения и реализации семян;</w:t>
      </w:r>
      <w:r>
        <w:br/>
      </w:r>
      <w:r>
        <w:rPr>
          <w:rFonts w:ascii="Times New Roman"/>
          <w:b w:val="false"/>
          <w:i w:val="false"/>
          <w:color w:val="000000"/>
          <w:sz w:val="28"/>
        </w:rPr>
        <w:t>
      64) устанавливает порядок и сроки проведения сортообновления и сортосмены;</w:t>
      </w:r>
      <w:r>
        <w:br/>
      </w:r>
      <w:r>
        <w:rPr>
          <w:rFonts w:ascii="Times New Roman"/>
          <w:b w:val="false"/>
          <w:i w:val="false"/>
          <w:color w:val="000000"/>
          <w:sz w:val="28"/>
        </w:rPr>
        <w:t>
      65) определяет порядок организации заготовки, обработки, хранения и использования семян сельскохозяйственных растений;</w:t>
      </w:r>
      <w:r>
        <w:br/>
      </w:r>
      <w:r>
        <w:rPr>
          <w:rFonts w:ascii="Times New Roman"/>
          <w:b w:val="false"/>
          <w:i w:val="false"/>
          <w:color w:val="000000"/>
          <w:sz w:val="28"/>
        </w:rPr>
        <w:t>
      66) разрабатывает порядок аттестации производителей оригинальных и элитных семян, семян первой, второй и третьей репродукций, реализаторов семян, апробаторов и семенных экспертов;</w:t>
      </w:r>
      <w:r>
        <w:br/>
      </w:r>
      <w:r>
        <w:rPr>
          <w:rFonts w:ascii="Times New Roman"/>
          <w:b w:val="false"/>
          <w:i w:val="false"/>
          <w:color w:val="000000"/>
          <w:sz w:val="28"/>
        </w:rPr>
        <w:t>
      67) разрабатывает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68) утверждает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r>
        <w:br/>
      </w:r>
      <w:r>
        <w:rPr>
          <w:rFonts w:ascii="Times New Roman"/>
          <w:b w:val="false"/>
          <w:i w:val="false"/>
          <w:color w:val="000000"/>
          <w:sz w:val="28"/>
        </w:rPr>
        <w:t>
      69) утверждает порядок проведения апробации сортовых посевов;</w:t>
      </w:r>
      <w:r>
        <w:br/>
      </w:r>
      <w:r>
        <w:rPr>
          <w:rFonts w:ascii="Times New Roman"/>
          <w:b w:val="false"/>
          <w:i w:val="false"/>
          <w:color w:val="000000"/>
          <w:sz w:val="28"/>
        </w:rPr>
        <w:t>
      70) устанавливает формы описания сорта с заключением на выдачу патента, заключения о патентоспособности сорта;</w:t>
      </w:r>
      <w:r>
        <w:br/>
      </w:r>
      <w:r>
        <w:rPr>
          <w:rFonts w:ascii="Times New Roman"/>
          <w:b w:val="false"/>
          <w:i w:val="false"/>
          <w:color w:val="000000"/>
          <w:sz w:val="28"/>
        </w:rPr>
        <w:t>
      71) разрабатывает правила аттестации лабораторий по экспертизе качества семян;</w:t>
      </w:r>
      <w:r>
        <w:br/>
      </w:r>
      <w:r>
        <w:rPr>
          <w:rFonts w:ascii="Times New Roman"/>
          <w:b w:val="false"/>
          <w:i w:val="false"/>
          <w:color w:val="000000"/>
          <w:sz w:val="28"/>
        </w:rPr>
        <w:t>
      72) разрабатывает и утверждает схемы и методы ведения первичного, элитного и промышленного (массового) семеноводства;</w:t>
      </w:r>
      <w:r>
        <w:br/>
      </w:r>
      <w:r>
        <w:rPr>
          <w:rFonts w:ascii="Times New Roman"/>
          <w:b w:val="false"/>
          <w:i w:val="false"/>
          <w:color w:val="000000"/>
          <w:sz w:val="28"/>
        </w:rPr>
        <w:t>
      73) прогнозирует объемы производства и реализации семян сортов сельскохозяйственных растений, допущенных к использованию в Республике Казахстан;</w:t>
      </w:r>
      <w:r>
        <w:br/>
      </w:r>
      <w:r>
        <w:rPr>
          <w:rFonts w:ascii="Times New Roman"/>
          <w:b w:val="false"/>
          <w:i w:val="false"/>
          <w:color w:val="000000"/>
          <w:sz w:val="28"/>
        </w:rPr>
        <w:t>
      74) устанавливает квалификационные требования, которым должны соответствовать аттестованные субъекты семеноводства;</w:t>
      </w:r>
      <w:r>
        <w:br/>
      </w:r>
      <w:r>
        <w:rPr>
          <w:rFonts w:ascii="Times New Roman"/>
          <w:b w:val="false"/>
          <w:i w:val="false"/>
          <w:color w:val="000000"/>
          <w:sz w:val="28"/>
        </w:rPr>
        <w:t>
      75) определяет ежегодные квоты по каждому виду семян, подлежащих субсидированию по оригинальным семенам, - для каждого аттестованного субъекта в области семеноводства;</w:t>
      </w:r>
      <w:r>
        <w:br/>
      </w:r>
      <w:r>
        <w:rPr>
          <w:rFonts w:ascii="Times New Roman"/>
          <w:b w:val="false"/>
          <w:i w:val="false"/>
          <w:color w:val="000000"/>
          <w:sz w:val="28"/>
        </w:rPr>
        <w:t>
      76) определяет ежегодные квоты по каждому виду семян, подлежащих субсидированию по элитным семенам, - для каждой административно-территориальной единицы;</w:t>
      </w:r>
      <w:r>
        <w:br/>
      </w:r>
      <w:r>
        <w:rPr>
          <w:rFonts w:ascii="Times New Roman"/>
          <w:b w:val="false"/>
          <w:i w:val="false"/>
          <w:color w:val="000000"/>
          <w:sz w:val="28"/>
        </w:rPr>
        <w:t>
      77) согласовывает вывоз партий семян сортов сельскохозяйственных растений, включенных в Государственный реестр селекционных достижений, допущенных к использованию в Республике Казахстан, при условии обеспечения полной потребности республики в данных семенах, а также партий семян, предназначенных для научных исследований, государственных испытаний на патентоспособность и хозяйственную полезность, производства элитных семян;</w:t>
      </w:r>
      <w:r>
        <w:br/>
      </w:r>
      <w:r>
        <w:rPr>
          <w:rFonts w:ascii="Times New Roman"/>
          <w:b w:val="false"/>
          <w:i w:val="false"/>
          <w:color w:val="000000"/>
          <w:sz w:val="28"/>
        </w:rPr>
        <w:t>
      78) осуществляет формирование и управление государственными ресурсами семян и контроль за их количественно-качественным состоянием;</w:t>
      </w:r>
      <w:r>
        <w:br/>
      </w:r>
      <w:r>
        <w:rPr>
          <w:rFonts w:ascii="Times New Roman"/>
          <w:b w:val="false"/>
          <w:i w:val="false"/>
          <w:color w:val="000000"/>
          <w:sz w:val="28"/>
        </w:rPr>
        <w:t>
      79) запрашивает необходимую информацию в области семеноводства сельскохозяйственных растений от местных исполнительных органов;</w:t>
      </w:r>
      <w:r>
        <w:br/>
      </w:r>
      <w:r>
        <w:rPr>
          <w:rFonts w:ascii="Times New Roman"/>
          <w:b w:val="false"/>
          <w:i w:val="false"/>
          <w:color w:val="000000"/>
          <w:sz w:val="28"/>
        </w:rPr>
        <w:t>
      80) вносит в уполномоченный государственный орган по техническому регулированию и метрологии предложения по совершенствованию существующих государственных стандартов и других нормативных документов по стандартизации в области семеноводства;</w:t>
      </w:r>
      <w:r>
        <w:br/>
      </w:r>
      <w:r>
        <w:rPr>
          <w:rFonts w:ascii="Times New Roman"/>
          <w:b w:val="false"/>
          <w:i w:val="false"/>
          <w:color w:val="000000"/>
          <w:sz w:val="28"/>
        </w:rPr>
        <w:t>
      81) устанавливает предельную цену реализации на подлежащие субсидированию семена в пределах квот, определяемых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6 Закона Республики Казахстан от 8 февраля 2003 года «О семеноводстве»;</w:t>
      </w:r>
      <w:r>
        <w:br/>
      </w:r>
      <w:r>
        <w:rPr>
          <w:rFonts w:ascii="Times New Roman"/>
          <w:b w:val="false"/>
          <w:i w:val="false"/>
          <w:color w:val="000000"/>
          <w:sz w:val="28"/>
        </w:rPr>
        <w:t>
      82) разрабатывает программы по развитию селекции и семеноводства;</w:t>
      </w:r>
      <w:r>
        <w:br/>
      </w:r>
      <w:r>
        <w:rPr>
          <w:rFonts w:ascii="Times New Roman"/>
          <w:b w:val="false"/>
          <w:i w:val="false"/>
          <w:color w:val="000000"/>
          <w:sz w:val="28"/>
        </w:rPr>
        <w:t>
      83) разрабатывает и реализует программы подготовки и переподготовки научных кадров в области семеноводства, организует подготовку и повышение квалификации кадров апробаторов и семенных экспертов;</w:t>
      </w:r>
      <w:r>
        <w:br/>
      </w:r>
      <w:r>
        <w:rPr>
          <w:rFonts w:ascii="Times New Roman"/>
          <w:b w:val="false"/>
          <w:i w:val="false"/>
          <w:color w:val="000000"/>
          <w:sz w:val="28"/>
        </w:rPr>
        <w:t>
      84) согласовывает ввоз в Республику Казахстан партий семян сортов, полученных на основе генной инженерии (генетически модифицированных);</w:t>
      </w:r>
      <w:r>
        <w:br/>
      </w:r>
      <w:r>
        <w:rPr>
          <w:rFonts w:ascii="Times New Roman"/>
          <w:b w:val="false"/>
          <w:i w:val="false"/>
          <w:color w:val="000000"/>
          <w:sz w:val="28"/>
        </w:rPr>
        <w:t>
      85) осуществляет мониторинг семенных ресурсов республики и составление баланса семян по республике;</w:t>
      </w:r>
      <w:r>
        <w:br/>
      </w:r>
      <w:r>
        <w:rPr>
          <w:rFonts w:ascii="Times New Roman"/>
          <w:b w:val="false"/>
          <w:i w:val="false"/>
          <w:color w:val="000000"/>
          <w:sz w:val="28"/>
        </w:rPr>
        <w:t>
      86) выдает разрешения на снижение в исключительных случаях на срок не более одного года установленных государственными стандартами показателей качества семян на основании обращений местных исполнительных органов области (города республиканского значения, столицы);</w:t>
      </w:r>
      <w:r>
        <w:br/>
      </w:r>
      <w:r>
        <w:rPr>
          <w:rFonts w:ascii="Times New Roman"/>
          <w:b w:val="false"/>
          <w:i w:val="false"/>
          <w:color w:val="000000"/>
          <w:sz w:val="28"/>
        </w:rPr>
        <w:t>
      87) регистрирует оригинаторов сортов;</w:t>
      </w:r>
      <w:r>
        <w:br/>
      </w:r>
      <w:r>
        <w:rPr>
          <w:rFonts w:ascii="Times New Roman"/>
          <w:b w:val="false"/>
          <w:i w:val="false"/>
          <w:color w:val="000000"/>
          <w:sz w:val="28"/>
        </w:rPr>
        <w:t>
      88) организует подготовку и повышение квалификации кадров апробаторов и семенных экспертов;</w:t>
      </w:r>
      <w:r>
        <w:br/>
      </w:r>
      <w:r>
        <w:rPr>
          <w:rFonts w:ascii="Times New Roman"/>
          <w:b w:val="false"/>
          <w:i w:val="false"/>
          <w:color w:val="000000"/>
          <w:sz w:val="28"/>
        </w:rPr>
        <w:t>
      89) организует государственные испытания сортов отечественной и иностранной селекции;</w:t>
      </w:r>
      <w:r>
        <w:br/>
      </w:r>
      <w:r>
        <w:rPr>
          <w:rFonts w:ascii="Times New Roman"/>
          <w:b w:val="false"/>
          <w:i w:val="false"/>
          <w:color w:val="000000"/>
          <w:sz w:val="28"/>
        </w:rPr>
        <w:t>
      90)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w:t>
      </w:r>
      <w:r>
        <w:br/>
      </w:r>
      <w:r>
        <w:rPr>
          <w:rFonts w:ascii="Times New Roman"/>
          <w:b w:val="false"/>
          <w:i w:val="false"/>
          <w:color w:val="000000"/>
          <w:sz w:val="28"/>
        </w:rPr>
        <w:t>
      91) осуществляет контроль целевого использования просубсидированных оригинальных и элитных семян;</w:t>
      </w:r>
      <w:r>
        <w:br/>
      </w:r>
      <w:r>
        <w:rPr>
          <w:rFonts w:ascii="Times New Roman"/>
          <w:b w:val="false"/>
          <w:i w:val="false"/>
          <w:color w:val="000000"/>
          <w:sz w:val="28"/>
        </w:rPr>
        <w:t>
      92) осуществляет контроль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r>
        <w:br/>
      </w:r>
      <w:r>
        <w:rPr>
          <w:rFonts w:ascii="Times New Roman"/>
          <w:b w:val="false"/>
          <w:i w:val="false"/>
          <w:color w:val="000000"/>
          <w:sz w:val="28"/>
        </w:rPr>
        <w:t>
      93) разрабатывает и утверждает методики проведения сортоиспытания сельскохозяйственных растений;</w:t>
      </w:r>
      <w:r>
        <w:br/>
      </w:r>
      <w:r>
        <w:rPr>
          <w:rFonts w:ascii="Times New Roman"/>
          <w:b w:val="false"/>
          <w:i w:val="false"/>
          <w:color w:val="000000"/>
          <w:sz w:val="28"/>
        </w:rPr>
        <w:t>
      94) разрабатывает и утверждает положение о республиканской комиссии по вопросам сортоиспытания сельскохозяйственных растений;</w:t>
      </w:r>
      <w:r>
        <w:br/>
      </w:r>
      <w:r>
        <w:rPr>
          <w:rFonts w:ascii="Times New Roman"/>
          <w:b w:val="false"/>
          <w:i w:val="false"/>
          <w:color w:val="000000"/>
          <w:sz w:val="28"/>
        </w:rPr>
        <w:t>
      95) разрабатывает и утверждает порядок ведения Государственного реестра селекционных достижений, допущенных к использованию в Республике Казахстан;</w:t>
      </w:r>
      <w:r>
        <w:br/>
      </w:r>
      <w:r>
        <w:rPr>
          <w:rFonts w:ascii="Times New Roman"/>
          <w:b w:val="false"/>
          <w:i w:val="false"/>
          <w:color w:val="000000"/>
          <w:sz w:val="28"/>
        </w:rPr>
        <w:t>
      96) утверждает Государственный реестр селекционных достижений, допущенных к использованию в Республике Казахстан, и перечень перспективных сортов сельскохозяйственных растений;</w:t>
      </w:r>
      <w:r>
        <w:br/>
      </w:r>
      <w:r>
        <w:rPr>
          <w:rFonts w:ascii="Times New Roman"/>
          <w:b w:val="false"/>
          <w:i w:val="false"/>
          <w:color w:val="000000"/>
          <w:sz w:val="28"/>
        </w:rPr>
        <w:t>
      97) разрабатывает технические регламенты в области оборота пестицидов и ядохимикатов;</w:t>
      </w:r>
      <w:r>
        <w:br/>
      </w:r>
      <w:r>
        <w:rPr>
          <w:rFonts w:ascii="Times New Roman"/>
          <w:b w:val="false"/>
          <w:i w:val="false"/>
          <w:color w:val="000000"/>
          <w:sz w:val="28"/>
        </w:rPr>
        <w:t>
      98) разрабатывает и утверждает положения о государственных инспекторах карантина растений;</w:t>
      </w:r>
      <w:r>
        <w:br/>
      </w:r>
      <w:r>
        <w:rPr>
          <w:rFonts w:ascii="Times New Roman"/>
          <w:b w:val="false"/>
          <w:i w:val="false"/>
          <w:color w:val="000000"/>
          <w:sz w:val="28"/>
        </w:rPr>
        <w:t>
      99) разрабатывает квалификационные требования, предъявляемые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8"/>
        </w:rPr>
        <w:t>
      100) разрабатывает правила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101) разрабатывает и утверждает формы протоколов и предписаний, а также порядок их составления и вынесения в соответствии с законодательством Республики Казахстан в области защиты растений;</w:t>
      </w:r>
      <w:r>
        <w:br/>
      </w:r>
      <w:r>
        <w:rPr>
          <w:rFonts w:ascii="Times New Roman"/>
          <w:b w:val="false"/>
          <w:i w:val="false"/>
          <w:color w:val="000000"/>
          <w:sz w:val="28"/>
        </w:rPr>
        <w:t>
      102) разрабатывает и утверждает рекомендации и методические указания по осуществлению фитосанитарных мероприятий;</w:t>
      </w:r>
      <w:r>
        <w:br/>
      </w:r>
      <w:r>
        <w:rPr>
          <w:rFonts w:ascii="Times New Roman"/>
          <w:b w:val="false"/>
          <w:i w:val="false"/>
          <w:color w:val="000000"/>
          <w:sz w:val="28"/>
        </w:rPr>
        <w:t>
      103) согласовывает методы, методики, рекомендации, регламентирующие порядок, способы осуществления мероприятий по карантину растений;</w:t>
      </w:r>
      <w:r>
        <w:br/>
      </w:r>
      <w:r>
        <w:rPr>
          <w:rFonts w:ascii="Times New Roman"/>
          <w:b w:val="false"/>
          <w:i w:val="false"/>
          <w:color w:val="000000"/>
          <w:sz w:val="28"/>
        </w:rPr>
        <w:t>
      104) согласовывает программы обучения (учебных программ) по подготовке и повышению квалификации специалистов по защите растений;</w:t>
      </w:r>
      <w:r>
        <w:br/>
      </w:r>
      <w:r>
        <w:rPr>
          <w:rFonts w:ascii="Times New Roman"/>
          <w:b w:val="false"/>
          <w:i w:val="false"/>
          <w:color w:val="000000"/>
          <w:sz w:val="28"/>
        </w:rPr>
        <w:t>
      105) разрабатывает фитосанитарные нормативы, формы фитосанитарного учета, а также порядок их представления;</w:t>
      </w:r>
      <w:r>
        <w:br/>
      </w:r>
      <w:r>
        <w:rPr>
          <w:rFonts w:ascii="Times New Roman"/>
          <w:b w:val="false"/>
          <w:i w:val="false"/>
          <w:color w:val="000000"/>
          <w:sz w:val="28"/>
        </w:rPr>
        <w:t>
      106) разрабатывает и представляет в Правительство Республики Казахстан перечень особо опасных вредных организмов;</w:t>
      </w:r>
      <w:r>
        <w:br/>
      </w:r>
      <w:r>
        <w:rPr>
          <w:rFonts w:ascii="Times New Roman"/>
          <w:b w:val="false"/>
          <w:i w:val="false"/>
          <w:color w:val="000000"/>
          <w:sz w:val="28"/>
        </w:rPr>
        <w:t>
      107) определяет перечень карантинных объектов, по отношению к которым устанавливаются и осуществляются мероприятия по карантину растений;</w:t>
      </w:r>
      <w:r>
        <w:br/>
      </w:r>
      <w:r>
        <w:rPr>
          <w:rFonts w:ascii="Times New Roman"/>
          <w:b w:val="false"/>
          <w:i w:val="false"/>
          <w:color w:val="000000"/>
          <w:sz w:val="28"/>
        </w:rPr>
        <w:t>
      108) устанавливает квалификационные требования на занятие должностей Главного государственного инспектора по карантину растений и государственных инспекторов по карантину растений;</w:t>
      </w:r>
      <w:r>
        <w:br/>
      </w:r>
      <w:r>
        <w:rPr>
          <w:rFonts w:ascii="Times New Roman"/>
          <w:b w:val="false"/>
          <w:i w:val="false"/>
          <w:color w:val="000000"/>
          <w:sz w:val="28"/>
        </w:rPr>
        <w:t>
      109) утверждает перечень средств защиты растений, минеральных удобрений и других препаратов, применяемых для обработки медоносных растений;</w:t>
      </w:r>
      <w:r>
        <w:br/>
      </w:r>
      <w:r>
        <w:rPr>
          <w:rFonts w:ascii="Times New Roman"/>
          <w:b w:val="false"/>
          <w:i w:val="false"/>
          <w:color w:val="000000"/>
          <w:sz w:val="28"/>
        </w:rPr>
        <w:t>
      110) совершенствует правовые и экономические условия для развития растениеводства и изучает ситуацию состояния отрасли растениеводства в республике и за рубежом;</w:t>
      </w:r>
      <w:r>
        <w:br/>
      </w:r>
      <w:r>
        <w:rPr>
          <w:rFonts w:ascii="Times New Roman"/>
          <w:b w:val="false"/>
          <w:i w:val="false"/>
          <w:color w:val="000000"/>
          <w:sz w:val="28"/>
        </w:rPr>
        <w:t>
      111) разрабатывает правила по изъятию и уничтожению подкарантинной продукции, зараженной карантинными объектами, не подлежащей обеззараживанию или переработке;</w:t>
      </w:r>
      <w:r>
        <w:br/>
      </w:r>
      <w:r>
        <w:rPr>
          <w:rFonts w:ascii="Times New Roman"/>
          <w:b w:val="false"/>
          <w:i w:val="false"/>
          <w:color w:val="000000"/>
          <w:sz w:val="28"/>
        </w:rPr>
        <w:t>
      112) разрабатывает фитосанитарные требования, предъявляемые к ввозимой подкарантинной продукции;</w:t>
      </w:r>
      <w:r>
        <w:br/>
      </w:r>
      <w:r>
        <w:rPr>
          <w:rFonts w:ascii="Times New Roman"/>
          <w:b w:val="false"/>
          <w:i w:val="false"/>
          <w:color w:val="000000"/>
          <w:sz w:val="28"/>
        </w:rPr>
        <w:t>
      113) разрабатывает перечень подкарантинной продукции;</w:t>
      </w:r>
      <w:r>
        <w:br/>
      </w:r>
      <w:r>
        <w:rPr>
          <w:rFonts w:ascii="Times New Roman"/>
          <w:b w:val="false"/>
          <w:i w:val="false"/>
          <w:color w:val="000000"/>
          <w:sz w:val="28"/>
        </w:rPr>
        <w:t>
      114) разрабатывает программы по сохранению плодородия почв, защите и карантину растений;</w:t>
      </w:r>
      <w:r>
        <w:br/>
      </w:r>
      <w:r>
        <w:rPr>
          <w:rFonts w:ascii="Times New Roman"/>
          <w:b w:val="false"/>
          <w:i w:val="false"/>
          <w:color w:val="000000"/>
          <w:sz w:val="28"/>
        </w:rPr>
        <w:t>
      115) обеспечивает выполнение международных норм и требований в соответствии с заключенными соглашениями в области карантина растений;</w:t>
      </w:r>
      <w:r>
        <w:br/>
      </w:r>
      <w:r>
        <w:rPr>
          <w:rFonts w:ascii="Times New Roman"/>
          <w:b w:val="false"/>
          <w:i w:val="false"/>
          <w:color w:val="000000"/>
          <w:sz w:val="28"/>
        </w:rPr>
        <w:t>
      116) определяет условия транзита подкарантинной продукции;</w:t>
      </w:r>
      <w:r>
        <w:br/>
      </w:r>
      <w:r>
        <w:rPr>
          <w:rFonts w:ascii="Times New Roman"/>
          <w:b w:val="false"/>
          <w:i w:val="false"/>
          <w:color w:val="000000"/>
          <w:sz w:val="28"/>
        </w:rPr>
        <w:t>
      117) выдает фитосанитарные, карантинные сертификаты и импортные карантинные разрешения на подкарантинную продукцию;</w:t>
      </w:r>
      <w:r>
        <w:br/>
      </w:r>
      <w:r>
        <w:rPr>
          <w:rFonts w:ascii="Times New Roman"/>
          <w:b w:val="false"/>
          <w:i w:val="false"/>
          <w:color w:val="000000"/>
          <w:sz w:val="28"/>
        </w:rPr>
        <w:t>
      118) организует регистрационные, производственные испытания и государственную регистрацию пестицидов (ядохимикатов);</w:t>
      </w:r>
      <w:r>
        <w:br/>
      </w:r>
      <w:r>
        <w:rPr>
          <w:rFonts w:ascii="Times New Roman"/>
          <w:b w:val="false"/>
          <w:i w:val="false"/>
          <w:color w:val="000000"/>
          <w:sz w:val="28"/>
        </w:rPr>
        <w:t>
      119) осуществляет государственную регистрацию пестицидов (ядохимикатов) и выдачу регистрационных удостоверений на право применения пестицидов (ядохимикатов) на территории Республики Казахстан;</w:t>
      </w:r>
      <w:r>
        <w:br/>
      </w:r>
      <w:r>
        <w:rPr>
          <w:rFonts w:ascii="Times New Roman"/>
          <w:b w:val="false"/>
          <w:i w:val="false"/>
          <w:color w:val="000000"/>
          <w:sz w:val="28"/>
        </w:rPr>
        <w:t>
      120) организует проведение мероприятий по карантину растений и осуществляет контроль и надзор за их проведением;</w:t>
      </w:r>
      <w:r>
        <w:br/>
      </w:r>
      <w:r>
        <w:rPr>
          <w:rFonts w:ascii="Times New Roman"/>
          <w:b w:val="false"/>
          <w:i w:val="false"/>
          <w:color w:val="000000"/>
          <w:sz w:val="28"/>
        </w:rPr>
        <w:t>
      121) координирует деятельность государственных органов, физических и юридических лиц в проведении фитосанитарных мероприятий;</w:t>
      </w:r>
      <w:r>
        <w:br/>
      </w:r>
      <w:r>
        <w:rPr>
          <w:rFonts w:ascii="Times New Roman"/>
          <w:b w:val="false"/>
          <w:i w:val="false"/>
          <w:color w:val="000000"/>
          <w:sz w:val="28"/>
        </w:rPr>
        <w:t>
      122) организует фитосанитарный мониторинг по вредным и особо опасным вредным организмам;</w:t>
      </w:r>
      <w:r>
        <w:br/>
      </w:r>
      <w:r>
        <w:rPr>
          <w:rFonts w:ascii="Times New Roman"/>
          <w:b w:val="false"/>
          <w:i w:val="false"/>
          <w:color w:val="000000"/>
          <w:sz w:val="28"/>
        </w:rPr>
        <w:t>
      123) осуществляет организацию фитосанитарных мероприятий;</w:t>
      </w:r>
      <w:r>
        <w:br/>
      </w:r>
      <w:r>
        <w:rPr>
          <w:rFonts w:ascii="Times New Roman"/>
          <w:b w:val="false"/>
          <w:i w:val="false"/>
          <w:color w:val="000000"/>
          <w:sz w:val="28"/>
        </w:rPr>
        <w:t>
      124) разрабатывает, утверждает и ведет список пестицидов (ядохимикатов);</w:t>
      </w:r>
      <w:r>
        <w:br/>
      </w:r>
      <w:r>
        <w:rPr>
          <w:rFonts w:ascii="Times New Roman"/>
          <w:b w:val="false"/>
          <w:i w:val="false"/>
          <w:color w:val="000000"/>
          <w:sz w:val="28"/>
        </w:rPr>
        <w:t>
      125) вносит предложения в Правительство Республики Казахстан и местные исполнительные органы об установлении карантинной зоны с введением карантинного режима или его отмене, а также разрабатывает порядок проведения мероприятий по карантину растений в этих зонах и осуществляет контроль и надзор за их проведением;</w:t>
      </w:r>
      <w:r>
        <w:br/>
      </w:r>
      <w:r>
        <w:rPr>
          <w:rFonts w:ascii="Times New Roman"/>
          <w:b w:val="false"/>
          <w:i w:val="false"/>
          <w:color w:val="000000"/>
          <w:sz w:val="28"/>
        </w:rPr>
        <w:t>
      126) распределяет пестициды (ядохимикаты), приобретенные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r>
        <w:br/>
      </w:r>
      <w:r>
        <w:rPr>
          <w:rFonts w:ascii="Times New Roman"/>
          <w:b w:val="false"/>
          <w:i w:val="false"/>
          <w:color w:val="000000"/>
          <w:sz w:val="28"/>
        </w:rPr>
        <w:t>
      127)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и представляет информацию заинтересованным лицам;</w:t>
      </w:r>
      <w:r>
        <w:br/>
      </w:r>
      <w:r>
        <w:rPr>
          <w:rFonts w:ascii="Times New Roman"/>
          <w:b w:val="false"/>
          <w:i w:val="false"/>
          <w:color w:val="000000"/>
          <w:sz w:val="28"/>
        </w:rPr>
        <w:t>
      128) осуществляет государственные закупки пестицидов (ядохимикатов),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w:t>
      </w:r>
      <w:r>
        <w:br/>
      </w:r>
      <w:r>
        <w:rPr>
          <w:rFonts w:ascii="Times New Roman"/>
          <w:b w:val="false"/>
          <w:i w:val="false"/>
          <w:color w:val="000000"/>
          <w:sz w:val="28"/>
        </w:rPr>
        <w:t>
      129) создает запас пестицидов (ядохимикатов) для проведения мероприятий по карантину растений в порядке, установленном законодательством Республики Казахстан;</w:t>
      </w:r>
      <w:r>
        <w:br/>
      </w:r>
      <w:r>
        <w:rPr>
          <w:rFonts w:ascii="Times New Roman"/>
          <w:b w:val="false"/>
          <w:i w:val="false"/>
          <w:color w:val="000000"/>
          <w:sz w:val="28"/>
        </w:rPr>
        <w:t>
      130) устанавливает норматив запаса по видам пестицидов (ядохимикатов) и порядок их использования;</w:t>
      </w:r>
      <w:r>
        <w:br/>
      </w:r>
      <w:r>
        <w:rPr>
          <w:rFonts w:ascii="Times New Roman"/>
          <w:b w:val="false"/>
          <w:i w:val="false"/>
          <w:color w:val="000000"/>
          <w:sz w:val="28"/>
        </w:rPr>
        <w:t>
      131) распределяет по территории Республики Казахстан пестициды (ядохимикаты), приобретенные за счет бюджетных средств, для проведения мероприятий по карантину растений;</w:t>
      </w:r>
      <w:r>
        <w:br/>
      </w:r>
      <w:r>
        <w:rPr>
          <w:rFonts w:ascii="Times New Roman"/>
          <w:b w:val="false"/>
          <w:i w:val="false"/>
          <w:color w:val="000000"/>
          <w:sz w:val="28"/>
        </w:rPr>
        <w:t>
      132) определяет количество пестицидов (ядохимикатов), ввозимых для регистрационных, производственных испытаний и научных исследований;</w:t>
      </w:r>
      <w:r>
        <w:br/>
      </w:r>
      <w:r>
        <w:rPr>
          <w:rFonts w:ascii="Times New Roman"/>
          <w:b w:val="false"/>
          <w:i w:val="false"/>
          <w:color w:val="000000"/>
          <w:sz w:val="28"/>
        </w:rPr>
        <w:t>
      133) осуществляет государственный контроль за соблюдением законодательства Республики Казахстан в области растениеводства;</w:t>
      </w:r>
      <w:r>
        <w:br/>
      </w:r>
      <w:r>
        <w:rPr>
          <w:rFonts w:ascii="Times New Roman"/>
          <w:b w:val="false"/>
          <w:i w:val="false"/>
          <w:color w:val="000000"/>
          <w:sz w:val="28"/>
        </w:rPr>
        <w:t>
      134) осуществляет государственный контроль и надзор в области карантина растений;</w:t>
      </w:r>
      <w:r>
        <w:br/>
      </w:r>
      <w:r>
        <w:rPr>
          <w:rFonts w:ascii="Times New Roman"/>
          <w:b w:val="false"/>
          <w:i w:val="false"/>
          <w:color w:val="000000"/>
          <w:sz w:val="28"/>
        </w:rPr>
        <w:t>
      135) проводит на фитосанитарных контрольных постах постоянный первичный карантинный досмотр ввозимой подкарантинной продукции, при необходимости - ее лабораторную экспертизу с отбором образцов, транспортных средств, ручной клади и багажа и рассматривает карантинные документы на ввозимую и транзитную подкарантинную продукцию;</w:t>
      </w:r>
      <w:r>
        <w:br/>
      </w:r>
      <w:r>
        <w:rPr>
          <w:rFonts w:ascii="Times New Roman"/>
          <w:b w:val="false"/>
          <w:i w:val="false"/>
          <w:color w:val="000000"/>
          <w:sz w:val="28"/>
        </w:rPr>
        <w:t>
      136) проводит в конечных пунктах поступления ввозимой подкарантинной продукции постоянный вторичный карантинный досмотр этой продукции, при необходимости - ее лабораторную экспертизу с отбором образцов,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и рассматривает карантинные документы;</w:t>
      </w:r>
      <w:r>
        <w:br/>
      </w:r>
      <w:r>
        <w:rPr>
          <w:rFonts w:ascii="Times New Roman"/>
          <w:b w:val="false"/>
          <w:i w:val="false"/>
          <w:color w:val="000000"/>
          <w:sz w:val="28"/>
        </w:rPr>
        <w:t>
      137) проводит в местах отгрузки вывозимой подкарантинной продукции постоянный карантинный досмотр, при необходимости - лабораторную экспертизу с отбором образцов и фитосанитарную сертификацию;</w:t>
      </w:r>
      <w:r>
        <w:br/>
      </w:r>
      <w:r>
        <w:rPr>
          <w:rFonts w:ascii="Times New Roman"/>
          <w:b w:val="false"/>
          <w:i w:val="false"/>
          <w:color w:val="000000"/>
          <w:sz w:val="28"/>
        </w:rPr>
        <w:t>
      138) рассматривает на постоянной основе наличие и правильность оформления карантинных документов на фитосанитарных контрольных постах, вывозимой и транзитной подкарантинной продукции;</w:t>
      </w:r>
      <w:r>
        <w:br/>
      </w:r>
      <w:r>
        <w:rPr>
          <w:rFonts w:ascii="Times New Roman"/>
          <w:b w:val="false"/>
          <w:i w:val="false"/>
          <w:color w:val="000000"/>
          <w:sz w:val="28"/>
        </w:rPr>
        <w:t>
      139) проводит постоянный досмотр подкарантинной продукции, при необходимости - ее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w:t>
      </w:r>
      <w:r>
        <w:br/>
      </w:r>
      <w:r>
        <w:rPr>
          <w:rFonts w:ascii="Times New Roman"/>
          <w:b w:val="false"/>
          <w:i w:val="false"/>
          <w:color w:val="000000"/>
          <w:sz w:val="28"/>
        </w:rPr>
        <w:t>
      140)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о выполнении мероприятий по карантину растений;</w:t>
      </w:r>
      <w:r>
        <w:br/>
      </w:r>
      <w:r>
        <w:rPr>
          <w:rFonts w:ascii="Times New Roman"/>
          <w:b w:val="false"/>
          <w:i w:val="false"/>
          <w:color w:val="000000"/>
          <w:sz w:val="28"/>
        </w:rPr>
        <w:t>
      141)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w:t>
      </w:r>
      <w:r>
        <w:br/>
      </w:r>
      <w:r>
        <w:rPr>
          <w:rFonts w:ascii="Times New Roman"/>
          <w:b w:val="false"/>
          <w:i w:val="false"/>
          <w:color w:val="000000"/>
          <w:sz w:val="28"/>
        </w:rPr>
        <w:t>
      142) организует и контролирует мероприятия по исследованию импортного посевного и посадочного материала в интродукционно-карантинных питомниках на наличие скрытой зараженности карантинными объектами и чужеродными видами;</w:t>
      </w:r>
      <w:r>
        <w:br/>
      </w:r>
      <w:r>
        <w:rPr>
          <w:rFonts w:ascii="Times New Roman"/>
          <w:b w:val="false"/>
          <w:i w:val="false"/>
          <w:color w:val="000000"/>
          <w:sz w:val="28"/>
        </w:rPr>
        <w:t>
      143) организует, координирует и контролирует проведение прикладных научных исследований в области защиты и карантина растений;</w:t>
      </w:r>
      <w:r>
        <w:br/>
      </w:r>
      <w:r>
        <w:rPr>
          <w:rFonts w:ascii="Times New Roman"/>
          <w:b w:val="false"/>
          <w:i w:val="false"/>
          <w:color w:val="000000"/>
          <w:sz w:val="28"/>
        </w:rPr>
        <w:t>
      144) осуществляет постоянный контроль и надзор за выполнением карантинных мер физическими и юридическими лицами;</w:t>
      </w:r>
      <w:r>
        <w:br/>
      </w:r>
      <w:r>
        <w:rPr>
          <w:rFonts w:ascii="Times New Roman"/>
          <w:b w:val="false"/>
          <w:i w:val="false"/>
          <w:color w:val="000000"/>
          <w:sz w:val="28"/>
        </w:rPr>
        <w:t>
      145) организует и осуществляет государственный фитосанитарный контроль;</w:t>
      </w:r>
      <w:r>
        <w:br/>
      </w:r>
      <w:r>
        <w:rPr>
          <w:rFonts w:ascii="Times New Roman"/>
          <w:b w:val="false"/>
          <w:i w:val="false"/>
          <w:color w:val="000000"/>
          <w:sz w:val="28"/>
        </w:rPr>
        <w:t>
      146) разрабатывает по согласованию с уполномоченными государственными органами в области охраны окружающей среды и здравоохранения порядок обезвреживания пестицидов (ядохимикатов), а также условия содержания специальных хранилищ (могильников) в надлежащем состоянии;</w:t>
      </w:r>
      <w:r>
        <w:br/>
      </w:r>
      <w:r>
        <w:rPr>
          <w:rFonts w:ascii="Times New Roman"/>
          <w:b w:val="false"/>
          <w:i w:val="false"/>
          <w:color w:val="000000"/>
          <w:sz w:val="28"/>
        </w:rPr>
        <w:t>
      147)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w:t>
      </w:r>
      <w:r>
        <w:br/>
      </w:r>
      <w:r>
        <w:rPr>
          <w:rFonts w:ascii="Times New Roman"/>
          <w:b w:val="false"/>
          <w:i w:val="false"/>
          <w:color w:val="000000"/>
          <w:sz w:val="28"/>
        </w:rPr>
        <w:t>
      148) разрабатывает технические регламенты зерна и процессов его жизненного цикла;</w:t>
      </w:r>
      <w:r>
        <w:br/>
      </w:r>
      <w:r>
        <w:rPr>
          <w:rFonts w:ascii="Times New Roman"/>
          <w:b w:val="false"/>
          <w:i w:val="false"/>
          <w:color w:val="000000"/>
          <w:sz w:val="28"/>
        </w:rPr>
        <w:t>
      149) разрабатывает квалификационные требования, предъявляемые к деятельности по оказанию услуг по складской деятельности с выдачей зерновых расписок;</w:t>
      </w:r>
      <w:r>
        <w:br/>
      </w:r>
      <w:r>
        <w:rPr>
          <w:rFonts w:ascii="Times New Roman"/>
          <w:b w:val="false"/>
          <w:i w:val="false"/>
          <w:color w:val="000000"/>
          <w:sz w:val="28"/>
        </w:rPr>
        <w:t>
      150) разрабатывает и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w:t>
      </w:r>
      <w:r>
        <w:br/>
      </w:r>
      <w:r>
        <w:rPr>
          <w:rFonts w:ascii="Times New Roman"/>
          <w:b w:val="false"/>
          <w:i w:val="false"/>
          <w:color w:val="000000"/>
          <w:sz w:val="28"/>
        </w:rPr>
        <w:t>
      151) координирует и регулирует деятельность участников зернового рынка;</w:t>
      </w:r>
      <w:r>
        <w:br/>
      </w:r>
      <w:r>
        <w:rPr>
          <w:rFonts w:ascii="Times New Roman"/>
          <w:b w:val="false"/>
          <w:i w:val="false"/>
          <w:color w:val="000000"/>
          <w:sz w:val="28"/>
        </w:rPr>
        <w:t>
      152) осуществляет мониторинг зернового рынка;</w:t>
      </w:r>
      <w:r>
        <w:br/>
      </w:r>
      <w:r>
        <w:rPr>
          <w:rFonts w:ascii="Times New Roman"/>
          <w:b w:val="false"/>
          <w:i w:val="false"/>
          <w:color w:val="000000"/>
          <w:sz w:val="28"/>
        </w:rPr>
        <w:t>
      153) разрабатывает предложения по применению антидемпинговых мер в защиту производителей зерна;</w:t>
      </w:r>
      <w:r>
        <w:br/>
      </w:r>
      <w:r>
        <w:rPr>
          <w:rFonts w:ascii="Times New Roman"/>
          <w:b w:val="false"/>
          <w:i w:val="false"/>
          <w:color w:val="000000"/>
          <w:sz w:val="28"/>
        </w:rPr>
        <w:t>
      154) разрабатывает требования к порядку экспертизы качества зерна и выдаче паспорта качества зерна;</w:t>
      </w:r>
      <w:r>
        <w:br/>
      </w:r>
      <w:r>
        <w:rPr>
          <w:rFonts w:ascii="Times New Roman"/>
          <w:b w:val="false"/>
          <w:i w:val="false"/>
          <w:color w:val="000000"/>
          <w:sz w:val="28"/>
        </w:rPr>
        <w:t>
      155) разрабатывает правила ведения количественно-качественного учета зерна;</w:t>
      </w:r>
      <w:r>
        <w:br/>
      </w:r>
      <w:r>
        <w:rPr>
          <w:rFonts w:ascii="Times New Roman"/>
          <w:b w:val="false"/>
          <w:i w:val="false"/>
          <w:color w:val="000000"/>
          <w:sz w:val="28"/>
        </w:rPr>
        <w:t>
      156) разрабатывает правила хранения зерна;</w:t>
      </w:r>
      <w:r>
        <w:br/>
      </w:r>
      <w:r>
        <w:rPr>
          <w:rFonts w:ascii="Times New Roman"/>
          <w:b w:val="false"/>
          <w:i w:val="false"/>
          <w:color w:val="000000"/>
          <w:sz w:val="28"/>
        </w:rPr>
        <w:t>
      157) разрабатывает правила выдачи, обращения и погашения зерновых расписок;</w:t>
      </w:r>
      <w:r>
        <w:br/>
      </w:r>
      <w:r>
        <w:rPr>
          <w:rFonts w:ascii="Times New Roman"/>
          <w:b w:val="false"/>
          <w:i w:val="false"/>
          <w:color w:val="000000"/>
          <w:sz w:val="28"/>
        </w:rPr>
        <w:t>
      158) разрабатывает правила проведения временного управления хлебоприемным предприятием;</w:t>
      </w:r>
      <w:r>
        <w:br/>
      </w:r>
      <w:r>
        <w:rPr>
          <w:rFonts w:ascii="Times New Roman"/>
          <w:b w:val="false"/>
          <w:i w:val="false"/>
          <w:color w:val="000000"/>
          <w:sz w:val="28"/>
        </w:rPr>
        <w:t>
      159) разрабатывает правила использования системы электронных зерновых расписок;</w:t>
      </w:r>
      <w:r>
        <w:br/>
      </w:r>
      <w:r>
        <w:rPr>
          <w:rFonts w:ascii="Times New Roman"/>
          <w:b w:val="false"/>
          <w:i w:val="false"/>
          <w:color w:val="000000"/>
          <w:sz w:val="28"/>
        </w:rPr>
        <w:t>
      160) разрабатывает правила выпуска, приобретения, хранения и уничтожения, а также требования к образцу зерновых расписок и бланкам, на которых выписывается зерновая расписка;</w:t>
      </w:r>
      <w:r>
        <w:br/>
      </w:r>
      <w:r>
        <w:rPr>
          <w:rFonts w:ascii="Times New Roman"/>
          <w:b w:val="false"/>
          <w:i w:val="false"/>
          <w:color w:val="000000"/>
          <w:sz w:val="28"/>
        </w:rPr>
        <w:t>
      161) разрабатывает и утверждает правила проведения мониторинга зернового рынка;</w:t>
      </w:r>
      <w:r>
        <w:br/>
      </w:r>
      <w:r>
        <w:rPr>
          <w:rFonts w:ascii="Times New Roman"/>
          <w:b w:val="false"/>
          <w:i w:val="false"/>
          <w:color w:val="000000"/>
          <w:sz w:val="28"/>
        </w:rPr>
        <w:t>
      162) разрабатывает и утверждает типовые формы отчетности хлебоприемных предприятий;</w:t>
      </w:r>
      <w:r>
        <w:br/>
      </w:r>
      <w:r>
        <w:rPr>
          <w:rFonts w:ascii="Times New Roman"/>
          <w:b w:val="false"/>
          <w:i w:val="false"/>
          <w:color w:val="000000"/>
          <w:sz w:val="28"/>
        </w:rPr>
        <w:t>
      163) разрабатывает и утверждает положения о государственных зерновых инспекторах;</w:t>
      </w:r>
      <w:r>
        <w:br/>
      </w:r>
      <w:r>
        <w:rPr>
          <w:rFonts w:ascii="Times New Roman"/>
          <w:b w:val="false"/>
          <w:i w:val="false"/>
          <w:color w:val="000000"/>
          <w:sz w:val="28"/>
        </w:rPr>
        <w:t>
      164) разрабатывает и утверждает формы акта обследования хлебоприемного предприятия;</w:t>
      </w:r>
      <w:r>
        <w:br/>
      </w:r>
      <w:r>
        <w:rPr>
          <w:rFonts w:ascii="Times New Roman"/>
          <w:b w:val="false"/>
          <w:i w:val="false"/>
          <w:color w:val="000000"/>
          <w:sz w:val="28"/>
        </w:rPr>
        <w:t>
      165) проверяет фактическое наличие и качество зерна у участников зернового рынка и соответствие его отчетным данным - в виде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 и государственных органов;</w:t>
      </w:r>
      <w:r>
        <w:br/>
      </w:r>
      <w:r>
        <w:rPr>
          <w:rFonts w:ascii="Times New Roman"/>
          <w:b w:val="false"/>
          <w:i w:val="false"/>
          <w:color w:val="000000"/>
          <w:sz w:val="28"/>
        </w:rPr>
        <w:t>
      166) разрабатывает и утверждает в разрезе областей квоту закупа зерна в государственные ресурсы зерна;</w:t>
      </w:r>
      <w:r>
        <w:br/>
      </w:r>
      <w:r>
        <w:rPr>
          <w:rFonts w:ascii="Times New Roman"/>
          <w:b w:val="false"/>
          <w:i w:val="false"/>
          <w:color w:val="000000"/>
          <w:sz w:val="28"/>
        </w:rPr>
        <w:t>
      167) вносит предложения по установлению закупочной цены;</w:t>
      </w:r>
      <w:r>
        <w:br/>
      </w:r>
      <w:r>
        <w:rPr>
          <w:rFonts w:ascii="Times New Roman"/>
          <w:b w:val="false"/>
          <w:i w:val="false"/>
          <w:color w:val="000000"/>
          <w:sz w:val="28"/>
        </w:rPr>
        <w:t>
      168) принимает решения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169) разрабатывает и утверждает типовые формы договора поставки зерна в государственные ресурсы зерна между агентом и отечественным производителем зерна, а также агентом и экспортером зерна;</w:t>
      </w:r>
      <w:r>
        <w:br/>
      </w:r>
      <w:r>
        <w:rPr>
          <w:rFonts w:ascii="Times New Roman"/>
          <w:b w:val="false"/>
          <w:i w:val="false"/>
          <w:color w:val="000000"/>
          <w:sz w:val="28"/>
        </w:rPr>
        <w:t>
      170) разрабатывает и утверждает типовые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w:t>
      </w:r>
      <w:r>
        <w:br/>
      </w:r>
      <w:r>
        <w:rPr>
          <w:rFonts w:ascii="Times New Roman"/>
          <w:b w:val="false"/>
          <w:i w:val="false"/>
          <w:color w:val="000000"/>
          <w:sz w:val="28"/>
        </w:rPr>
        <w:t>
      171) разрабатывает и утверждает типовые формы договора реализации муки, произведенной из зерна государственных реализационных и государственных стабилизационных ресурсов зерна, между зерноперерабатывающей и хлебопекарной организациями;</w:t>
      </w:r>
      <w:r>
        <w:br/>
      </w:r>
      <w:r>
        <w:rPr>
          <w:rFonts w:ascii="Times New Roman"/>
          <w:b w:val="false"/>
          <w:i w:val="false"/>
          <w:color w:val="000000"/>
          <w:sz w:val="28"/>
        </w:rPr>
        <w:t>
      172) разрабатывает и утверждает формы подтверждения о соблюдении экспортером зерна обязательств по поставке зерна в государственные ресурсы зерна и его выдаче экспортеру зерна;</w:t>
      </w:r>
      <w:r>
        <w:br/>
      </w:r>
      <w:r>
        <w:rPr>
          <w:rFonts w:ascii="Times New Roman"/>
          <w:b w:val="false"/>
          <w:i w:val="false"/>
          <w:color w:val="000000"/>
          <w:sz w:val="28"/>
        </w:rPr>
        <w:t>
      173) вносит предложения по объемам, структуре, правилам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174) разрабатывает типовые формы публичных договоров между хлебоприемным предприятием и владельцем зерна;</w:t>
      </w:r>
      <w:r>
        <w:br/>
      </w:r>
      <w:r>
        <w:rPr>
          <w:rFonts w:ascii="Times New Roman"/>
          <w:b w:val="false"/>
          <w:i w:val="false"/>
          <w:color w:val="000000"/>
          <w:sz w:val="28"/>
        </w:rPr>
        <w:t>
      175) разрабатывает требования к созданию, функционированию и ликвидации фондов гарантирования исполнения обязательств по зерновым распискам, условий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порядка погашения обязательств по зерновым распискам фондом (фондами) гарантирования исполнения обязательств по зерновым распискам;</w:t>
      </w:r>
      <w:r>
        <w:br/>
      </w:r>
      <w:r>
        <w:rPr>
          <w:rFonts w:ascii="Times New Roman"/>
          <w:b w:val="false"/>
          <w:i w:val="false"/>
          <w:color w:val="000000"/>
          <w:sz w:val="28"/>
        </w:rPr>
        <w:t>
      176) разрабатывает программы по развитию технологии возделывания зерновых культур;</w:t>
      </w:r>
      <w:r>
        <w:br/>
      </w:r>
      <w:r>
        <w:rPr>
          <w:rFonts w:ascii="Times New Roman"/>
          <w:b w:val="false"/>
          <w:i w:val="false"/>
          <w:color w:val="000000"/>
          <w:sz w:val="28"/>
        </w:rPr>
        <w:t>
      177) принимает решение о введении временного управления хлебоприемным предприятием, а также о досрочном завершении временного управления в соответствии с подпунктом 2) пункта 1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19 января 2001 года «О зерне»;</w:t>
      </w:r>
      <w:r>
        <w:br/>
      </w:r>
      <w:r>
        <w:rPr>
          <w:rFonts w:ascii="Times New Roman"/>
          <w:b w:val="false"/>
          <w:i w:val="false"/>
          <w:color w:val="000000"/>
          <w:sz w:val="28"/>
        </w:rPr>
        <w:t>
      178) согласовывает хлебоприемным предприятиям, хранящим зерно государственных ресурсов, и транспортным организациям, осуществляющим вывоз зерна с указанных хлебоприемных предприятий, отгрузку любого количества зерна;</w:t>
      </w:r>
      <w:r>
        <w:br/>
      </w:r>
      <w:r>
        <w:rPr>
          <w:rFonts w:ascii="Times New Roman"/>
          <w:b w:val="false"/>
          <w:i w:val="false"/>
          <w:color w:val="000000"/>
          <w:sz w:val="28"/>
        </w:rPr>
        <w:t>
      179) осуществляет контроль за соблюдением хлебоприемными предприятиями правил: ведения количественно-качественного учета зерна; хранения зерна; выдачи, обращения и погашения зерновых расписок - в виде ежеквартальной плановой проверки на основании графиков, утвержденных начальниками областных территориальных подразделений уполномоченного органа, а также внеплановой проверки на основании обращений участников зернового рынка;</w:t>
      </w:r>
      <w:r>
        <w:br/>
      </w:r>
      <w:r>
        <w:rPr>
          <w:rFonts w:ascii="Times New Roman"/>
          <w:b w:val="false"/>
          <w:i w:val="false"/>
          <w:color w:val="000000"/>
          <w:sz w:val="28"/>
        </w:rPr>
        <w:t>
      180) осуществляет контроль за деятельностью экспортеров зерна на предмет соблюдения законов Республики Казахстан, указов Президента Республики Казахстан и постановлений Правительства Республики Казахстан;</w:t>
      </w:r>
      <w:r>
        <w:br/>
      </w:r>
      <w:r>
        <w:rPr>
          <w:rFonts w:ascii="Times New Roman"/>
          <w:b w:val="false"/>
          <w:i w:val="false"/>
          <w:color w:val="000000"/>
          <w:sz w:val="28"/>
        </w:rPr>
        <w:t>
      181) выдает предписания о нарушении законодательства Республики Казахстан о зерне;</w:t>
      </w:r>
      <w:r>
        <w:br/>
      </w:r>
      <w:r>
        <w:rPr>
          <w:rFonts w:ascii="Times New Roman"/>
          <w:b w:val="false"/>
          <w:i w:val="false"/>
          <w:color w:val="000000"/>
          <w:sz w:val="28"/>
        </w:rPr>
        <w:t>
      182) осуществляет контроль за деятельностью аккредитованных лабораторий по экспертизе качества зерна на предмет соблюдения ими порядка экспертизы качества зерна и выдачи паспорта качества зерна;</w:t>
      </w:r>
      <w:r>
        <w:br/>
      </w:r>
      <w:r>
        <w:rPr>
          <w:rFonts w:ascii="Times New Roman"/>
          <w:b w:val="false"/>
          <w:i w:val="false"/>
          <w:color w:val="000000"/>
          <w:sz w:val="28"/>
        </w:rPr>
        <w:t>
      183) инспектирует (проверяет) деятельность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r>
        <w:br/>
      </w:r>
      <w:r>
        <w:rPr>
          <w:rFonts w:ascii="Times New Roman"/>
          <w:b w:val="false"/>
          <w:i w:val="false"/>
          <w:color w:val="000000"/>
          <w:sz w:val="28"/>
        </w:rPr>
        <w:t>
      184) налагает запрет на отгрузку любым видом транспорта зерна с хлебоприемного предприятия при наличии оснований, предусмотренных пунктом 2 </w:t>
      </w:r>
      <w:r>
        <w:rPr>
          <w:rFonts w:ascii="Times New Roman"/>
          <w:b w:val="false"/>
          <w:i w:val="false"/>
          <w:color w:val="000000"/>
          <w:sz w:val="28"/>
        </w:rPr>
        <w:t>статьи 28</w:t>
      </w:r>
      <w:r>
        <w:rPr>
          <w:rFonts w:ascii="Times New Roman"/>
          <w:b w:val="false"/>
          <w:i w:val="false"/>
          <w:color w:val="000000"/>
          <w:sz w:val="28"/>
        </w:rPr>
        <w:t xml:space="preserve"> Закона Республики Казахстан от 19 января 2001 года «О зерне»;</w:t>
      </w:r>
      <w:r>
        <w:br/>
      </w:r>
      <w:r>
        <w:rPr>
          <w:rFonts w:ascii="Times New Roman"/>
          <w:b w:val="false"/>
          <w:i w:val="false"/>
          <w:color w:val="000000"/>
          <w:sz w:val="28"/>
        </w:rPr>
        <w:t>
      185) осуществляет контроль за отгрузкой и перевозкой (перемещением) государственных ресурсов зерна;</w:t>
      </w:r>
      <w:r>
        <w:br/>
      </w:r>
      <w:r>
        <w:rPr>
          <w:rFonts w:ascii="Times New Roman"/>
          <w:b w:val="false"/>
          <w:i w:val="false"/>
          <w:color w:val="000000"/>
          <w:sz w:val="28"/>
        </w:rPr>
        <w:t>
      186) осуществляет контроль за безопасностью и качеством зерна;</w:t>
      </w:r>
      <w:r>
        <w:br/>
      </w:r>
      <w:r>
        <w:rPr>
          <w:rFonts w:ascii="Times New Roman"/>
          <w:b w:val="false"/>
          <w:i w:val="false"/>
          <w:color w:val="000000"/>
          <w:sz w:val="28"/>
        </w:rPr>
        <w:t>
      187) осуществляет контроль за управлением государственными ресурсами зерна в пределах полномочий, определяемых Правительством Республики Казахстан;</w:t>
      </w:r>
      <w:r>
        <w:br/>
      </w:r>
      <w:r>
        <w:rPr>
          <w:rFonts w:ascii="Times New Roman"/>
          <w:b w:val="false"/>
          <w:i w:val="false"/>
          <w:color w:val="000000"/>
          <w:sz w:val="28"/>
        </w:rPr>
        <w:t>
      188) разрабатывает технические регламенты, подлежащие ветеринарно-санитарному контролю и надзору;</w:t>
      </w:r>
      <w:r>
        <w:br/>
      </w:r>
      <w:r>
        <w:rPr>
          <w:rFonts w:ascii="Times New Roman"/>
          <w:b w:val="false"/>
          <w:i w:val="false"/>
          <w:color w:val="000000"/>
          <w:sz w:val="28"/>
        </w:rPr>
        <w:t>
      189) разрабатывает порядок выдачи ветеринарных документов и требований к их бланкам;</w:t>
      </w:r>
      <w:r>
        <w:br/>
      </w:r>
      <w:r>
        <w:rPr>
          <w:rFonts w:ascii="Times New Roman"/>
          <w:b w:val="false"/>
          <w:i w:val="false"/>
          <w:color w:val="000000"/>
          <w:sz w:val="28"/>
        </w:rPr>
        <w:t>
      190) разрабатывает квалификационные требования, предъявляемые к деятельности в области ветеринарии;</w:t>
      </w:r>
      <w:r>
        <w:br/>
      </w:r>
      <w:r>
        <w:rPr>
          <w:rFonts w:ascii="Times New Roman"/>
          <w:b w:val="false"/>
          <w:i w:val="false"/>
          <w:color w:val="000000"/>
          <w:sz w:val="28"/>
        </w:rPr>
        <w:t>
      191) разрабатывает и утверждает формы предписаний в области ветеринарии, порядок их составления и выдачи;</w:t>
      </w:r>
      <w:r>
        <w:br/>
      </w:r>
      <w:r>
        <w:rPr>
          <w:rFonts w:ascii="Times New Roman"/>
          <w:b w:val="false"/>
          <w:i w:val="false"/>
          <w:color w:val="000000"/>
          <w:sz w:val="28"/>
        </w:rPr>
        <w:t>
      192) согласовывает программы обучения (учебных программ) по подготовке и повышению квалификации специалистов ветеринарии;</w:t>
      </w:r>
      <w:r>
        <w:br/>
      </w:r>
      <w:r>
        <w:rPr>
          <w:rFonts w:ascii="Times New Roman"/>
          <w:b w:val="false"/>
          <w:i w:val="false"/>
          <w:color w:val="000000"/>
          <w:sz w:val="28"/>
        </w:rPr>
        <w:t>
      193) разрабатывает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r>
        <w:br/>
      </w:r>
      <w:r>
        <w:rPr>
          <w:rFonts w:ascii="Times New Roman"/>
          <w:b w:val="false"/>
          <w:i w:val="false"/>
          <w:color w:val="000000"/>
          <w:sz w:val="28"/>
        </w:rPr>
        <w:t>
      194) разрабатывает и утверждает ветеринарные (ветеринарно-санитарные) нормы, формы ветеринарного учета и отчетности, включая идентификационный учет;</w:t>
      </w:r>
      <w:r>
        <w:br/>
      </w:r>
      <w:r>
        <w:rPr>
          <w:rFonts w:ascii="Times New Roman"/>
          <w:b w:val="false"/>
          <w:i w:val="false"/>
          <w:color w:val="000000"/>
          <w:sz w:val="28"/>
        </w:rPr>
        <w:t>
      195) разрабатывает порядок ведения, представления ветеринарного учета и отчетности, включая идентификационный учет;</w:t>
      </w:r>
      <w:r>
        <w:br/>
      </w:r>
      <w:r>
        <w:rPr>
          <w:rFonts w:ascii="Times New Roman"/>
          <w:b w:val="false"/>
          <w:i w:val="false"/>
          <w:color w:val="000000"/>
          <w:sz w:val="28"/>
        </w:rPr>
        <w:t>
      196) разрабатывает и утверждает порядок проведения регистрации ветеринарных специалистов, осуществляющих предпринимательскую деятельность в области ветеринарии;</w:t>
      </w:r>
      <w:r>
        <w:br/>
      </w:r>
      <w:r>
        <w:rPr>
          <w:rFonts w:ascii="Times New Roman"/>
          <w:b w:val="false"/>
          <w:i w:val="false"/>
          <w:color w:val="000000"/>
          <w:sz w:val="28"/>
        </w:rPr>
        <w:t>
      197) разрабатывает правила выдачи ветеринарных документов на объекты государственного ветеринарно-санитарного контроля;</w:t>
      </w:r>
      <w:r>
        <w:br/>
      </w:r>
      <w:r>
        <w:rPr>
          <w:rFonts w:ascii="Times New Roman"/>
          <w:b w:val="false"/>
          <w:i w:val="false"/>
          <w:color w:val="000000"/>
          <w:sz w:val="28"/>
        </w:rPr>
        <w:t>
      198) разрабатывает правила организации и осуществления ветеринарных мероприятий, обязательных для выполнения физическими и юридическими лицами;</w:t>
      </w:r>
      <w:r>
        <w:br/>
      </w:r>
      <w:r>
        <w:rPr>
          <w:rFonts w:ascii="Times New Roman"/>
          <w:b w:val="false"/>
          <w:i w:val="false"/>
          <w:color w:val="000000"/>
          <w:sz w:val="28"/>
        </w:rPr>
        <w:t>
      199) разрабатывает правила осуществления государственного ветеринарно-санитарного контроля и надзора, а также определения соответствия животных, продукции и сырья животного происхождения ветеринарным нормативам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включая экспортеров (импортеров);</w:t>
      </w:r>
      <w:r>
        <w:br/>
      </w:r>
      <w:r>
        <w:rPr>
          <w:rFonts w:ascii="Times New Roman"/>
          <w:b w:val="false"/>
          <w:i w:val="false"/>
          <w:color w:val="000000"/>
          <w:sz w:val="28"/>
        </w:rPr>
        <w:t>
      200) разрабатывает перечень особо опасных болезней животных, профилактика, диагностика и ликвидация которых осуществляются за счет бюджетных средств;</w:t>
      </w:r>
      <w:r>
        <w:br/>
      </w:r>
      <w:r>
        <w:rPr>
          <w:rFonts w:ascii="Times New Roman"/>
          <w:b w:val="false"/>
          <w:i w:val="false"/>
          <w:color w:val="000000"/>
          <w:sz w:val="28"/>
        </w:rPr>
        <w:t>
      201) разрабатывает и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r>
        <w:br/>
      </w:r>
      <w:r>
        <w:rPr>
          <w:rFonts w:ascii="Times New Roman"/>
          <w:b w:val="false"/>
          <w:i w:val="false"/>
          <w:color w:val="000000"/>
          <w:sz w:val="28"/>
        </w:rPr>
        <w:t>
      202) разрабатывает ветеринарные (ветеринарно-санитарные) правила и нормативы, нормативные документы в области безопасности пищевой продукции, подлежащей ветеринарно-санитарному контролю и надзору;</w:t>
      </w:r>
      <w:r>
        <w:br/>
      </w:r>
      <w:r>
        <w:rPr>
          <w:rFonts w:ascii="Times New Roman"/>
          <w:b w:val="false"/>
          <w:i w:val="false"/>
          <w:color w:val="000000"/>
          <w:sz w:val="28"/>
        </w:rPr>
        <w:t>
      203) создает консультативно-совещательные органы по вопросам безопасности пищевой продукции, подлежащей ветеринарно-санитарному контролю и надзору;</w:t>
      </w:r>
      <w:r>
        <w:br/>
      </w:r>
      <w:r>
        <w:rPr>
          <w:rFonts w:ascii="Times New Roman"/>
          <w:b w:val="false"/>
          <w:i w:val="false"/>
          <w:color w:val="000000"/>
          <w:sz w:val="28"/>
        </w:rPr>
        <w:t>
      204) разрабатывает и утверждает по представлению местного исполнительного органа области (города республиканского значения, столицы) перечень энзоотических болезней животных, профилактика и диагностика которых осуществляются за счет бюджетных средств;</w:t>
      </w:r>
      <w:r>
        <w:br/>
      </w:r>
      <w:r>
        <w:rPr>
          <w:rFonts w:ascii="Times New Roman"/>
          <w:b w:val="false"/>
          <w:i w:val="false"/>
          <w:color w:val="000000"/>
          <w:sz w:val="28"/>
        </w:rPr>
        <w:t>
      205) разрабатывает ветеринарные (ветеринарно-санитарные) требования к объектам производства, осуществляющим выращивание, реализацию животных;</w:t>
      </w:r>
      <w:r>
        <w:br/>
      </w:r>
      <w:r>
        <w:rPr>
          <w:rFonts w:ascii="Times New Roman"/>
          <w:b w:val="false"/>
          <w:i w:val="false"/>
          <w:color w:val="000000"/>
          <w:sz w:val="28"/>
        </w:rPr>
        <w:t>
      206) разрабатывает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r>
        <w:br/>
      </w:r>
      <w:r>
        <w:rPr>
          <w:rFonts w:ascii="Times New Roman"/>
          <w:b w:val="false"/>
          <w:i w:val="false"/>
          <w:color w:val="000000"/>
          <w:sz w:val="28"/>
        </w:rPr>
        <w:t>
      207) разрабатывает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208) разрабатывает и утверждает инструкции по проведению ветеринарных мероприятий против особо опасных болезней животных;</w:t>
      </w:r>
      <w:r>
        <w:br/>
      </w:r>
      <w:r>
        <w:rPr>
          <w:rFonts w:ascii="Times New Roman"/>
          <w:b w:val="false"/>
          <w:i w:val="false"/>
          <w:color w:val="000000"/>
          <w:sz w:val="28"/>
        </w:rPr>
        <w:t>
      209) разрабатывает и утверждает порядок согласования нормативно-технической документации на новые усовершенствованные ветеринарные препараты, кормовые добавки;</w:t>
      </w:r>
      <w:r>
        <w:br/>
      </w:r>
      <w:r>
        <w:rPr>
          <w:rFonts w:ascii="Times New Roman"/>
          <w:b w:val="false"/>
          <w:i w:val="false"/>
          <w:color w:val="000000"/>
          <w:sz w:val="28"/>
        </w:rPr>
        <w:t>
      210) выдает акт эпизоотологического обследования;</w:t>
      </w:r>
      <w:r>
        <w:br/>
      </w:r>
      <w:r>
        <w:rPr>
          <w:rFonts w:ascii="Times New Roman"/>
          <w:b w:val="false"/>
          <w:i w:val="false"/>
          <w:color w:val="000000"/>
          <w:sz w:val="28"/>
        </w:rPr>
        <w:t>
      211) разрабатывает порядок аттестации ветеринарных врачей подразделений производственного контроля;</w:t>
      </w:r>
      <w:r>
        <w:br/>
      </w:r>
      <w:r>
        <w:rPr>
          <w:rFonts w:ascii="Times New Roman"/>
          <w:b w:val="false"/>
          <w:i w:val="false"/>
          <w:color w:val="000000"/>
          <w:sz w:val="28"/>
        </w:rPr>
        <w:t>
      212) осуществляет лицензирование производства препаратов ветеринарного назначения в соответствии с законодательством Республики Казахстан;</w:t>
      </w:r>
      <w:r>
        <w:br/>
      </w:r>
      <w:r>
        <w:rPr>
          <w:rFonts w:ascii="Times New Roman"/>
          <w:b w:val="false"/>
          <w:i w:val="false"/>
          <w:color w:val="000000"/>
          <w:sz w:val="28"/>
        </w:rPr>
        <w:t>
      213) определяет порядок проведения ветеринарно-санитарной экспертизы продукции и сырья животного происхождения;</w:t>
      </w:r>
      <w:r>
        <w:br/>
      </w:r>
      <w:r>
        <w:rPr>
          <w:rFonts w:ascii="Times New Roman"/>
          <w:b w:val="false"/>
          <w:i w:val="false"/>
          <w:color w:val="000000"/>
          <w:sz w:val="28"/>
        </w:rPr>
        <w:t>
      214) устанавливает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требованиям ветеринарных нормативов;</w:t>
      </w:r>
      <w:r>
        <w:br/>
      </w:r>
      <w:r>
        <w:rPr>
          <w:rFonts w:ascii="Times New Roman"/>
          <w:b w:val="false"/>
          <w:i w:val="false"/>
          <w:color w:val="000000"/>
          <w:sz w:val="28"/>
        </w:rPr>
        <w:t>
      215)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организовывает сотрудничество с ними;</w:t>
      </w:r>
      <w:r>
        <w:br/>
      </w:r>
      <w:r>
        <w:rPr>
          <w:rFonts w:ascii="Times New Roman"/>
          <w:b w:val="false"/>
          <w:i w:val="false"/>
          <w:color w:val="000000"/>
          <w:sz w:val="28"/>
        </w:rPr>
        <w:t>
      216) проводит государственный ветеринарно-санитарный контроль и надзор за выполнением требований, установленных техническими регламентами, в порядке, предусмотренном законодательством Республики Казахстан;</w:t>
      </w:r>
      <w:r>
        <w:br/>
      </w:r>
      <w:r>
        <w:rPr>
          <w:rFonts w:ascii="Times New Roman"/>
          <w:b w:val="false"/>
          <w:i w:val="false"/>
          <w:color w:val="000000"/>
          <w:sz w:val="28"/>
        </w:rPr>
        <w:t>
      217) разрабатывает и утверждает инструкцию по осуществлению ветеринарно-санитарного контроля и надзора объектов государственного ветеринарно-санитарного контроля и надзора;</w:t>
      </w:r>
      <w:r>
        <w:br/>
      </w:r>
      <w:r>
        <w:rPr>
          <w:rFonts w:ascii="Times New Roman"/>
          <w:b w:val="false"/>
          <w:i w:val="false"/>
          <w:color w:val="000000"/>
          <w:sz w:val="28"/>
        </w:rPr>
        <w:t>
      218) разрабатывает правила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219) определяет порядок деления территории на зоны;</w:t>
      </w:r>
      <w:r>
        <w:br/>
      </w:r>
      <w:r>
        <w:rPr>
          <w:rFonts w:ascii="Times New Roman"/>
          <w:b w:val="false"/>
          <w:i w:val="false"/>
          <w:color w:val="000000"/>
          <w:sz w:val="28"/>
        </w:rPr>
        <w:t>
      220)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221) разрабатывает и утверждает порядок и нормативы формирования, использования и списания республиканского запаса ветеринарных препаратов;</w:t>
      </w:r>
      <w:r>
        <w:br/>
      </w:r>
      <w:r>
        <w:rPr>
          <w:rFonts w:ascii="Times New Roman"/>
          <w:b w:val="false"/>
          <w:i w:val="false"/>
          <w:color w:val="000000"/>
          <w:sz w:val="28"/>
        </w:rPr>
        <w:t>
      222) организует государственный закуп, хранение, использование и списание республиканского запаса ветеринарных препаратов;</w:t>
      </w:r>
      <w:r>
        <w:br/>
      </w:r>
      <w:r>
        <w:rPr>
          <w:rFonts w:ascii="Times New Roman"/>
          <w:b w:val="false"/>
          <w:i w:val="false"/>
          <w:color w:val="000000"/>
          <w:sz w:val="28"/>
        </w:rPr>
        <w:t>
      223) разрабатывает и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w:t>
      </w:r>
      <w:r>
        <w:br/>
      </w:r>
      <w:r>
        <w:rPr>
          <w:rFonts w:ascii="Times New Roman"/>
          <w:b w:val="false"/>
          <w:i w:val="false"/>
          <w:color w:val="000000"/>
          <w:sz w:val="28"/>
        </w:rPr>
        <w:t>
      224) разрабатывает порядок осуществления транспортировки (перемещений) перемещаемых (перевозимых) объектов на территории Республики Казахстан;</w:t>
      </w:r>
      <w:r>
        <w:br/>
      </w:r>
      <w:r>
        <w:rPr>
          <w:rFonts w:ascii="Times New Roman"/>
          <w:b w:val="false"/>
          <w:i w:val="false"/>
          <w:color w:val="000000"/>
          <w:sz w:val="28"/>
        </w:rPr>
        <w:t>
      225) разрабатывает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226) выносит решение о проведении государственного ветеринарно-санитарного контроля и надзора и об определении организаций, из которых разрешается импорт перемещаемых (перевозимых) объектов;</w:t>
      </w:r>
      <w:r>
        <w:br/>
      </w:r>
      <w:r>
        <w:rPr>
          <w:rFonts w:ascii="Times New Roman"/>
          <w:b w:val="false"/>
          <w:i w:val="false"/>
          <w:color w:val="000000"/>
          <w:sz w:val="28"/>
        </w:rPr>
        <w:t>
      227) разрабатывает порядок присвоения и присваивает учетные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228)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r>
        <w:br/>
      </w:r>
      <w:r>
        <w:rPr>
          <w:rFonts w:ascii="Times New Roman"/>
          <w:b w:val="false"/>
          <w:i w:val="false"/>
          <w:color w:val="000000"/>
          <w:sz w:val="28"/>
        </w:rPr>
        <w:t>
      229) разрабатывает правила отбора проб перемещаемых (перевозимых) объектов и биологического материала;</w:t>
      </w:r>
      <w:r>
        <w:br/>
      </w:r>
      <w:r>
        <w:rPr>
          <w:rFonts w:ascii="Times New Roman"/>
          <w:b w:val="false"/>
          <w:i w:val="false"/>
          <w:color w:val="000000"/>
          <w:sz w:val="28"/>
        </w:rPr>
        <w:t>
      230) согласовывает рекомендации и методические указания по осуществлению ветеринарных мероприятий;</w:t>
      </w:r>
      <w:r>
        <w:br/>
      </w:r>
      <w:r>
        <w:rPr>
          <w:rFonts w:ascii="Times New Roman"/>
          <w:b w:val="false"/>
          <w:i w:val="false"/>
          <w:color w:val="000000"/>
          <w:sz w:val="28"/>
        </w:rPr>
        <w:t>
      231) разрабатывает типовое положение о подразделениях местных исполнительных органов, осуществляющих деятельность в области ветеринарии;</w:t>
      </w:r>
      <w:r>
        <w:br/>
      </w:r>
      <w:r>
        <w:rPr>
          <w:rFonts w:ascii="Times New Roman"/>
          <w:b w:val="false"/>
          <w:i w:val="false"/>
          <w:color w:val="000000"/>
          <w:sz w:val="28"/>
        </w:rPr>
        <w:t>
      232) разрабатывает порядок идентификации сельскохозяйственных животных;</w:t>
      </w:r>
      <w:r>
        <w:br/>
      </w:r>
      <w:r>
        <w:rPr>
          <w:rFonts w:ascii="Times New Roman"/>
          <w:b w:val="false"/>
          <w:i w:val="false"/>
          <w:color w:val="000000"/>
          <w:sz w:val="28"/>
        </w:rPr>
        <w:t>
      233) утверждает правила формирования и 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234) представляет физическим и юридическим лицам информацию об эпизоотической ситуации в стране экспорта, импорта и транзита;</w:t>
      </w:r>
      <w:r>
        <w:br/>
      </w:r>
      <w:r>
        <w:rPr>
          <w:rFonts w:ascii="Times New Roman"/>
          <w:b w:val="false"/>
          <w:i w:val="false"/>
          <w:color w:val="000000"/>
          <w:sz w:val="28"/>
        </w:rPr>
        <w:t>
      235) разрабатывает порядок организации проведения убоя сельскохозяйственных животных, предназначенных для последующей реализации;</w:t>
      </w:r>
      <w:r>
        <w:br/>
      </w:r>
      <w:r>
        <w:rPr>
          <w:rFonts w:ascii="Times New Roman"/>
          <w:b w:val="false"/>
          <w:i w:val="false"/>
          <w:color w:val="000000"/>
          <w:sz w:val="28"/>
        </w:rPr>
        <w:t>
      236) разрабатывает и реализует программы по профилактике и диагностике особо опасных болезней животных;</w:t>
      </w:r>
      <w:r>
        <w:br/>
      </w:r>
      <w:r>
        <w:rPr>
          <w:rFonts w:ascii="Times New Roman"/>
          <w:b w:val="false"/>
          <w:i w:val="false"/>
          <w:color w:val="000000"/>
          <w:sz w:val="28"/>
        </w:rPr>
        <w:t>
      237) выдает заключения на новые ветеринарные препараты, корма и кормовые добавки;</w:t>
      </w:r>
      <w:r>
        <w:br/>
      </w:r>
      <w:r>
        <w:rPr>
          <w:rFonts w:ascii="Times New Roman"/>
          <w:b w:val="false"/>
          <w:i w:val="false"/>
          <w:color w:val="000000"/>
          <w:sz w:val="28"/>
        </w:rPr>
        <w:t>
      238) выдает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239)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кормовых добавок;</w:t>
      </w:r>
      <w:r>
        <w:br/>
      </w:r>
      <w:r>
        <w:rPr>
          <w:rFonts w:ascii="Times New Roman"/>
          <w:b w:val="false"/>
          <w:i w:val="false"/>
          <w:color w:val="000000"/>
          <w:sz w:val="28"/>
        </w:rPr>
        <w:t>
      240) проводит эпизоотический мониторинг по болезням животных, обследования эпизоотических очагов, в случае их возникновения;</w:t>
      </w:r>
      <w:r>
        <w:br/>
      </w:r>
      <w:r>
        <w:rPr>
          <w:rFonts w:ascii="Times New Roman"/>
          <w:b w:val="false"/>
          <w:i w:val="false"/>
          <w:color w:val="000000"/>
          <w:sz w:val="28"/>
        </w:rPr>
        <w:t>
      241)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r>
        <w:br/>
      </w:r>
      <w:r>
        <w:rPr>
          <w:rFonts w:ascii="Times New Roman"/>
          <w:b w:val="false"/>
          <w:i w:val="false"/>
          <w:color w:val="000000"/>
          <w:sz w:val="28"/>
        </w:rPr>
        <w:t>
      242) ведет Государственный реестр ветеринарных препаратов, кормов и кормовых добавок;</w:t>
      </w:r>
      <w:r>
        <w:br/>
      </w:r>
      <w:r>
        <w:rPr>
          <w:rFonts w:ascii="Times New Roman"/>
          <w:b w:val="false"/>
          <w:i w:val="false"/>
          <w:color w:val="000000"/>
          <w:sz w:val="28"/>
        </w:rPr>
        <w:t>
      243)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r>
        <w:br/>
      </w:r>
      <w:r>
        <w:rPr>
          <w:rFonts w:ascii="Times New Roman"/>
          <w:b w:val="false"/>
          <w:i w:val="false"/>
          <w:color w:val="000000"/>
          <w:sz w:val="28"/>
        </w:rPr>
        <w:t>
      244)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r>
        <w:br/>
      </w:r>
      <w:r>
        <w:rPr>
          <w:rFonts w:ascii="Times New Roman"/>
          <w:b w:val="false"/>
          <w:i w:val="false"/>
          <w:color w:val="000000"/>
          <w:sz w:val="28"/>
        </w:rPr>
        <w:t>
      245) организует ветеринарные контрольные посты в пограничных и таможенных пунктах (пунктах пропуска через Государственную границу);</w:t>
      </w:r>
      <w:r>
        <w:br/>
      </w:r>
      <w:r>
        <w:rPr>
          <w:rFonts w:ascii="Times New Roman"/>
          <w:b w:val="false"/>
          <w:i w:val="false"/>
          <w:color w:val="000000"/>
          <w:sz w:val="28"/>
        </w:rPr>
        <w:t>
      246) разрабатывает правила функционирования процессингового центра;</w:t>
      </w:r>
      <w:r>
        <w:br/>
      </w:r>
      <w:r>
        <w:rPr>
          <w:rFonts w:ascii="Times New Roman"/>
          <w:b w:val="false"/>
          <w:i w:val="false"/>
          <w:color w:val="000000"/>
          <w:sz w:val="28"/>
        </w:rPr>
        <w:t>
      247) разрабатывает правила регистрации лазерных станций, изделий (средств) и атрибутов для проведения идентификации сельскохозяйственных животных и производителей;</w:t>
      </w:r>
      <w:r>
        <w:br/>
      </w:r>
      <w:r>
        <w:rPr>
          <w:rFonts w:ascii="Times New Roman"/>
          <w:b w:val="false"/>
          <w:i w:val="false"/>
          <w:color w:val="000000"/>
          <w:sz w:val="28"/>
        </w:rPr>
        <w:t>
      248) организует ветеринарные научные исследования и переподготовку специалистов в области ветеринарии;</w:t>
      </w:r>
      <w:r>
        <w:br/>
      </w:r>
      <w:r>
        <w:rPr>
          <w:rFonts w:ascii="Times New Roman"/>
          <w:b w:val="false"/>
          <w:i w:val="false"/>
          <w:color w:val="000000"/>
          <w:sz w:val="28"/>
        </w:rPr>
        <w:t>
      249)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r>
        <w:br/>
      </w:r>
      <w:r>
        <w:rPr>
          <w:rFonts w:ascii="Times New Roman"/>
          <w:b w:val="false"/>
          <w:i w:val="false"/>
          <w:color w:val="000000"/>
          <w:sz w:val="28"/>
        </w:rPr>
        <w:t>
      250) участвует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251)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r>
        <w:br/>
      </w:r>
      <w:r>
        <w:rPr>
          <w:rFonts w:ascii="Times New Roman"/>
          <w:b w:val="false"/>
          <w:i w:val="false"/>
          <w:color w:val="000000"/>
          <w:sz w:val="28"/>
        </w:rPr>
        <w:t>
      252) определяет территорию или ее часть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подтверждение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253) признает эквивалентность ветеринарно-санитарных мер других стран, если эти меры обеспечивают надлежащий уровень благополучия на территории Республики Казахстан;</w:t>
      </w:r>
      <w:r>
        <w:br/>
      </w:r>
      <w:r>
        <w:rPr>
          <w:rFonts w:ascii="Times New Roman"/>
          <w:b w:val="false"/>
          <w:i w:val="false"/>
          <w:color w:val="000000"/>
          <w:sz w:val="28"/>
        </w:rPr>
        <w:t>
      254) организует охрану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255) присваивает учетные номера объектов производства пищевой продукции, подлежащей ветеринарно-санитарному контролю и надзору, и ведет их реестр;</w:t>
      </w:r>
      <w:r>
        <w:br/>
      </w:r>
      <w:r>
        <w:rPr>
          <w:rFonts w:ascii="Times New Roman"/>
          <w:b w:val="false"/>
          <w:i w:val="false"/>
          <w:color w:val="000000"/>
          <w:sz w:val="28"/>
        </w:rPr>
        <w:t>
      256)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r>
        <w:br/>
      </w:r>
      <w:r>
        <w:rPr>
          <w:rFonts w:ascii="Times New Roman"/>
          <w:b w:val="false"/>
          <w:i w:val="false"/>
          <w:color w:val="000000"/>
          <w:sz w:val="28"/>
        </w:rPr>
        <w:t>
      257) осуществляет контроль безопасности объектов государственного ветеринарно-санитарного контроля и надзора, ветеринарно-санитарной обстановки;</w:t>
      </w:r>
      <w:r>
        <w:br/>
      </w:r>
      <w:r>
        <w:rPr>
          <w:rFonts w:ascii="Times New Roman"/>
          <w:b w:val="false"/>
          <w:i w:val="false"/>
          <w:color w:val="000000"/>
          <w:sz w:val="28"/>
        </w:rPr>
        <w:t>
      258) осуществляет контроль за хранением, транспортировкой (доставкой) и использованием закупленных по бюджетным программам ветеринарных препаратов, включая их республиканский запас;</w:t>
      </w:r>
      <w:r>
        <w:br/>
      </w:r>
      <w:r>
        <w:rPr>
          <w:rFonts w:ascii="Times New Roman"/>
          <w:b w:val="false"/>
          <w:i w:val="false"/>
          <w:color w:val="000000"/>
          <w:sz w:val="28"/>
        </w:rPr>
        <w:t>
      259) осуществляет государственный ветеринарно-санитарный контроль и надзор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 а также при транспортировке (перемещении) подконтрольных государственному ветеринарно-санитарному контролю и надзору перемещаемых (перевозимых) объектов;</w:t>
      </w:r>
      <w:r>
        <w:br/>
      </w:r>
      <w:r>
        <w:rPr>
          <w:rFonts w:ascii="Times New Roman"/>
          <w:b w:val="false"/>
          <w:i w:val="false"/>
          <w:color w:val="000000"/>
          <w:sz w:val="28"/>
        </w:rPr>
        <w:t>
      260) рассматривает дела, составляет протокола об административных правонарушениях и наложении административных взысканий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261) выявляет и устанавливает причины и условия возникновения и распространения болезней животных и их пищевых отравлений;</w:t>
      </w:r>
      <w:r>
        <w:br/>
      </w:r>
      <w:r>
        <w:rPr>
          <w:rFonts w:ascii="Times New Roman"/>
          <w:b w:val="false"/>
          <w:i w:val="false"/>
          <w:color w:val="000000"/>
          <w:sz w:val="28"/>
        </w:rPr>
        <w:t>
      262) осуществляет апробацию, контроль ветеринарных препаратов, кормов и кормовых добавок, приборов, инструментов, их регистрационное испытание;</w:t>
      </w:r>
      <w:r>
        <w:br/>
      </w:r>
      <w:r>
        <w:rPr>
          <w:rFonts w:ascii="Times New Roman"/>
          <w:b w:val="false"/>
          <w:i w:val="false"/>
          <w:color w:val="000000"/>
          <w:sz w:val="28"/>
        </w:rPr>
        <w:t>
      263) организует и осуществляет государственный контроль и надзор за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r>
        <w:br/>
      </w:r>
      <w:r>
        <w:rPr>
          <w:rFonts w:ascii="Times New Roman"/>
          <w:b w:val="false"/>
          <w:i w:val="false"/>
          <w:color w:val="000000"/>
          <w:sz w:val="28"/>
        </w:rPr>
        <w:t>
      264) организует и осуществляет государственный контроль и надзор за деятельностью физических и юридических лиц, осуществляющих ветеринарно-санитарную экспертизу пищевой продукции по определению ее безопасности;</w:t>
      </w:r>
      <w:r>
        <w:br/>
      </w:r>
      <w:r>
        <w:rPr>
          <w:rFonts w:ascii="Times New Roman"/>
          <w:b w:val="false"/>
          <w:i w:val="false"/>
          <w:color w:val="000000"/>
          <w:sz w:val="28"/>
        </w:rPr>
        <w:t>
      265)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w:t>
      </w:r>
      <w:r>
        <w:br/>
      </w:r>
      <w:r>
        <w:rPr>
          <w:rFonts w:ascii="Times New Roman"/>
          <w:b w:val="false"/>
          <w:i w:val="false"/>
          <w:color w:val="000000"/>
          <w:sz w:val="28"/>
        </w:rPr>
        <w:t>
      266)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r>
        <w:br/>
      </w:r>
      <w:r>
        <w:rPr>
          <w:rFonts w:ascii="Times New Roman"/>
          <w:b w:val="false"/>
          <w:i w:val="false"/>
          <w:color w:val="000000"/>
          <w:sz w:val="28"/>
        </w:rPr>
        <w:t>
      267) утверждает, организует и обеспечивает ветеринарные мероприятия по профилактике, диагностике и ликвидации особо опасных болезней животных;</w:t>
      </w:r>
      <w:r>
        <w:br/>
      </w:r>
      <w:r>
        <w:rPr>
          <w:rFonts w:ascii="Times New Roman"/>
          <w:b w:val="false"/>
          <w:i w:val="false"/>
          <w:color w:val="000000"/>
          <w:sz w:val="28"/>
        </w:rPr>
        <w:t>
      268) осуществляет контроль за проведением идентификации сельскохозяйственных животных;</w:t>
      </w:r>
      <w:r>
        <w:br/>
      </w:r>
      <w:r>
        <w:rPr>
          <w:rFonts w:ascii="Times New Roman"/>
          <w:b w:val="false"/>
          <w:i w:val="false"/>
          <w:color w:val="000000"/>
          <w:sz w:val="28"/>
        </w:rPr>
        <w:t>
      269) осуществляет контроль за деятельностью подразделений местных исполнительных органов, осуществляющих деятельность в области ветеринарии;</w:t>
      </w:r>
      <w:r>
        <w:br/>
      </w:r>
      <w:r>
        <w:rPr>
          <w:rFonts w:ascii="Times New Roman"/>
          <w:b w:val="false"/>
          <w:i w:val="false"/>
          <w:color w:val="000000"/>
          <w:sz w:val="28"/>
        </w:rPr>
        <w:t>
      270) осуществляет возмещение владельцам стоимости изымаемых и уничтожаемых больных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271) осуществляет государственный ветеринарно-санитарный контроль у лиц, осуществляющих предпринимательскую деятельность в области ветеринарии, в том числе лицензируемую;</w:t>
      </w:r>
      <w:r>
        <w:br/>
      </w:r>
      <w:r>
        <w:rPr>
          <w:rFonts w:ascii="Times New Roman"/>
          <w:b w:val="false"/>
          <w:i w:val="false"/>
          <w:color w:val="000000"/>
          <w:sz w:val="28"/>
        </w:rPr>
        <w:t>
      272) разрабатывает и утверждает правила осуществления мониторинга безопасности ветеринарных препаратов, кормов и кормовых добавок;</w:t>
      </w:r>
      <w:r>
        <w:br/>
      </w:r>
      <w:r>
        <w:rPr>
          <w:rFonts w:ascii="Times New Roman"/>
          <w:b w:val="false"/>
          <w:i w:val="false"/>
          <w:color w:val="000000"/>
          <w:sz w:val="28"/>
        </w:rPr>
        <w:t>
      273) разрабатывает технические регламенты в области производства и оборота биотоплива;</w:t>
      </w:r>
      <w:r>
        <w:br/>
      </w:r>
      <w:r>
        <w:rPr>
          <w:rFonts w:ascii="Times New Roman"/>
          <w:b w:val="false"/>
          <w:i w:val="false"/>
          <w:color w:val="000000"/>
          <w:sz w:val="28"/>
        </w:rPr>
        <w:t>
      274) ведет мониторинг производства биотоплива;</w:t>
      </w:r>
      <w:r>
        <w:br/>
      </w:r>
      <w:r>
        <w:rPr>
          <w:rFonts w:ascii="Times New Roman"/>
          <w:b w:val="false"/>
          <w:i w:val="false"/>
          <w:color w:val="000000"/>
          <w:sz w:val="28"/>
        </w:rPr>
        <w:t>
      275) разрабатывает правила разработки и утверждения производителем биотоплива паспорта производства;</w:t>
      </w:r>
      <w:r>
        <w:br/>
      </w:r>
      <w:r>
        <w:rPr>
          <w:rFonts w:ascii="Times New Roman"/>
          <w:b w:val="false"/>
          <w:i w:val="false"/>
          <w:color w:val="000000"/>
          <w:sz w:val="28"/>
        </w:rPr>
        <w:t>
      276)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r>
        <w:br/>
      </w:r>
      <w:r>
        <w:rPr>
          <w:rFonts w:ascii="Times New Roman"/>
          <w:b w:val="false"/>
          <w:i w:val="false"/>
          <w:color w:val="000000"/>
          <w:sz w:val="28"/>
        </w:rPr>
        <w:t>
      277) разрабатывает и утверждает перечень необходимых сведений для утверждения паспорта производства;</w:t>
      </w:r>
      <w:r>
        <w:br/>
      </w:r>
      <w:r>
        <w:rPr>
          <w:rFonts w:ascii="Times New Roman"/>
          <w:b w:val="false"/>
          <w:i w:val="false"/>
          <w:color w:val="000000"/>
          <w:sz w:val="28"/>
        </w:rPr>
        <w:t>
      278) вносит предложения по разработке наукоемких технологий в области производства биотоплива;</w:t>
      </w:r>
      <w:r>
        <w:br/>
      </w:r>
      <w:r>
        <w:rPr>
          <w:rFonts w:ascii="Times New Roman"/>
          <w:b w:val="false"/>
          <w:i w:val="false"/>
          <w:color w:val="000000"/>
          <w:sz w:val="28"/>
        </w:rPr>
        <w:t>
      279) вносит предложения в Правительство Республики Казахстан по определению предельных объемов производственных мощностей по производству биотоплива;</w:t>
      </w:r>
      <w:r>
        <w:br/>
      </w:r>
      <w:r>
        <w:rPr>
          <w:rFonts w:ascii="Times New Roman"/>
          <w:b w:val="false"/>
          <w:i w:val="false"/>
          <w:color w:val="000000"/>
          <w:sz w:val="28"/>
        </w:rPr>
        <w:t>
      280) разрабатывает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r>
        <w:br/>
      </w:r>
      <w:r>
        <w:rPr>
          <w:rFonts w:ascii="Times New Roman"/>
          <w:b w:val="false"/>
          <w:i w:val="false"/>
          <w:color w:val="000000"/>
          <w:sz w:val="28"/>
        </w:rPr>
        <w:t>
      281) осуществляет государственный контроль в области производства биотоплива;</w:t>
      </w:r>
      <w:r>
        <w:br/>
      </w:r>
      <w:r>
        <w:rPr>
          <w:rFonts w:ascii="Times New Roman"/>
          <w:b w:val="false"/>
          <w:i w:val="false"/>
          <w:color w:val="000000"/>
          <w:sz w:val="28"/>
        </w:rPr>
        <w:t>
      282) выдает разрешения на строительство заводов по производству биотоплива в пределах объемов производственных мощностей по производству биотоплива, определенных Правительством Республики Казахстан;</w:t>
      </w:r>
      <w:r>
        <w:br/>
      </w:r>
      <w:r>
        <w:rPr>
          <w:rFonts w:ascii="Times New Roman"/>
          <w:b w:val="false"/>
          <w:i w:val="false"/>
          <w:color w:val="000000"/>
          <w:sz w:val="28"/>
        </w:rPr>
        <w:t>
      283) проводит отраслевые экспертизы технико-экономического обоснования на строительство завода по производству биотоплива;</w:t>
      </w:r>
      <w:r>
        <w:br/>
      </w:r>
      <w:r>
        <w:rPr>
          <w:rFonts w:ascii="Times New Roman"/>
          <w:b w:val="false"/>
          <w:i w:val="false"/>
          <w:color w:val="000000"/>
          <w:sz w:val="28"/>
        </w:rPr>
        <w:t>
      284) координирует межотраслевую деятельность государственных органов в области особо охраняемых природных территорий;</w:t>
      </w:r>
      <w:r>
        <w:br/>
      </w:r>
      <w:r>
        <w:rPr>
          <w:rFonts w:ascii="Times New Roman"/>
          <w:b w:val="false"/>
          <w:i w:val="false"/>
          <w:color w:val="000000"/>
          <w:sz w:val="28"/>
        </w:rPr>
        <w:t>
      285) реализует государственную политику в области особо охраняемых природных территорий;</w:t>
      </w:r>
      <w:r>
        <w:br/>
      </w:r>
      <w:r>
        <w:rPr>
          <w:rFonts w:ascii="Times New Roman"/>
          <w:b w:val="false"/>
          <w:i w:val="false"/>
          <w:color w:val="000000"/>
          <w:sz w:val="28"/>
        </w:rPr>
        <w:t>
      286) разрабатывает и вносит на утверждение в Правительство Республики Казахстан перечень объектов государственного природно-заповедного фонда республиканского значения;</w:t>
      </w:r>
      <w:r>
        <w:br/>
      </w:r>
      <w:r>
        <w:rPr>
          <w:rFonts w:ascii="Times New Roman"/>
          <w:b w:val="false"/>
          <w:i w:val="false"/>
          <w:color w:val="000000"/>
          <w:sz w:val="28"/>
        </w:rPr>
        <w:t>
      287) вносит предложения по созданию и расширению особо охраняемых природных территорий республиканского значения, а также переводу земель особо охраняемых природных территорий в земли запаса только в случаях, установленных частью второй пункта 2 статьи 23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июля 2006 года «Об особо охраняемых природных территориях»;</w:t>
      </w:r>
      <w:r>
        <w:br/>
      </w:r>
      <w:r>
        <w:rPr>
          <w:rFonts w:ascii="Times New Roman"/>
          <w:b w:val="false"/>
          <w:i w:val="false"/>
          <w:color w:val="000000"/>
          <w:sz w:val="28"/>
        </w:rPr>
        <w:t>
      288)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w:t>
      </w:r>
      <w:r>
        <w:br/>
      </w:r>
      <w:r>
        <w:rPr>
          <w:rFonts w:ascii="Times New Roman"/>
          <w:b w:val="false"/>
          <w:i w:val="false"/>
          <w:color w:val="000000"/>
          <w:sz w:val="28"/>
        </w:rPr>
        <w:t>
      289) разрабатывает и утверждает нормативные правовые акты в области особо охраняемых природных территорий;</w:t>
      </w:r>
      <w:r>
        <w:br/>
      </w:r>
      <w:r>
        <w:rPr>
          <w:rFonts w:ascii="Times New Roman"/>
          <w:b w:val="false"/>
          <w:i w:val="false"/>
          <w:color w:val="000000"/>
          <w:sz w:val="28"/>
        </w:rPr>
        <w:t>
      290) согласовывает естественно-научные и технико-экономические обоснования по созданию и расширению особо охраняемых природных территорий местного значения;</w:t>
      </w:r>
      <w:r>
        <w:br/>
      </w:r>
      <w:r>
        <w:rPr>
          <w:rFonts w:ascii="Times New Roman"/>
          <w:b w:val="false"/>
          <w:i w:val="false"/>
          <w:color w:val="000000"/>
          <w:sz w:val="28"/>
        </w:rPr>
        <w:t>
      291) согласовывает упразднение государственных природных заказников местного значения и уменьшение их территории;</w:t>
      </w:r>
      <w:r>
        <w:br/>
      </w:r>
      <w:r>
        <w:rPr>
          <w:rFonts w:ascii="Times New Roman"/>
          <w:b w:val="false"/>
          <w:i w:val="false"/>
          <w:color w:val="000000"/>
          <w:sz w:val="28"/>
        </w:rPr>
        <w:t>
      292) выдает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 в порядке, установленном законодательством Республики Казахстан;</w:t>
      </w:r>
      <w:r>
        <w:br/>
      </w:r>
      <w:r>
        <w:rPr>
          <w:rFonts w:ascii="Times New Roman"/>
          <w:b w:val="false"/>
          <w:i w:val="false"/>
          <w:color w:val="000000"/>
          <w:sz w:val="28"/>
        </w:rPr>
        <w:t>
      293) утверждает размеры тарифов за услуги, предоставляемые особо охраняемыми природными территориями республиканского значения со статусом юридического лица;</w:t>
      </w:r>
      <w:r>
        <w:br/>
      </w:r>
      <w:r>
        <w:rPr>
          <w:rFonts w:ascii="Times New Roman"/>
          <w:b w:val="false"/>
          <w:i w:val="false"/>
          <w:color w:val="000000"/>
          <w:sz w:val="28"/>
        </w:rPr>
        <w:t>
      294) утверждает порядок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r>
        <w:br/>
      </w:r>
      <w:r>
        <w:rPr>
          <w:rFonts w:ascii="Times New Roman"/>
          <w:b w:val="false"/>
          <w:i w:val="false"/>
          <w:color w:val="000000"/>
          <w:sz w:val="28"/>
        </w:rPr>
        <w:t>
      295) разрабатывает и утверждает порядок естественно-научных и технико-экономических обоснований по созданию и расширению особо охраняемых природных территорий республиканского значения;</w:t>
      </w:r>
      <w:r>
        <w:br/>
      </w:r>
      <w:r>
        <w:rPr>
          <w:rFonts w:ascii="Times New Roman"/>
          <w:b w:val="false"/>
          <w:i w:val="false"/>
          <w:color w:val="000000"/>
          <w:sz w:val="28"/>
        </w:rPr>
        <w:t>
      296) разрабатывает и утверждает проекты корректировки технико-экономических обоснований особо охраняемых природных территорий республиканского значения;</w:t>
      </w:r>
      <w:r>
        <w:br/>
      </w:r>
      <w:r>
        <w:rPr>
          <w:rFonts w:ascii="Times New Roman"/>
          <w:b w:val="false"/>
          <w:i w:val="false"/>
          <w:color w:val="000000"/>
          <w:sz w:val="28"/>
        </w:rPr>
        <w:t>
      297) разрабатывает и утверждает символику (эмблема и флаг) природоохранной организации, а также порядок разработки и использования символики (эмблема и флаг) природоохранного учреждения;</w:t>
      </w:r>
      <w:r>
        <w:br/>
      </w:r>
      <w:r>
        <w:rPr>
          <w:rFonts w:ascii="Times New Roman"/>
          <w:b w:val="false"/>
          <w:i w:val="false"/>
          <w:color w:val="000000"/>
          <w:sz w:val="28"/>
        </w:rPr>
        <w:t>
      298) разрабатывает и утверждает положения природоохранных учреждений, находящихся в его ведении;</w:t>
      </w:r>
      <w:r>
        <w:br/>
      </w:r>
      <w:r>
        <w:rPr>
          <w:rFonts w:ascii="Times New Roman"/>
          <w:b w:val="false"/>
          <w:i w:val="false"/>
          <w:color w:val="000000"/>
          <w:sz w:val="28"/>
        </w:rPr>
        <w:t>
      299) утверждает объемы лова рыбы на водных объектах, входящих в состав особо охраняемых природных территорий со статусом юридического лица;</w:t>
      </w:r>
      <w:r>
        <w:br/>
      </w:r>
      <w:r>
        <w:rPr>
          <w:rFonts w:ascii="Times New Roman"/>
          <w:b w:val="false"/>
          <w:i w:val="false"/>
          <w:color w:val="000000"/>
          <w:sz w:val="28"/>
        </w:rPr>
        <w:t>
      300) разрабатывает и утверждает правила регистрации (перерегистрации) паспорта особо охраняемых природных территорий республиканского и местного значения;</w:t>
      </w:r>
      <w:r>
        <w:br/>
      </w:r>
      <w:r>
        <w:rPr>
          <w:rFonts w:ascii="Times New Roman"/>
          <w:b w:val="false"/>
          <w:i w:val="false"/>
          <w:color w:val="000000"/>
          <w:sz w:val="28"/>
        </w:rPr>
        <w:t>
      301) разрабатывает и утверждает правила разработки плана управления природоохранной организацией;</w:t>
      </w:r>
      <w:r>
        <w:br/>
      </w:r>
      <w:r>
        <w:rPr>
          <w:rFonts w:ascii="Times New Roman"/>
          <w:b w:val="false"/>
          <w:i w:val="false"/>
          <w:color w:val="000000"/>
          <w:sz w:val="28"/>
        </w:rPr>
        <w:t>
      302) разрабатывает и утверждает правила посещения особо охраняемых природных территорий физическими лицами;</w:t>
      </w:r>
      <w:r>
        <w:br/>
      </w:r>
      <w:r>
        <w:rPr>
          <w:rFonts w:ascii="Times New Roman"/>
          <w:b w:val="false"/>
          <w:i w:val="false"/>
          <w:color w:val="000000"/>
          <w:sz w:val="28"/>
        </w:rPr>
        <w:t>
      303) разрабатывает и утверждает правила проведения мероприятий по предотвращению заморов, осуществляемых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304) разрабатывает и утверждает правила поощрения и порядок присвоения почетных званий, нагрудных знаков и почетных грамот в области особо охраняемых природных территорий;</w:t>
      </w:r>
      <w:r>
        <w:br/>
      </w:r>
      <w:r>
        <w:rPr>
          <w:rFonts w:ascii="Times New Roman"/>
          <w:b w:val="false"/>
          <w:i w:val="false"/>
          <w:color w:val="000000"/>
          <w:sz w:val="28"/>
        </w:rPr>
        <w:t>
      305) разрабатывает и утверждает порядок выдачи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306) разрабатывает и утверждает правила организации и ведения научной деятельности и научных исследований в природоохранных учреждениях;</w:t>
      </w:r>
      <w:r>
        <w:br/>
      </w:r>
      <w:r>
        <w:rPr>
          <w:rFonts w:ascii="Times New Roman"/>
          <w:b w:val="false"/>
          <w:i w:val="false"/>
          <w:color w:val="000000"/>
          <w:sz w:val="28"/>
        </w:rPr>
        <w:t>
      307) разрабатывает и утверждает состав и положения межведомственных ботанических и зоологических комиссий;</w:t>
      </w:r>
      <w:r>
        <w:br/>
      </w:r>
      <w:r>
        <w:rPr>
          <w:rFonts w:ascii="Times New Roman"/>
          <w:b w:val="false"/>
          <w:i w:val="false"/>
          <w:color w:val="000000"/>
          <w:sz w:val="28"/>
        </w:rPr>
        <w:t>
      308) разрабатывает и устанавливает порядок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 не включающих особо ценные экологические системы и объекты;</w:t>
      </w:r>
      <w:r>
        <w:br/>
      </w:r>
      <w:r>
        <w:rPr>
          <w:rFonts w:ascii="Times New Roman"/>
          <w:b w:val="false"/>
          <w:i w:val="false"/>
          <w:color w:val="000000"/>
          <w:sz w:val="28"/>
        </w:rPr>
        <w:t>
      309) рассматривает отчеты центральных и местных исполнительных органов по вопросам состояния, охраны, защиты, использования и финансирования особо охраняемых природных территорий, находящихся в их ведении;</w:t>
      </w:r>
      <w:r>
        <w:br/>
      </w:r>
      <w:r>
        <w:rPr>
          <w:rFonts w:ascii="Times New Roman"/>
          <w:b w:val="false"/>
          <w:i w:val="false"/>
          <w:color w:val="000000"/>
          <w:sz w:val="28"/>
        </w:rPr>
        <w:t>
      310) разрабатывает программы развития системы особо охраняемых природных территорий и экологических сетей;</w:t>
      </w:r>
      <w:r>
        <w:br/>
      </w:r>
      <w:r>
        <w:rPr>
          <w:rFonts w:ascii="Times New Roman"/>
          <w:b w:val="false"/>
          <w:i w:val="false"/>
          <w:color w:val="000000"/>
          <w:sz w:val="28"/>
        </w:rPr>
        <w:t>
      311) организует разработку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функциональном ведении, экологических коридоров и их утверждение;</w:t>
      </w:r>
      <w:r>
        <w:br/>
      </w:r>
      <w:r>
        <w:rPr>
          <w:rFonts w:ascii="Times New Roman"/>
          <w:b w:val="false"/>
          <w:i w:val="false"/>
          <w:color w:val="000000"/>
          <w:sz w:val="28"/>
        </w:rPr>
        <w:t>
      312) организует разработку и утверждение планов управления особо охраняемыми природными территориями, находящимися в его ведении;</w:t>
      </w:r>
      <w:r>
        <w:br/>
      </w:r>
      <w:r>
        <w:rPr>
          <w:rFonts w:ascii="Times New Roman"/>
          <w:b w:val="false"/>
          <w:i w:val="false"/>
          <w:color w:val="000000"/>
          <w:sz w:val="28"/>
        </w:rPr>
        <w:t>
      313) осуществляет руководство особо охраняемыми природными территориями, находящимися в его ведении, обеспечение проведения их охраны, защиты и восстановления, а также научных исследований;</w:t>
      </w:r>
      <w:r>
        <w:br/>
      </w:r>
      <w:r>
        <w:rPr>
          <w:rFonts w:ascii="Times New Roman"/>
          <w:b w:val="false"/>
          <w:i w:val="false"/>
          <w:color w:val="000000"/>
          <w:sz w:val="28"/>
        </w:rPr>
        <w:t>
      314) осуществляет государственный контроль и надзор за соблюдением порядка осуществления интродукции, реинтродукции, гибридизации и акклиматизации животных, установленного уполномоченным органом;</w:t>
      </w:r>
      <w:r>
        <w:br/>
      </w:r>
      <w:r>
        <w:rPr>
          <w:rFonts w:ascii="Times New Roman"/>
          <w:b w:val="false"/>
          <w:i w:val="false"/>
          <w:color w:val="000000"/>
          <w:sz w:val="28"/>
        </w:rPr>
        <w:t>
      315) разрабатывает допустимые нормы шумовых и иных акустических воздействий искусственного происхождения на территории государственных природных заповедников;</w:t>
      </w:r>
      <w:r>
        <w:br/>
      </w:r>
      <w:r>
        <w:rPr>
          <w:rFonts w:ascii="Times New Roman"/>
          <w:b w:val="false"/>
          <w:i w:val="false"/>
          <w:color w:val="000000"/>
          <w:sz w:val="28"/>
        </w:rPr>
        <w:t>
      316) разрабатывает нормы шумовых и иных акустических воздействий искусственного происхождения;</w:t>
      </w:r>
      <w:r>
        <w:br/>
      </w:r>
      <w:r>
        <w:rPr>
          <w:rFonts w:ascii="Times New Roman"/>
          <w:b w:val="false"/>
          <w:i w:val="false"/>
          <w:color w:val="000000"/>
          <w:sz w:val="28"/>
        </w:rPr>
        <w:t>
      317) организует научную деятельность на особо охраняемых природных территориях республиканского значения;</w:t>
      </w:r>
      <w:r>
        <w:br/>
      </w:r>
      <w:r>
        <w:rPr>
          <w:rFonts w:ascii="Times New Roman"/>
          <w:b w:val="false"/>
          <w:i w:val="false"/>
          <w:color w:val="000000"/>
          <w:sz w:val="28"/>
        </w:rPr>
        <w:t>
      318) ведет государственный кадастр особо охраняемых природных территорий;</w:t>
      </w:r>
      <w:r>
        <w:br/>
      </w:r>
      <w:r>
        <w:rPr>
          <w:rFonts w:ascii="Times New Roman"/>
          <w:b w:val="false"/>
          <w:i w:val="false"/>
          <w:color w:val="000000"/>
          <w:sz w:val="28"/>
        </w:rPr>
        <w:t>
      319) согласовывает перечень объектов государственного природно-заповедного фонда местного значения по представлению местных исполнительных органов областей, города республиканского значения, столицы;</w:t>
      </w:r>
      <w:r>
        <w:br/>
      </w:r>
      <w:r>
        <w:rPr>
          <w:rFonts w:ascii="Times New Roman"/>
          <w:b w:val="false"/>
          <w:i w:val="false"/>
          <w:color w:val="000000"/>
          <w:sz w:val="28"/>
        </w:rPr>
        <w:t>
      320) выдает физическим и юридическим лицам разрешения на использование под объекты строительства участков государственных национальных природных парков, предоставленных им в пользование для осуществления туристской и рекреационной деятельности;</w:t>
      </w:r>
      <w:r>
        <w:br/>
      </w:r>
      <w:r>
        <w:rPr>
          <w:rFonts w:ascii="Times New Roman"/>
          <w:b w:val="false"/>
          <w:i w:val="false"/>
          <w:color w:val="000000"/>
          <w:sz w:val="28"/>
        </w:rPr>
        <w:t>
      321) выдает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r>
        <w:br/>
      </w:r>
      <w:r>
        <w:rPr>
          <w:rFonts w:ascii="Times New Roman"/>
          <w:b w:val="false"/>
          <w:i w:val="false"/>
          <w:color w:val="000000"/>
          <w:sz w:val="28"/>
        </w:rPr>
        <w:t>
      322)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w:t>
      </w:r>
      <w:r>
        <w:br/>
      </w:r>
      <w:r>
        <w:rPr>
          <w:rFonts w:ascii="Times New Roman"/>
          <w:b w:val="false"/>
          <w:i w:val="false"/>
          <w:color w:val="000000"/>
          <w:sz w:val="28"/>
        </w:rPr>
        <w:t>
      323) разрабатывает и утверждает образцы форменной одежды со знаками различия (без погон), порядок ношения и нормы обеспечения ею государственных инспекторов природоохранных учреждений;</w:t>
      </w:r>
      <w:r>
        <w:br/>
      </w:r>
      <w:r>
        <w:rPr>
          <w:rFonts w:ascii="Times New Roman"/>
          <w:b w:val="false"/>
          <w:i w:val="false"/>
          <w:color w:val="000000"/>
          <w:sz w:val="28"/>
        </w:rPr>
        <w:t>
      324) разрабатывает правила осуществления туристской и рекреационной деятельности в государственных национальных природных парках и выдачи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w:t>
      </w:r>
      <w:r>
        <w:br/>
      </w:r>
      <w:r>
        <w:rPr>
          <w:rFonts w:ascii="Times New Roman"/>
          <w:b w:val="false"/>
          <w:i w:val="false"/>
          <w:color w:val="000000"/>
          <w:sz w:val="28"/>
        </w:rPr>
        <w:t>
      325) разрабатывает и вносит на утверждение в Правительство Республики Казахстан перечень особо охраняемых природных территорий республиканского значения;</w:t>
      </w:r>
      <w:r>
        <w:br/>
      </w:r>
      <w:r>
        <w:rPr>
          <w:rFonts w:ascii="Times New Roman"/>
          <w:b w:val="false"/>
          <w:i w:val="false"/>
          <w:color w:val="000000"/>
          <w:sz w:val="28"/>
        </w:rPr>
        <w:t>
      326) разрабатывает порядок ведения государственного кадастра особо охраняемых природных территорий;</w:t>
      </w:r>
      <w:r>
        <w:br/>
      </w:r>
      <w:r>
        <w:rPr>
          <w:rFonts w:ascii="Times New Roman"/>
          <w:b w:val="false"/>
          <w:i w:val="false"/>
          <w:color w:val="000000"/>
          <w:sz w:val="28"/>
        </w:rPr>
        <w:t>
      327) вносит предложения в Правительство Республики Казахстан по утверждению границы и вида режима охраны территорий государственных памятников природы республиканского значения;</w:t>
      </w:r>
      <w:r>
        <w:br/>
      </w:r>
      <w:r>
        <w:rPr>
          <w:rFonts w:ascii="Times New Roman"/>
          <w:b w:val="false"/>
          <w:i w:val="false"/>
          <w:color w:val="000000"/>
          <w:sz w:val="28"/>
        </w:rPr>
        <w:t>
      328) вносит предложения в Правительство Республики Казахстан по утверждению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r>
        <w:br/>
      </w:r>
      <w:r>
        <w:rPr>
          <w:rFonts w:ascii="Times New Roman"/>
          <w:b w:val="false"/>
          <w:i w:val="false"/>
          <w:color w:val="000000"/>
          <w:sz w:val="28"/>
        </w:rPr>
        <w:t>
      329) согласовывает планы управления особо охраняемыми природными территориями, находящимися в ведении местных исполнительных органов областей, города республиканского значения, столицы;</w:t>
      </w:r>
      <w:r>
        <w:br/>
      </w:r>
      <w:r>
        <w:rPr>
          <w:rFonts w:ascii="Times New Roman"/>
          <w:b w:val="false"/>
          <w:i w:val="false"/>
          <w:color w:val="000000"/>
          <w:sz w:val="28"/>
        </w:rPr>
        <w:t>
      330) разрабатывает порядок перевода земель особо охраняемых природных территорий в земли запаса;</w:t>
      </w:r>
      <w:r>
        <w:br/>
      </w:r>
      <w:r>
        <w:rPr>
          <w:rFonts w:ascii="Times New Roman"/>
          <w:b w:val="false"/>
          <w:i w:val="false"/>
          <w:color w:val="000000"/>
          <w:sz w:val="28"/>
        </w:rPr>
        <w:t>
      331) согласовывает с местным исполнительным органам областей, города республиканского значения, столицы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r>
        <w:br/>
      </w:r>
      <w:r>
        <w:rPr>
          <w:rFonts w:ascii="Times New Roman"/>
          <w:b w:val="false"/>
          <w:i w:val="false"/>
          <w:color w:val="000000"/>
          <w:sz w:val="28"/>
        </w:rPr>
        <w:t>
      332) разрабатывает перечень редких и находящихся под угрозой исчезновения видов растений и животных;</w:t>
      </w:r>
      <w:r>
        <w:br/>
      </w:r>
      <w:r>
        <w:rPr>
          <w:rFonts w:ascii="Times New Roman"/>
          <w:b w:val="false"/>
          <w:i w:val="false"/>
          <w:color w:val="000000"/>
          <w:sz w:val="28"/>
        </w:rPr>
        <w:t>
      333) согласовывает генеральные схемы организации территории Республики Казахстан, межрегиональные схемы территориального развития, комплексные схемы градостроительного планирования и иную градостроительную документацию в пределах его компетенции;</w:t>
      </w:r>
      <w:r>
        <w:br/>
      </w:r>
      <w:r>
        <w:rPr>
          <w:rFonts w:ascii="Times New Roman"/>
          <w:b w:val="false"/>
          <w:i w:val="false"/>
          <w:color w:val="000000"/>
          <w:sz w:val="28"/>
        </w:rPr>
        <w:t>
      334) осуществляет международное сотрудничество и реализацию международных договоров в области особо охраняемых природных территорий;</w:t>
      </w:r>
      <w:r>
        <w:br/>
      </w:r>
      <w:r>
        <w:rPr>
          <w:rFonts w:ascii="Times New Roman"/>
          <w:b w:val="false"/>
          <w:i w:val="false"/>
          <w:color w:val="000000"/>
          <w:sz w:val="28"/>
        </w:rPr>
        <w:t>
      335) осуществляет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затрагивающей территории экологических коридоров;</w:t>
      </w:r>
      <w:r>
        <w:br/>
      </w:r>
      <w:r>
        <w:rPr>
          <w:rFonts w:ascii="Times New Roman"/>
          <w:b w:val="false"/>
          <w:i w:val="false"/>
          <w:color w:val="000000"/>
          <w:sz w:val="28"/>
        </w:rPr>
        <w:t>
      336) разрабатывает и утверждает правила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337) реализует государственную политику и осуществляет межотраслевую координацию в области охраны, воспроизводства и использования животного мира;</w:t>
      </w:r>
      <w:r>
        <w:br/>
      </w:r>
      <w:r>
        <w:rPr>
          <w:rFonts w:ascii="Times New Roman"/>
          <w:b w:val="false"/>
          <w:i w:val="false"/>
          <w:color w:val="000000"/>
          <w:sz w:val="28"/>
        </w:rPr>
        <w:t>
      338) разрабатывает отраслевые (секторальные) программы по охране, воспроизводству и использованию животного мира;</w:t>
      </w:r>
      <w:r>
        <w:br/>
      </w:r>
      <w:r>
        <w:rPr>
          <w:rFonts w:ascii="Times New Roman"/>
          <w:b w:val="false"/>
          <w:i w:val="false"/>
          <w:color w:val="000000"/>
          <w:sz w:val="28"/>
        </w:rPr>
        <w:t>
      339) разрабатывает и утверждает нормативные правовые акты в области охраны, воспроизводства и использования животного мира, за исключением нормативных правовых актов, устанавливающих требования к проверяемым субъектам;</w:t>
      </w:r>
      <w:r>
        <w:br/>
      </w:r>
      <w:r>
        <w:rPr>
          <w:rFonts w:ascii="Times New Roman"/>
          <w:b w:val="false"/>
          <w:i w:val="false"/>
          <w:color w:val="000000"/>
          <w:sz w:val="28"/>
        </w:rPr>
        <w:t>
      340) разрабатывает и утверждает формы актов государственного инспектора по охране животного мира, порядок их составления и выдачи;</w:t>
      </w:r>
      <w:r>
        <w:br/>
      </w:r>
      <w:r>
        <w:rPr>
          <w:rFonts w:ascii="Times New Roman"/>
          <w:b w:val="false"/>
          <w:i w:val="false"/>
          <w:color w:val="000000"/>
          <w:sz w:val="28"/>
        </w:rPr>
        <w:t>
      341) разрабатывает нормативы в области охраны, воспроизводства и использования животного мира;</w:t>
      </w:r>
      <w:r>
        <w:br/>
      </w:r>
      <w:r>
        <w:rPr>
          <w:rFonts w:ascii="Times New Roman"/>
          <w:b w:val="false"/>
          <w:i w:val="false"/>
          <w:color w:val="000000"/>
          <w:sz w:val="28"/>
        </w:rPr>
        <w:t>
      342) разрабатывает и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r>
        <w:br/>
      </w:r>
      <w:r>
        <w:rPr>
          <w:rFonts w:ascii="Times New Roman"/>
          <w:b w:val="false"/>
          <w:i w:val="false"/>
          <w:color w:val="000000"/>
          <w:sz w:val="28"/>
        </w:rPr>
        <w:t>
      343) разрабатывает и утверждает методику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r>
        <w:br/>
      </w:r>
      <w:r>
        <w:rPr>
          <w:rFonts w:ascii="Times New Roman"/>
          <w:b w:val="false"/>
          <w:i w:val="false"/>
          <w:color w:val="000000"/>
          <w:sz w:val="28"/>
        </w:rPr>
        <w:t>
      344) распределяет с участием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квоты изъятия объектов животного мира на основании утвержденных лимитов;</w:t>
      </w:r>
      <w:r>
        <w:br/>
      </w:r>
      <w:r>
        <w:rPr>
          <w:rFonts w:ascii="Times New Roman"/>
          <w:b w:val="false"/>
          <w:i w:val="false"/>
          <w:color w:val="000000"/>
          <w:sz w:val="28"/>
        </w:rPr>
        <w:t>
      345) определяет форму и порядок выдачи удостоверений охотника, рыбака и егеря;</w:t>
      </w:r>
      <w:r>
        <w:br/>
      </w:r>
      <w:r>
        <w:rPr>
          <w:rFonts w:ascii="Times New Roman"/>
          <w:b w:val="false"/>
          <w:i w:val="false"/>
          <w:color w:val="000000"/>
          <w:sz w:val="28"/>
        </w:rPr>
        <w:t>
      346) устанавливает порядок выдачи разрешения на применение новых видов орудий и способов рыболовства (в порядке экспериментального лова), не включенных в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347) разрабатывает и утверждает порядок маркирования икры осетровых видов рыб для торговли на внутреннем и внешнем рынках;</w:t>
      </w:r>
      <w:r>
        <w:br/>
      </w:r>
      <w:r>
        <w:rPr>
          <w:rFonts w:ascii="Times New Roman"/>
          <w:b w:val="false"/>
          <w:i w:val="false"/>
          <w:color w:val="000000"/>
          <w:sz w:val="28"/>
        </w:rPr>
        <w:t>
      348) разрабатывает типовое положение о егерской службе субъектов охотничьего и рыбного хозяйств;</w:t>
      </w:r>
      <w:r>
        <w:br/>
      </w:r>
      <w:r>
        <w:rPr>
          <w:rFonts w:ascii="Times New Roman"/>
          <w:b w:val="false"/>
          <w:i w:val="false"/>
          <w:color w:val="000000"/>
          <w:sz w:val="28"/>
        </w:rPr>
        <w:t>
      349) выдает разрешения на ввоз и вывоз объектов животного мира, их частей и дериватов, в том числе видов животных, отнесенных к категории редких и находящихся под угрозой исчезновения;</w:t>
      </w:r>
      <w:r>
        <w:br/>
      </w:r>
      <w:r>
        <w:rPr>
          <w:rFonts w:ascii="Times New Roman"/>
          <w:b w:val="false"/>
          <w:i w:val="false"/>
          <w:color w:val="000000"/>
          <w:sz w:val="28"/>
        </w:rPr>
        <w:t>
      350) разрабатывает и утверждает порядок подготовки биологического обоснования на пользование животным миром;</w:t>
      </w:r>
      <w:r>
        <w:br/>
      </w:r>
      <w:r>
        <w:rPr>
          <w:rFonts w:ascii="Times New Roman"/>
          <w:b w:val="false"/>
          <w:i w:val="false"/>
          <w:color w:val="000000"/>
          <w:sz w:val="28"/>
        </w:rPr>
        <w:t>
      351) устанавливает типовую форму договоров на рыболовство и ведение рыбного хозяйства;</w:t>
      </w:r>
      <w:r>
        <w:br/>
      </w:r>
      <w:r>
        <w:rPr>
          <w:rFonts w:ascii="Times New Roman"/>
          <w:b w:val="false"/>
          <w:i w:val="false"/>
          <w:color w:val="000000"/>
          <w:sz w:val="28"/>
        </w:rPr>
        <w:t>
      352) разрабатывает и утверждает типовую форму плана развития субъектов охотничьего и рыбного хозяйств;</w:t>
      </w:r>
      <w:r>
        <w:br/>
      </w:r>
      <w:r>
        <w:rPr>
          <w:rFonts w:ascii="Times New Roman"/>
          <w:b w:val="false"/>
          <w:i w:val="false"/>
          <w:color w:val="000000"/>
          <w:sz w:val="28"/>
        </w:rPr>
        <w:t>
      353) разрабатывает и утверждает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354) разрабатывает типовую форму путевки, а также порядок ее выдачи;</w:t>
      </w:r>
      <w:r>
        <w:br/>
      </w:r>
      <w:r>
        <w:rPr>
          <w:rFonts w:ascii="Times New Roman"/>
          <w:b w:val="false"/>
          <w:i w:val="false"/>
          <w:color w:val="000000"/>
          <w:sz w:val="28"/>
        </w:rPr>
        <w:t>
      355)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Закона Республики Казахстан от 9 июля 2004 года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r>
        <w:br/>
      </w:r>
      <w:r>
        <w:rPr>
          <w:rFonts w:ascii="Times New Roman"/>
          <w:b w:val="false"/>
          <w:i w:val="false"/>
          <w:color w:val="000000"/>
          <w:sz w:val="28"/>
        </w:rPr>
        <w:t>
      356)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8"/>
        </w:rPr>
        <w:t>
      357) разрабатывает и утверждает списки водно-болотных угодий международного и республиканского значения;</w:t>
      </w:r>
      <w:r>
        <w:br/>
      </w:r>
      <w:r>
        <w:rPr>
          <w:rFonts w:ascii="Times New Roman"/>
          <w:b w:val="false"/>
          <w:i w:val="false"/>
          <w:color w:val="000000"/>
          <w:sz w:val="28"/>
        </w:rPr>
        <w:t>
      358) организует ведение государственного учета, кадастра и мониторинга животного мира;</w:t>
      </w:r>
      <w:r>
        <w:br/>
      </w:r>
      <w:r>
        <w:rPr>
          <w:rFonts w:ascii="Times New Roman"/>
          <w:b w:val="false"/>
          <w:i w:val="false"/>
          <w:color w:val="000000"/>
          <w:sz w:val="28"/>
        </w:rPr>
        <w:t>
      359) 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r>
        <w:br/>
      </w:r>
      <w:r>
        <w:rPr>
          <w:rFonts w:ascii="Times New Roman"/>
          <w:b w:val="false"/>
          <w:i w:val="false"/>
          <w:color w:val="000000"/>
          <w:sz w:val="28"/>
        </w:rPr>
        <w:t>
      360) организует и обеспечивает охрану, воспроизводство и государственный учет животного мира в резервном фонде охотничьих угодий и в рыбохозяйственных водоемах и (или) участках;</w:t>
      </w:r>
      <w:r>
        <w:br/>
      </w:r>
      <w:r>
        <w:rPr>
          <w:rFonts w:ascii="Times New Roman"/>
          <w:b w:val="false"/>
          <w:i w:val="false"/>
          <w:color w:val="000000"/>
          <w:sz w:val="28"/>
        </w:rPr>
        <w:t>
      361) разрабатывает и утверждает требования к рыбозащитным устройствам водозаборных сооружений и согласовывает их установку;</w:t>
      </w:r>
      <w:r>
        <w:br/>
      </w:r>
      <w:r>
        <w:rPr>
          <w:rFonts w:ascii="Times New Roman"/>
          <w:b w:val="false"/>
          <w:i w:val="false"/>
          <w:color w:val="000000"/>
          <w:sz w:val="28"/>
        </w:rPr>
        <w:t>
      362) осуществляет биолого-экономическое обследование охотничьих угодий, рыбохозяйственных водоемов и (или) участков резервного фонда;</w:t>
      </w:r>
      <w:r>
        <w:br/>
      </w:r>
      <w:r>
        <w:rPr>
          <w:rFonts w:ascii="Times New Roman"/>
          <w:b w:val="false"/>
          <w:i w:val="false"/>
          <w:color w:val="000000"/>
          <w:sz w:val="28"/>
        </w:rPr>
        <w:t>
      363) на основании научных рекомендаций ведет паспортизацию рыбохозяйственных водоемов и (или) участков;</w:t>
      </w:r>
      <w:r>
        <w:br/>
      </w:r>
      <w:r>
        <w:rPr>
          <w:rFonts w:ascii="Times New Roman"/>
          <w:b w:val="false"/>
          <w:i w:val="false"/>
          <w:color w:val="000000"/>
          <w:sz w:val="28"/>
        </w:rPr>
        <w:t>
      364) устанавливает зоны рекреационного рыболовства;</w:t>
      </w:r>
      <w:r>
        <w:br/>
      </w:r>
      <w:r>
        <w:rPr>
          <w:rFonts w:ascii="Times New Roman"/>
          <w:b w:val="false"/>
          <w:i w:val="false"/>
          <w:color w:val="000000"/>
          <w:sz w:val="28"/>
        </w:rPr>
        <w:t>
      365)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r>
        <w:br/>
      </w:r>
      <w:r>
        <w:rPr>
          <w:rFonts w:ascii="Times New Roman"/>
          <w:b w:val="false"/>
          <w:i w:val="false"/>
          <w:color w:val="000000"/>
          <w:sz w:val="28"/>
        </w:rPr>
        <w:t>
      366) устанавливает границы рыбохозяйственных участков, открывает и закрывает тони (тоневые участки);</w:t>
      </w:r>
      <w:r>
        <w:br/>
      </w:r>
      <w:r>
        <w:rPr>
          <w:rFonts w:ascii="Times New Roman"/>
          <w:b w:val="false"/>
          <w:i w:val="false"/>
          <w:color w:val="000000"/>
          <w:sz w:val="28"/>
        </w:rPr>
        <w:t>
      367) разрабатывает правила интродукции и реинтродукции животных;</w:t>
      </w:r>
      <w:r>
        <w:br/>
      </w:r>
      <w:r>
        <w:rPr>
          <w:rFonts w:ascii="Times New Roman"/>
          <w:b w:val="false"/>
          <w:i w:val="false"/>
          <w:color w:val="000000"/>
          <w:sz w:val="28"/>
        </w:rPr>
        <w:t>
      368) разрабатывает и утверждает форму марки для торговли икрой осетровых видов рыб на внешнем рынке и осуществляет выдачу марки для торговли ею на внутреннем рынке;</w:t>
      </w:r>
      <w:r>
        <w:br/>
      </w:r>
      <w:r>
        <w:rPr>
          <w:rFonts w:ascii="Times New Roman"/>
          <w:b w:val="false"/>
          <w:i w:val="false"/>
          <w:color w:val="000000"/>
          <w:sz w:val="28"/>
        </w:rPr>
        <w:t>
      369) выдает разрешения на применение новых видов орудий и способов рыболовства (в порядке экспериментального лова), не включенных в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370) осуществляет контрольный лов, лов с целью интродукции, реинтродукции и гибридизации, организует лов в замороопасных водоемах и (или) участках;</w:t>
      </w:r>
      <w:r>
        <w:br/>
      </w:r>
      <w:r>
        <w:rPr>
          <w:rFonts w:ascii="Times New Roman"/>
          <w:b w:val="false"/>
          <w:i w:val="false"/>
          <w:color w:val="000000"/>
          <w:sz w:val="28"/>
        </w:rPr>
        <w:t>
      371) выдает разрешения на пользование животным миром;</w:t>
      </w:r>
      <w:r>
        <w:br/>
      </w:r>
      <w:r>
        <w:rPr>
          <w:rFonts w:ascii="Times New Roman"/>
          <w:b w:val="false"/>
          <w:i w:val="false"/>
          <w:color w:val="000000"/>
          <w:sz w:val="28"/>
        </w:rPr>
        <w:t>
      372)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373) осуществляет производство по делам об административных правонарушениях в пределах компетенции, установленной законами Республики Казахстан;</w:t>
      </w:r>
      <w:r>
        <w:br/>
      </w:r>
      <w:r>
        <w:rPr>
          <w:rFonts w:ascii="Times New Roman"/>
          <w:b w:val="false"/>
          <w:i w:val="false"/>
          <w:color w:val="000000"/>
          <w:sz w:val="28"/>
        </w:rPr>
        <w:t>
      374) осуществляет государственный контроль и надзор в области охраны, воспроизводства и использования животного мира;</w:t>
      </w:r>
      <w:r>
        <w:br/>
      </w:r>
      <w:r>
        <w:rPr>
          <w:rFonts w:ascii="Times New Roman"/>
          <w:b w:val="false"/>
          <w:i w:val="false"/>
          <w:color w:val="000000"/>
          <w:sz w:val="28"/>
        </w:rPr>
        <w:t>
      375) вносит предложение по введению ограничений и запретов на пользование объектами животного мира, их частей и дериватов;</w:t>
      </w:r>
      <w:r>
        <w:br/>
      </w:r>
      <w:r>
        <w:rPr>
          <w:rFonts w:ascii="Times New Roman"/>
          <w:b w:val="false"/>
          <w:i w:val="false"/>
          <w:color w:val="000000"/>
          <w:sz w:val="28"/>
        </w:rPr>
        <w:t>
      376) разрабатывает перечень дериватов;</w:t>
      </w:r>
      <w:r>
        <w:br/>
      </w:r>
      <w:r>
        <w:rPr>
          <w:rFonts w:ascii="Times New Roman"/>
          <w:b w:val="false"/>
          <w:i w:val="false"/>
          <w:color w:val="000000"/>
          <w:sz w:val="28"/>
        </w:rPr>
        <w:t>
      377) разрабатывает и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r>
        <w:br/>
      </w:r>
      <w:r>
        <w:rPr>
          <w:rFonts w:ascii="Times New Roman"/>
          <w:b w:val="false"/>
          <w:i w:val="false"/>
          <w:color w:val="000000"/>
          <w:sz w:val="28"/>
        </w:rPr>
        <w:t>
      378) осуществляет согласование распашки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r>
        <w:br/>
      </w:r>
      <w:r>
        <w:rPr>
          <w:rFonts w:ascii="Times New Roman"/>
          <w:b w:val="false"/>
          <w:i w:val="false"/>
          <w:color w:val="000000"/>
          <w:sz w:val="28"/>
        </w:rPr>
        <w:t>
      379) осуществляет согласование пролета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r>
        <w:br/>
      </w:r>
      <w:r>
        <w:rPr>
          <w:rFonts w:ascii="Times New Roman"/>
          <w:b w:val="false"/>
          <w:i w:val="false"/>
          <w:color w:val="000000"/>
          <w:sz w:val="28"/>
        </w:rPr>
        <w:t>
      380) выдает разрешения на акклиматизацию;</w:t>
      </w:r>
      <w:r>
        <w:br/>
      </w:r>
      <w:r>
        <w:rPr>
          <w:rFonts w:ascii="Times New Roman"/>
          <w:b w:val="false"/>
          <w:i w:val="false"/>
          <w:color w:val="000000"/>
          <w:sz w:val="28"/>
        </w:rPr>
        <w:t>
      381) осуществляет международное сотрудничество в области охраны, воспроизводства и использования животного мира;</w:t>
      </w:r>
      <w:r>
        <w:br/>
      </w:r>
      <w:r>
        <w:rPr>
          <w:rFonts w:ascii="Times New Roman"/>
          <w:b w:val="false"/>
          <w:i w:val="false"/>
          <w:color w:val="000000"/>
          <w:sz w:val="28"/>
        </w:rPr>
        <w:t>
      382)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r>
        <w:br/>
      </w:r>
      <w:r>
        <w:rPr>
          <w:rFonts w:ascii="Times New Roman"/>
          <w:b w:val="false"/>
          <w:i w:val="false"/>
          <w:color w:val="000000"/>
          <w:sz w:val="28"/>
        </w:rPr>
        <w:t>
      383) разрабатывает и утверждает формы ведомственной отчетности, проверочных листов, критериев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384)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r>
        <w:br/>
      </w:r>
      <w:r>
        <w:rPr>
          <w:rFonts w:ascii="Times New Roman"/>
          <w:b w:val="false"/>
          <w:i w:val="false"/>
          <w:color w:val="000000"/>
          <w:sz w:val="28"/>
        </w:rPr>
        <w:t>
      385) разрабатывает и утверждает форму нагрудного знака егеря и специальной одежды со знаками различия;</w:t>
      </w:r>
      <w:r>
        <w:br/>
      </w:r>
      <w:r>
        <w:rPr>
          <w:rFonts w:ascii="Times New Roman"/>
          <w:b w:val="false"/>
          <w:i w:val="false"/>
          <w:color w:val="000000"/>
          <w:sz w:val="28"/>
        </w:rPr>
        <w:t>
      386) разрабатывает и утверждает правила по межхозяйственному охотоустройству на территории Республики Казахстан;</w:t>
      </w:r>
      <w:r>
        <w:br/>
      </w:r>
      <w:r>
        <w:rPr>
          <w:rFonts w:ascii="Times New Roman"/>
          <w:b w:val="false"/>
          <w:i w:val="false"/>
          <w:color w:val="000000"/>
          <w:sz w:val="28"/>
        </w:rPr>
        <w:t>
      387) разрабатывает и утверждает правила по внутрихозяйственному охотоустройству на территории Республики Казахстан;</w:t>
      </w:r>
      <w:r>
        <w:br/>
      </w:r>
      <w:r>
        <w:rPr>
          <w:rFonts w:ascii="Times New Roman"/>
          <w:b w:val="false"/>
          <w:i w:val="false"/>
          <w:color w:val="000000"/>
          <w:sz w:val="28"/>
        </w:rPr>
        <w:t>
      388) разрабатывает и утверждает инструкцию по проведению учета видов животных на территории Республики Казахстан;</w:t>
      </w:r>
      <w:r>
        <w:br/>
      </w:r>
      <w:r>
        <w:rPr>
          <w:rFonts w:ascii="Times New Roman"/>
          <w:b w:val="false"/>
          <w:i w:val="false"/>
          <w:color w:val="000000"/>
          <w:sz w:val="28"/>
        </w:rPr>
        <w:t>
      389) разрабатывает и утверждает охотминимум;</w:t>
      </w:r>
      <w:r>
        <w:br/>
      </w:r>
      <w:r>
        <w:rPr>
          <w:rFonts w:ascii="Times New Roman"/>
          <w:b w:val="false"/>
          <w:i w:val="false"/>
          <w:color w:val="000000"/>
          <w:sz w:val="28"/>
        </w:rPr>
        <w:t>
      390) устанавливает форму отчетности по выдаче удостоверений охотника;</w:t>
      </w:r>
      <w:r>
        <w:br/>
      </w:r>
      <w:r>
        <w:rPr>
          <w:rFonts w:ascii="Times New Roman"/>
          <w:b w:val="false"/>
          <w:i w:val="false"/>
          <w:color w:val="000000"/>
          <w:sz w:val="28"/>
        </w:rPr>
        <w:t>
      391) разрабатывает и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392) разрабатывает и утверждает правила проведения работ по зарыблению водоемов, акклиматизации новых видов рыб, рыбохозяйственной мелиорации водных объектов;</w:t>
      </w:r>
      <w:r>
        <w:br/>
      </w:r>
      <w:r>
        <w:rPr>
          <w:rFonts w:ascii="Times New Roman"/>
          <w:b w:val="false"/>
          <w:i w:val="false"/>
          <w:color w:val="000000"/>
          <w:sz w:val="28"/>
        </w:rPr>
        <w:t>
      393) вносит в Правительство Республики Казахстан предложение об изъятии редких и находящихся под угрозой исчезновения видов животных, их частей или дериватов;</w:t>
      </w:r>
      <w:r>
        <w:br/>
      </w:r>
      <w:r>
        <w:rPr>
          <w:rFonts w:ascii="Times New Roman"/>
          <w:b w:val="false"/>
          <w:i w:val="false"/>
          <w:color w:val="000000"/>
          <w:sz w:val="28"/>
        </w:rPr>
        <w:t>
      394) разрабатывает лимиты изъятия объектов животного мира;</w:t>
      </w:r>
      <w:r>
        <w:br/>
      </w:r>
      <w:r>
        <w:rPr>
          <w:rFonts w:ascii="Times New Roman"/>
          <w:b w:val="false"/>
          <w:i w:val="false"/>
          <w:color w:val="000000"/>
          <w:sz w:val="28"/>
        </w:rPr>
        <w:t>
      395) разрабатывает правила распределения квот изъятия объектов животного мира;</w:t>
      </w:r>
      <w:r>
        <w:br/>
      </w:r>
      <w:r>
        <w:rPr>
          <w:rFonts w:ascii="Times New Roman"/>
          <w:b w:val="false"/>
          <w:i w:val="false"/>
          <w:color w:val="000000"/>
          <w:sz w:val="28"/>
        </w:rPr>
        <w:t>
      396) разрабатывает перечень рыбохозяйственных водоемов и (или) участков международного, республиканского и местного значения;</w:t>
      </w:r>
      <w:r>
        <w:br/>
      </w:r>
      <w:r>
        <w:rPr>
          <w:rFonts w:ascii="Times New Roman"/>
          <w:b w:val="false"/>
          <w:i w:val="false"/>
          <w:color w:val="000000"/>
          <w:sz w:val="28"/>
        </w:rPr>
        <w:t>
      397) разрабатывает правила отнесения водоемов к водно-болотным угодьям международного и республиканского значения;</w:t>
      </w:r>
      <w:r>
        <w:br/>
      </w:r>
      <w:r>
        <w:rPr>
          <w:rFonts w:ascii="Times New Roman"/>
          <w:b w:val="false"/>
          <w:i w:val="false"/>
          <w:color w:val="000000"/>
          <w:sz w:val="28"/>
        </w:rPr>
        <w:t>
      398) разрабатывает правила охоты, рыболовства;</w:t>
      </w:r>
      <w:r>
        <w:br/>
      </w:r>
      <w:r>
        <w:rPr>
          <w:rFonts w:ascii="Times New Roman"/>
          <w:b w:val="false"/>
          <w:i w:val="false"/>
          <w:color w:val="000000"/>
          <w:sz w:val="28"/>
        </w:rPr>
        <w:t>
      399) разрабатывает правила ведения охотничьего хозяйства и правила ведения рыбного хозяйства;</w:t>
      </w:r>
      <w:r>
        <w:br/>
      </w:r>
      <w:r>
        <w:rPr>
          <w:rFonts w:ascii="Times New Roman"/>
          <w:b w:val="false"/>
          <w:i w:val="false"/>
          <w:color w:val="000000"/>
          <w:sz w:val="28"/>
        </w:rPr>
        <w:t>
      400) разрабатывает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401) разрабатывает перечень редких и находящихся под угрозой исчезновения видов животных и переводит их в другие категории;</w:t>
      </w:r>
      <w:r>
        <w:br/>
      </w:r>
      <w:r>
        <w:rPr>
          <w:rFonts w:ascii="Times New Roman"/>
          <w:b w:val="false"/>
          <w:i w:val="false"/>
          <w:color w:val="000000"/>
          <w:sz w:val="28"/>
        </w:rPr>
        <w:t>
      402) разрабатывает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r>
        <w:br/>
      </w:r>
      <w:r>
        <w:rPr>
          <w:rFonts w:ascii="Times New Roman"/>
          <w:b w:val="false"/>
          <w:i w:val="false"/>
          <w:color w:val="000000"/>
          <w:sz w:val="28"/>
        </w:rPr>
        <w:t>
      403) разрабатывает правила выдачи разрешений на пользование животным миром;</w:t>
      </w:r>
      <w:r>
        <w:br/>
      </w:r>
      <w:r>
        <w:rPr>
          <w:rFonts w:ascii="Times New Roman"/>
          <w:b w:val="false"/>
          <w:i w:val="false"/>
          <w:color w:val="000000"/>
          <w:sz w:val="28"/>
        </w:rPr>
        <w:t>
      404) разрабатывает правила выдачи разрешений на производство интродукции, реинтродукции и гибридизации животных, а также изъятие вновь акклиматизированных животных;</w:t>
      </w:r>
      <w:r>
        <w:br/>
      </w:r>
      <w:r>
        <w:rPr>
          <w:rFonts w:ascii="Times New Roman"/>
          <w:b w:val="false"/>
          <w:i w:val="false"/>
          <w:color w:val="000000"/>
          <w:sz w:val="28"/>
        </w:rPr>
        <w:t>
      405) разрабатывает положение о государственной охране животного мира;</w:t>
      </w:r>
      <w:r>
        <w:br/>
      </w:r>
      <w:r>
        <w:rPr>
          <w:rFonts w:ascii="Times New Roman"/>
          <w:b w:val="false"/>
          <w:i w:val="false"/>
          <w:color w:val="000000"/>
          <w:sz w:val="28"/>
        </w:rPr>
        <w:t>
      406) разрабатывает правила установления ограничений и запретов на пользование объектами животного мира, их частей и дериватов;</w:t>
      </w:r>
      <w:r>
        <w:br/>
      </w:r>
      <w:r>
        <w:rPr>
          <w:rFonts w:ascii="Times New Roman"/>
          <w:b w:val="false"/>
          <w:i w:val="false"/>
          <w:color w:val="000000"/>
          <w:sz w:val="28"/>
        </w:rPr>
        <w:t>
      407) разрабатывает правила ведения государственного учета, кадастра и мониторинга животного мира;</w:t>
      </w:r>
      <w:r>
        <w:br/>
      </w:r>
      <w:r>
        <w:rPr>
          <w:rFonts w:ascii="Times New Roman"/>
          <w:b w:val="false"/>
          <w:i w:val="false"/>
          <w:color w:val="000000"/>
          <w:sz w:val="28"/>
        </w:rPr>
        <w:t>
      408) разрабатывает правила создания и государственного учета зоологических коллекций;</w:t>
      </w:r>
      <w:r>
        <w:br/>
      </w:r>
      <w:r>
        <w:rPr>
          <w:rFonts w:ascii="Times New Roman"/>
          <w:b w:val="false"/>
          <w:i w:val="false"/>
          <w:color w:val="000000"/>
          <w:sz w:val="28"/>
        </w:rPr>
        <w:t>
      409) разрабатывает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r>
        <w:br/>
      </w:r>
      <w:r>
        <w:rPr>
          <w:rFonts w:ascii="Times New Roman"/>
          <w:b w:val="false"/>
          <w:i w:val="false"/>
          <w:color w:val="000000"/>
          <w:sz w:val="28"/>
        </w:rPr>
        <w:t>
      410) разрабатывает перечень ценных видов животных, являющихся объектами охоты и рыболовства;</w:t>
      </w:r>
      <w:r>
        <w:br/>
      </w:r>
      <w:r>
        <w:rPr>
          <w:rFonts w:ascii="Times New Roman"/>
          <w:b w:val="false"/>
          <w:i w:val="false"/>
          <w:color w:val="000000"/>
          <w:sz w:val="28"/>
        </w:rPr>
        <w:t>
      411) разрабатывает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r>
        <w:br/>
      </w:r>
      <w:r>
        <w:rPr>
          <w:rFonts w:ascii="Times New Roman"/>
          <w:b w:val="false"/>
          <w:i w:val="false"/>
          <w:color w:val="000000"/>
          <w:sz w:val="28"/>
        </w:rPr>
        <w:t>
      412) разрабатывает правила содержания животных в неволе и полувольных условиях;</w:t>
      </w:r>
      <w:r>
        <w:br/>
      </w:r>
      <w:r>
        <w:rPr>
          <w:rFonts w:ascii="Times New Roman"/>
          <w:b w:val="false"/>
          <w:i w:val="false"/>
          <w:color w:val="000000"/>
          <w:sz w:val="28"/>
        </w:rPr>
        <w:t>
      413) разрабатывает и утверждает правила заключения договоров с иностранцами на организацию любительского (спортивного) рыболовства;</w:t>
      </w:r>
      <w:r>
        <w:br/>
      </w:r>
      <w:r>
        <w:rPr>
          <w:rFonts w:ascii="Times New Roman"/>
          <w:b w:val="false"/>
          <w:i w:val="false"/>
          <w:color w:val="000000"/>
          <w:sz w:val="28"/>
        </w:rPr>
        <w:t>
      414) разрабатывает правила ведения учета и регистрации ловчих хищных птиц, используемых на охоте;</w:t>
      </w:r>
      <w:r>
        <w:br/>
      </w:r>
      <w:r>
        <w:rPr>
          <w:rFonts w:ascii="Times New Roman"/>
          <w:b w:val="false"/>
          <w:i w:val="false"/>
          <w:color w:val="000000"/>
          <w:sz w:val="28"/>
        </w:rPr>
        <w:t>
      415)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r>
        <w:br/>
      </w:r>
      <w:r>
        <w:rPr>
          <w:rFonts w:ascii="Times New Roman"/>
          <w:b w:val="false"/>
          <w:i w:val="false"/>
          <w:color w:val="000000"/>
          <w:sz w:val="28"/>
        </w:rPr>
        <w:t>
      416) разрабатывает правила использования рыбохозяйственных водоемов и (или) участков для развития аквакультуры;</w:t>
      </w:r>
      <w:r>
        <w:br/>
      </w:r>
      <w:r>
        <w:rPr>
          <w:rFonts w:ascii="Times New Roman"/>
          <w:b w:val="false"/>
          <w:i w:val="false"/>
          <w:color w:val="000000"/>
          <w:sz w:val="28"/>
        </w:rPr>
        <w:t>
      417) разрабатывает правила выдачи административным органом разрешений на ввоз в Республику Казахстан и вывоз за ее пределы видов животных, их частей и дериватов, находящихся под угрозой исчезновения;</w:t>
      </w:r>
      <w:r>
        <w:br/>
      </w:r>
      <w:r>
        <w:rPr>
          <w:rFonts w:ascii="Times New Roman"/>
          <w:b w:val="false"/>
          <w:i w:val="false"/>
          <w:color w:val="000000"/>
          <w:sz w:val="28"/>
        </w:rPr>
        <w:t>
      418) разрабатывает правила отнесения рыбохозяйственных водоемов и (или) участков к особо ценным, установления их границ;</w:t>
      </w:r>
      <w:r>
        <w:br/>
      </w:r>
      <w:r>
        <w:rPr>
          <w:rFonts w:ascii="Times New Roman"/>
          <w:b w:val="false"/>
          <w:i w:val="false"/>
          <w:color w:val="000000"/>
          <w:sz w:val="28"/>
        </w:rPr>
        <w:t>
      419) разрабатывает и утверждает форму справки о происхождении вылова;</w:t>
      </w:r>
      <w:r>
        <w:br/>
      </w:r>
      <w:r>
        <w:rPr>
          <w:rFonts w:ascii="Times New Roman"/>
          <w:b w:val="false"/>
          <w:i w:val="false"/>
          <w:color w:val="000000"/>
          <w:sz w:val="28"/>
        </w:rPr>
        <w:t>
      420) согласовывает применение ядохимикатов при истреблении мышевидных грызунов (сусликов, серых крыс, хомяков), а также в случаях эпизоотии бешенства и других болезней животных;</w:t>
      </w:r>
      <w:r>
        <w:br/>
      </w:r>
      <w:r>
        <w:rPr>
          <w:rFonts w:ascii="Times New Roman"/>
          <w:b w:val="false"/>
          <w:i w:val="false"/>
          <w:color w:val="000000"/>
          <w:sz w:val="28"/>
        </w:rPr>
        <w:t>
      421) выдает разрешения на производство интродукции, реинтродукции и гибридизации животных, а также изъятие вновь акклиматизированных животных, за исключением редких и находящихся под угрозой исчезновения;</w:t>
      </w:r>
      <w:r>
        <w:br/>
      </w:r>
      <w:r>
        <w:rPr>
          <w:rFonts w:ascii="Times New Roman"/>
          <w:b w:val="false"/>
          <w:i w:val="false"/>
          <w:color w:val="000000"/>
          <w:sz w:val="28"/>
        </w:rPr>
        <w:t>
      422) осуществляет владение и пользование государственным лесным фондом в пределах компетенции, установленной Правительством Республики Казахстан;</w:t>
      </w:r>
      <w:r>
        <w:br/>
      </w:r>
      <w:r>
        <w:rPr>
          <w:rFonts w:ascii="Times New Roman"/>
          <w:b w:val="false"/>
          <w:i w:val="false"/>
          <w:color w:val="000000"/>
          <w:sz w:val="28"/>
        </w:rPr>
        <w:t>
      423) разрабатывает программы по вопросам охраны, защиты, пользования лесным фондом, воспроизводства лесов и лесоразведения и обеспечивает их выполнение;</w:t>
      </w:r>
      <w:r>
        <w:br/>
      </w:r>
      <w:r>
        <w:rPr>
          <w:rFonts w:ascii="Times New Roman"/>
          <w:b w:val="false"/>
          <w:i w:val="false"/>
          <w:color w:val="000000"/>
          <w:sz w:val="28"/>
        </w:rPr>
        <w:t>
      424)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r>
        <w:br/>
      </w:r>
      <w:r>
        <w:rPr>
          <w:rFonts w:ascii="Times New Roman"/>
          <w:b w:val="false"/>
          <w:i w:val="false"/>
          <w:color w:val="000000"/>
          <w:sz w:val="28"/>
        </w:rPr>
        <w:t>
      425) разрабатывает и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r>
        <w:br/>
      </w:r>
      <w:r>
        <w:rPr>
          <w:rFonts w:ascii="Times New Roman"/>
          <w:b w:val="false"/>
          <w:i w:val="false"/>
          <w:color w:val="000000"/>
          <w:sz w:val="28"/>
        </w:rPr>
        <w:t>
      426) осуществляет путем проверок государственный контроль и надзор за состоянием, охраной, защитой, пользованием лесным фондом, воспроизводством лесов и лесоразведением;</w:t>
      </w:r>
      <w:r>
        <w:br/>
      </w:r>
      <w:r>
        <w:rPr>
          <w:rFonts w:ascii="Times New Roman"/>
          <w:b w:val="false"/>
          <w:i w:val="false"/>
          <w:color w:val="000000"/>
          <w:sz w:val="28"/>
        </w:rPr>
        <w:t>
      427) обеспечивает разработку и утверждает расчетные лесосеки на участках государственного лесного фонда и возраста рубок;</w:t>
      </w:r>
      <w:r>
        <w:br/>
      </w:r>
      <w:r>
        <w:rPr>
          <w:rFonts w:ascii="Times New Roman"/>
          <w:b w:val="false"/>
          <w:i w:val="false"/>
          <w:color w:val="000000"/>
          <w:sz w:val="28"/>
        </w:rPr>
        <w:t>
      428) согласовывает с местными исполнительными органами областей, города республиканского значения, столицы, территориальными подразделениями и иными государственными органами материалы тендеров по предоставлению лесных ресурсов в долгосрочное лесопользование на участках государственного лесного фонда, находящихся в их функциональном ведении, а также проекты договоров, заключаемых с победителем тендера;</w:t>
      </w:r>
      <w:r>
        <w:br/>
      </w:r>
      <w:r>
        <w:rPr>
          <w:rFonts w:ascii="Times New Roman"/>
          <w:b w:val="false"/>
          <w:i w:val="false"/>
          <w:color w:val="000000"/>
          <w:sz w:val="28"/>
        </w:rPr>
        <w:t>
      429) разрабатывает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r>
        <w:br/>
      </w:r>
      <w:r>
        <w:rPr>
          <w:rFonts w:ascii="Times New Roman"/>
          <w:b w:val="false"/>
          <w:i w:val="false"/>
          <w:color w:val="000000"/>
          <w:sz w:val="28"/>
        </w:rPr>
        <w:t>
      430) осуществляет международное сотрудничество в области лесных отношений в порядке, установленном законодательством Республики Казахстан;</w:t>
      </w:r>
      <w:r>
        <w:br/>
      </w:r>
      <w:r>
        <w:rPr>
          <w:rFonts w:ascii="Times New Roman"/>
          <w:b w:val="false"/>
          <w:i w:val="false"/>
          <w:color w:val="000000"/>
          <w:sz w:val="28"/>
        </w:rPr>
        <w:t>
      431) заслушивает отчет руководителя структурного подразделения местного исполнительного органа областей,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r>
        <w:br/>
      </w:r>
      <w:r>
        <w:rPr>
          <w:rFonts w:ascii="Times New Roman"/>
          <w:b w:val="false"/>
          <w:i w:val="false"/>
          <w:color w:val="000000"/>
          <w:sz w:val="28"/>
        </w:rPr>
        <w:t>
      432)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в соответствии с законодательством Республики Казахстан;</w:t>
      </w:r>
      <w:r>
        <w:br/>
      </w:r>
      <w:r>
        <w:rPr>
          <w:rFonts w:ascii="Times New Roman"/>
          <w:b w:val="false"/>
          <w:i w:val="false"/>
          <w:color w:val="000000"/>
          <w:sz w:val="28"/>
        </w:rPr>
        <w:t>
      433)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r>
        <w:br/>
      </w:r>
      <w:r>
        <w:rPr>
          <w:rFonts w:ascii="Times New Roman"/>
          <w:b w:val="false"/>
          <w:i w:val="false"/>
          <w:color w:val="000000"/>
          <w:sz w:val="28"/>
        </w:rPr>
        <w:t>
      434)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областей, города республиканского значения, столицы;</w:t>
      </w:r>
      <w:r>
        <w:br/>
      </w:r>
      <w:r>
        <w:rPr>
          <w:rFonts w:ascii="Times New Roman"/>
          <w:b w:val="false"/>
          <w:i w:val="false"/>
          <w:color w:val="000000"/>
          <w:sz w:val="28"/>
        </w:rPr>
        <w:t>
      435)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r>
        <w:br/>
      </w:r>
      <w:r>
        <w:rPr>
          <w:rFonts w:ascii="Times New Roman"/>
          <w:b w:val="false"/>
          <w:i w:val="false"/>
          <w:color w:val="000000"/>
          <w:sz w:val="28"/>
        </w:rPr>
        <w:t>
      436) разрабатывает и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ущерба, причиненного незаконными порубками леса на территории лесного фонда;</w:t>
      </w:r>
      <w:r>
        <w:br/>
      </w:r>
      <w:r>
        <w:rPr>
          <w:rFonts w:ascii="Times New Roman"/>
          <w:b w:val="false"/>
          <w:i w:val="false"/>
          <w:color w:val="000000"/>
          <w:sz w:val="28"/>
        </w:rPr>
        <w:t>
      437) вырабатывает предложения по формированию государственной лесной политики и реализует ее;</w:t>
      </w:r>
      <w:r>
        <w:br/>
      </w:r>
      <w:r>
        <w:rPr>
          <w:rFonts w:ascii="Times New Roman"/>
          <w:b w:val="false"/>
          <w:i w:val="false"/>
          <w:color w:val="000000"/>
          <w:sz w:val="28"/>
        </w:rPr>
        <w:t>
      438) координирует деятельность структурных подразделений местных исполнительных органов областей, города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r>
        <w:br/>
      </w:r>
      <w:r>
        <w:rPr>
          <w:rFonts w:ascii="Times New Roman"/>
          <w:b w:val="false"/>
          <w:i w:val="false"/>
          <w:color w:val="000000"/>
          <w:sz w:val="28"/>
        </w:rPr>
        <w:t>
      439) осуществляет лицензирование деятельности по заготовке древесины на участках государственного лесного фонда, осуществляемой лесопользователями;</w:t>
      </w:r>
      <w:r>
        <w:br/>
      </w:r>
      <w:r>
        <w:rPr>
          <w:rFonts w:ascii="Times New Roman"/>
          <w:b w:val="false"/>
          <w:i w:val="false"/>
          <w:color w:val="000000"/>
          <w:sz w:val="28"/>
        </w:rPr>
        <w:t>
      440) утверждает лесоустроительные проекты;</w:t>
      </w:r>
      <w:r>
        <w:br/>
      </w:r>
      <w:r>
        <w:rPr>
          <w:rFonts w:ascii="Times New Roman"/>
          <w:b w:val="false"/>
          <w:i w:val="false"/>
          <w:color w:val="000000"/>
          <w:sz w:val="28"/>
        </w:rPr>
        <w:t>
      441) разрабатывает и утверждает правила выдачи разрешений и выдает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442) формирует и утверждает ежегодные объемы рубок леса на территории государственного лесного фонда;</w:t>
      </w:r>
      <w:r>
        <w:br/>
      </w:r>
      <w:r>
        <w:rPr>
          <w:rFonts w:ascii="Times New Roman"/>
          <w:b w:val="false"/>
          <w:i w:val="false"/>
          <w:color w:val="000000"/>
          <w:sz w:val="28"/>
        </w:rPr>
        <w:t>
      443) разрабатывает и утверждает лесосеменное районирование;</w:t>
      </w:r>
      <w:r>
        <w:br/>
      </w:r>
      <w:r>
        <w:rPr>
          <w:rFonts w:ascii="Times New Roman"/>
          <w:b w:val="false"/>
          <w:i w:val="false"/>
          <w:color w:val="000000"/>
          <w:sz w:val="28"/>
        </w:rPr>
        <w:t>
      444) разрабатывает и утверждает правила поощрения и порядок присвоения почетных званий, нагрудных знаков и почетных грамот в области лесного хозяйства;</w:t>
      </w:r>
      <w:r>
        <w:br/>
      </w:r>
      <w:r>
        <w:rPr>
          <w:rFonts w:ascii="Times New Roman"/>
          <w:b w:val="false"/>
          <w:i w:val="false"/>
          <w:color w:val="000000"/>
          <w:sz w:val="28"/>
        </w:rPr>
        <w:t>
      445) разрабатывает правила осуществления авиационных работ по охране и защите лесного фонда;</w:t>
      </w:r>
      <w:r>
        <w:br/>
      </w:r>
      <w:r>
        <w:rPr>
          <w:rFonts w:ascii="Times New Roman"/>
          <w:b w:val="false"/>
          <w:i w:val="false"/>
          <w:color w:val="000000"/>
          <w:sz w:val="28"/>
        </w:rPr>
        <w:t>
      446)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r>
        <w:br/>
      </w:r>
      <w:r>
        <w:rPr>
          <w:rFonts w:ascii="Times New Roman"/>
          <w:b w:val="false"/>
          <w:i w:val="false"/>
          <w:color w:val="000000"/>
          <w:sz w:val="28"/>
        </w:rPr>
        <w:t>
      447) разрабатывает и утверждает порядок проведения инвентаризации лесных культур, питомников, площадей с проведенными мерами содействия естественному возобновлению леса, оставленных под естественное заращивание в государственном лесном фонде;</w:t>
      </w:r>
      <w:r>
        <w:br/>
      </w:r>
      <w:r>
        <w:rPr>
          <w:rFonts w:ascii="Times New Roman"/>
          <w:b w:val="false"/>
          <w:i w:val="false"/>
          <w:color w:val="000000"/>
          <w:sz w:val="28"/>
        </w:rPr>
        <w:t>
      448) разрабатывает и утверждает инструкцию проведения лесоустройства;</w:t>
      </w:r>
      <w:r>
        <w:br/>
      </w:r>
      <w:r>
        <w:rPr>
          <w:rFonts w:ascii="Times New Roman"/>
          <w:b w:val="false"/>
          <w:i w:val="false"/>
          <w:color w:val="000000"/>
          <w:sz w:val="28"/>
        </w:rPr>
        <w:t>
      449) разрабатывает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r>
        <w:br/>
      </w:r>
      <w:r>
        <w:rPr>
          <w:rFonts w:ascii="Times New Roman"/>
          <w:b w:val="false"/>
          <w:i w:val="false"/>
          <w:color w:val="000000"/>
          <w:sz w:val="28"/>
        </w:rPr>
        <w:t>
      450) предоставляет лесопользователям участки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r>
        <w:br/>
      </w:r>
      <w:r>
        <w:rPr>
          <w:rFonts w:ascii="Times New Roman"/>
          <w:b w:val="false"/>
          <w:i w:val="false"/>
          <w:color w:val="000000"/>
          <w:sz w:val="28"/>
        </w:rPr>
        <w:t>
      451) разрабатывает перечень дериватов;</w:t>
      </w:r>
      <w:r>
        <w:br/>
      </w:r>
      <w:r>
        <w:rPr>
          <w:rFonts w:ascii="Times New Roman"/>
          <w:b w:val="false"/>
          <w:i w:val="false"/>
          <w:color w:val="000000"/>
          <w:sz w:val="28"/>
        </w:rPr>
        <w:t>
      452) вносит в Правительство Республики Казахстан предложения по объему изъятия растений, занесенных в Красную книгу Республики Казахстан;</w:t>
      </w:r>
      <w:r>
        <w:br/>
      </w:r>
      <w:r>
        <w:rPr>
          <w:rFonts w:ascii="Times New Roman"/>
          <w:b w:val="false"/>
          <w:i w:val="false"/>
          <w:color w:val="000000"/>
          <w:sz w:val="28"/>
        </w:rPr>
        <w:t>
      453) разрабатывает натуральные нормы обеспечения форменной одеждой со знаками различия (без погон) должностных лиц государственной лесной инспекции и государственной лесной охраны Республики Казахстан;</w:t>
      </w:r>
      <w:r>
        <w:br/>
      </w:r>
      <w:r>
        <w:rPr>
          <w:rFonts w:ascii="Times New Roman"/>
          <w:b w:val="false"/>
          <w:i w:val="false"/>
          <w:color w:val="000000"/>
          <w:sz w:val="28"/>
        </w:rPr>
        <w:t>
      454) разрабатывает и утверждает образцы и порядок ношения форменной одежды со знаками различия (без погон) должностных лиц государственной лесной инспекции и государственной лесной охраны Республики Казахстан;</w:t>
      </w:r>
      <w:r>
        <w:br/>
      </w:r>
      <w:r>
        <w:rPr>
          <w:rFonts w:ascii="Times New Roman"/>
          <w:b w:val="false"/>
          <w:i w:val="false"/>
          <w:color w:val="000000"/>
          <w:sz w:val="28"/>
        </w:rPr>
        <w:t>
      455) разрабатывает правила заготовки, переработки, хранения и использования лесных семян и контроля за их качеством;</w:t>
      </w:r>
      <w:r>
        <w:br/>
      </w:r>
      <w:r>
        <w:rPr>
          <w:rFonts w:ascii="Times New Roman"/>
          <w:b w:val="false"/>
          <w:i w:val="false"/>
          <w:color w:val="000000"/>
          <w:sz w:val="28"/>
        </w:rPr>
        <w:t>
      456) вносит предложения в Правительство Республики Казахстан по распределению государственного лесного фонда по категориям;</w:t>
      </w:r>
      <w:r>
        <w:br/>
      </w:r>
      <w:r>
        <w:rPr>
          <w:rFonts w:ascii="Times New Roman"/>
          <w:b w:val="false"/>
          <w:i w:val="false"/>
          <w:color w:val="000000"/>
          <w:sz w:val="28"/>
        </w:rPr>
        <w:t>
      457) разрабатывает правила отпуска древесины на корню и рубок леса на участках государственного лесного фонда;</w:t>
      </w:r>
      <w:r>
        <w:br/>
      </w:r>
      <w:r>
        <w:rPr>
          <w:rFonts w:ascii="Times New Roman"/>
          <w:b w:val="false"/>
          <w:i w:val="false"/>
          <w:color w:val="000000"/>
          <w:sz w:val="28"/>
        </w:rPr>
        <w:t>
      458) разрабатывает правила установления ширины запретных полос лесов по берегам рек, озер, водохранилищ, каналов и других водных объектов;</w:t>
      </w:r>
      <w:r>
        <w:br/>
      </w:r>
      <w:r>
        <w:rPr>
          <w:rFonts w:ascii="Times New Roman"/>
          <w:b w:val="false"/>
          <w:i w:val="false"/>
          <w:color w:val="000000"/>
          <w:sz w:val="28"/>
        </w:rPr>
        <w:t>
      459) разрабатывает базовые ставки для исчисления размеров вреда, причиненного нарушением лесного законодательства Республики Казахстан;</w:t>
      </w:r>
      <w:r>
        <w:br/>
      </w:r>
      <w:r>
        <w:rPr>
          <w:rFonts w:ascii="Times New Roman"/>
          <w:b w:val="false"/>
          <w:i w:val="false"/>
          <w:color w:val="000000"/>
          <w:sz w:val="28"/>
        </w:rPr>
        <w:t>
      460) разрабатывает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r>
        <w:br/>
      </w:r>
      <w:r>
        <w:rPr>
          <w:rFonts w:ascii="Times New Roman"/>
          <w:b w:val="false"/>
          <w:i w:val="false"/>
          <w:color w:val="000000"/>
          <w:sz w:val="28"/>
        </w:rPr>
        <w:t>
      461) разрабатывает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r>
        <w:br/>
      </w:r>
      <w:r>
        <w:rPr>
          <w:rFonts w:ascii="Times New Roman"/>
          <w:b w:val="false"/>
          <w:i w:val="false"/>
          <w:color w:val="000000"/>
          <w:sz w:val="28"/>
        </w:rPr>
        <w:t>
      462) разрабатывает правила воспроизводства лесов и лесоразведения;</w:t>
      </w:r>
      <w:r>
        <w:br/>
      </w:r>
      <w:r>
        <w:rPr>
          <w:rFonts w:ascii="Times New Roman"/>
          <w:b w:val="false"/>
          <w:i w:val="false"/>
          <w:color w:val="000000"/>
          <w:sz w:val="28"/>
        </w:rPr>
        <w:t>
      463) разрабатывает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r>
        <w:br/>
      </w:r>
      <w:r>
        <w:rPr>
          <w:rFonts w:ascii="Times New Roman"/>
          <w:b w:val="false"/>
          <w:i w:val="false"/>
          <w:color w:val="000000"/>
          <w:sz w:val="28"/>
        </w:rPr>
        <w:t>
      464) разрабатывает перечень особо опасных вредителей и болезней леса, за исключением карантинных видов, и порядок борьбы с ними;</w:t>
      </w:r>
      <w:r>
        <w:br/>
      </w:r>
      <w:r>
        <w:rPr>
          <w:rFonts w:ascii="Times New Roman"/>
          <w:b w:val="false"/>
          <w:i w:val="false"/>
          <w:color w:val="000000"/>
          <w:sz w:val="28"/>
        </w:rPr>
        <w:t>
      465) разрабатывает формы лесорубочного билета и лесного билета, правила их учета, хранения, заполнения и выдачи;</w:t>
      </w:r>
      <w:r>
        <w:br/>
      </w:r>
      <w:r>
        <w:rPr>
          <w:rFonts w:ascii="Times New Roman"/>
          <w:b w:val="false"/>
          <w:i w:val="false"/>
          <w:color w:val="000000"/>
          <w:sz w:val="28"/>
        </w:rPr>
        <w:t>
      466) разрабатывает правила проведения освидетельствования мест рубок на участках государственного лесного фонда;</w:t>
      </w:r>
      <w:r>
        <w:br/>
      </w:r>
      <w:r>
        <w:rPr>
          <w:rFonts w:ascii="Times New Roman"/>
          <w:b w:val="false"/>
          <w:i w:val="false"/>
          <w:color w:val="000000"/>
          <w:sz w:val="28"/>
        </w:rPr>
        <w:t>
      467) разрабатывает правила применения клейм в государственном лесном фонде;</w:t>
      </w:r>
      <w:r>
        <w:br/>
      </w:r>
      <w:r>
        <w:rPr>
          <w:rFonts w:ascii="Times New Roman"/>
          <w:b w:val="false"/>
          <w:i w:val="false"/>
          <w:color w:val="000000"/>
          <w:sz w:val="28"/>
        </w:rPr>
        <w:t>
      468) разрабатывает правила учета, определения и возмещения ущерба, причиняемого пожарами на территории лесного фонда;</w:t>
      </w:r>
      <w:r>
        <w:br/>
      </w:r>
      <w:r>
        <w:rPr>
          <w:rFonts w:ascii="Times New Roman"/>
          <w:b w:val="false"/>
          <w:i w:val="false"/>
          <w:color w:val="000000"/>
          <w:sz w:val="28"/>
        </w:rPr>
        <w:t>
      469) разрабатывает правила учета и определения ущерба, причиненного незаконными порубками на территории лесного фонда;</w:t>
      </w:r>
      <w:r>
        <w:br/>
      </w:r>
      <w:r>
        <w:rPr>
          <w:rFonts w:ascii="Times New Roman"/>
          <w:b w:val="false"/>
          <w:i w:val="false"/>
          <w:color w:val="000000"/>
          <w:sz w:val="28"/>
        </w:rPr>
        <w:t>
      470) разрабатывает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r>
        <w:br/>
      </w:r>
      <w:r>
        <w:rPr>
          <w:rFonts w:ascii="Times New Roman"/>
          <w:b w:val="false"/>
          <w:i w:val="false"/>
          <w:color w:val="000000"/>
          <w:sz w:val="28"/>
        </w:rPr>
        <w:t>
      471) разрабатывает правила государственной регистрации договора долгосрочного лесопользования на участках государственного лесного фонда в территориальных подразделениях;</w:t>
      </w:r>
      <w:r>
        <w:br/>
      </w:r>
      <w:r>
        <w:rPr>
          <w:rFonts w:ascii="Times New Roman"/>
          <w:b w:val="false"/>
          <w:i w:val="false"/>
          <w:color w:val="000000"/>
          <w:sz w:val="28"/>
        </w:rPr>
        <w:t>
      472) разрабатывает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r>
        <w:br/>
      </w:r>
      <w:r>
        <w:rPr>
          <w:rFonts w:ascii="Times New Roman"/>
          <w:b w:val="false"/>
          <w:i w:val="false"/>
          <w:color w:val="000000"/>
          <w:sz w:val="28"/>
        </w:rPr>
        <w:t>
      473) разрабатывает положение о лесной пожарной станции государственного лесовладельца;</w:t>
      </w:r>
      <w:r>
        <w:br/>
      </w:r>
      <w:r>
        <w:rPr>
          <w:rFonts w:ascii="Times New Roman"/>
          <w:b w:val="false"/>
          <w:i w:val="false"/>
          <w:color w:val="000000"/>
          <w:sz w:val="28"/>
        </w:rPr>
        <w:t>
      474) разрабатывает правила по осуществлению государственного контроля и надзора в области охраны, защиты, пользования лесным фондом, воспроизводства лесов и лесоразведения должностными лицами государственной лесной инспекции Республики Казахстан;</w:t>
      </w:r>
      <w:r>
        <w:br/>
      </w:r>
      <w:r>
        <w:rPr>
          <w:rFonts w:ascii="Times New Roman"/>
          <w:b w:val="false"/>
          <w:i w:val="false"/>
          <w:color w:val="000000"/>
          <w:sz w:val="28"/>
        </w:rPr>
        <w:t>
      475) разрабатывает положение о государственной лесной охране;</w:t>
      </w:r>
      <w:r>
        <w:br/>
      </w:r>
      <w:r>
        <w:rPr>
          <w:rFonts w:ascii="Times New Roman"/>
          <w:b w:val="false"/>
          <w:i w:val="false"/>
          <w:color w:val="000000"/>
          <w:sz w:val="28"/>
        </w:rPr>
        <w:t>
      476)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w:t>
      </w:r>
      <w:r>
        <w:br/>
      </w:r>
      <w:r>
        <w:rPr>
          <w:rFonts w:ascii="Times New Roman"/>
          <w:b w:val="false"/>
          <w:i w:val="false"/>
          <w:color w:val="000000"/>
          <w:sz w:val="28"/>
        </w:rPr>
        <w:t>
      477) осуществляет контроль и надзор за количественными и качественными изменениями лесного фонда, санитарным состоянием лесов, лесопатологической обстановкой в лесах;</w:t>
      </w:r>
      <w:r>
        <w:br/>
      </w:r>
      <w:r>
        <w:rPr>
          <w:rFonts w:ascii="Times New Roman"/>
          <w:b w:val="false"/>
          <w:i w:val="false"/>
          <w:color w:val="000000"/>
          <w:sz w:val="28"/>
        </w:rPr>
        <w:t>
      478) осуществляет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w:t>
      </w:r>
      <w:r>
        <w:br/>
      </w:r>
      <w:r>
        <w:rPr>
          <w:rFonts w:ascii="Times New Roman"/>
          <w:b w:val="false"/>
          <w:i w:val="false"/>
          <w:color w:val="000000"/>
          <w:sz w:val="28"/>
        </w:rPr>
        <w:t>
      479) осуществляет контроль и надзор за выполнением требований пожарной безопасности в лесах, мероприятий по предупреждению лесных пожаров, обеспечению их своевременного обнаружения и ликвидации, а также точностью учета площадей гарей и определения причиненного пожарами ущерба государственному лесному фонду, своевременностью принятых мер по ликвидации последствий лесных пожаров;</w:t>
      </w:r>
      <w:r>
        <w:br/>
      </w:r>
      <w:r>
        <w:rPr>
          <w:rFonts w:ascii="Times New Roman"/>
          <w:b w:val="false"/>
          <w:i w:val="false"/>
          <w:color w:val="000000"/>
          <w:sz w:val="28"/>
        </w:rPr>
        <w:t>
      480) осуществляет государственный контроль и надзор за состоянием, охраной, защитой, использованием и воспроизводством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w:t>
      </w:r>
      <w:r>
        <w:br/>
      </w:r>
      <w:r>
        <w:rPr>
          <w:rFonts w:ascii="Times New Roman"/>
          <w:b w:val="false"/>
          <w:i w:val="false"/>
          <w:color w:val="000000"/>
          <w:sz w:val="28"/>
        </w:rPr>
        <w:t>
      481) осуществляет государственный контроль и надзор за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характера;</w:t>
      </w:r>
      <w:r>
        <w:br/>
      </w:r>
      <w:r>
        <w:rPr>
          <w:rFonts w:ascii="Times New Roman"/>
          <w:b w:val="false"/>
          <w:i w:val="false"/>
          <w:color w:val="000000"/>
          <w:sz w:val="28"/>
        </w:rPr>
        <w:t>
      482) осуществляет государственный контроль и надзор за отводом лесосек;</w:t>
      </w:r>
      <w:r>
        <w:br/>
      </w:r>
      <w:r>
        <w:rPr>
          <w:rFonts w:ascii="Times New Roman"/>
          <w:b w:val="false"/>
          <w:i w:val="false"/>
          <w:color w:val="000000"/>
          <w:sz w:val="28"/>
        </w:rPr>
        <w:t>
      483) осуществляет государственный контроль и надзор за соблюдением правил отпуска древесины на корню и рубок леса, иных правил лесопользования на участках государственного лесного фонда;</w:t>
      </w:r>
      <w:r>
        <w:br/>
      </w:r>
      <w:r>
        <w:rPr>
          <w:rFonts w:ascii="Times New Roman"/>
          <w:b w:val="false"/>
          <w:i w:val="false"/>
          <w:color w:val="000000"/>
          <w:sz w:val="28"/>
        </w:rPr>
        <w:t>
      484) осуществляет государственный контроль и надзор за соблюдением режимов охраны в лесах особо охраняемых природных территорий;</w:t>
      </w:r>
      <w:r>
        <w:br/>
      </w:r>
      <w:r>
        <w:rPr>
          <w:rFonts w:ascii="Times New Roman"/>
          <w:b w:val="false"/>
          <w:i w:val="false"/>
          <w:color w:val="000000"/>
          <w:sz w:val="28"/>
        </w:rPr>
        <w:t>
      485) осуществляет государственный контроль и надзор за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r>
        <w:br/>
      </w:r>
      <w:r>
        <w:rPr>
          <w:rFonts w:ascii="Times New Roman"/>
          <w:b w:val="false"/>
          <w:i w:val="false"/>
          <w:color w:val="000000"/>
          <w:sz w:val="28"/>
        </w:rPr>
        <w:t>
      486) осуществляет государственный контроль и надзор за использованием земель лесного фонда в соответствии с их целевым назначением и охраной этих земель;</w:t>
      </w:r>
      <w:r>
        <w:br/>
      </w:r>
      <w:r>
        <w:rPr>
          <w:rFonts w:ascii="Times New Roman"/>
          <w:b w:val="false"/>
          <w:i w:val="false"/>
          <w:color w:val="000000"/>
          <w:sz w:val="28"/>
        </w:rPr>
        <w:t>
      487) осуществляет государственный контроль и надзор за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r>
        <w:br/>
      </w:r>
      <w:r>
        <w:rPr>
          <w:rFonts w:ascii="Times New Roman"/>
          <w:b w:val="false"/>
          <w:i w:val="false"/>
          <w:color w:val="000000"/>
          <w:sz w:val="28"/>
        </w:rPr>
        <w:t>
      488) разрабатывает квалификационные требования, предъявляемые к деятельности по оказанию услуг по складской деятельности с выдачей хлопковых расписок;</w:t>
      </w:r>
      <w:r>
        <w:br/>
      </w:r>
      <w:r>
        <w:rPr>
          <w:rFonts w:ascii="Times New Roman"/>
          <w:b w:val="false"/>
          <w:i w:val="false"/>
          <w:color w:val="000000"/>
          <w:sz w:val="28"/>
        </w:rPr>
        <w:t>
      489) разрабатывает и утверждает положения о государственных инспекторах в области развития хлопковой отрасли;</w:t>
      </w:r>
      <w:r>
        <w:br/>
      </w:r>
      <w:r>
        <w:rPr>
          <w:rFonts w:ascii="Times New Roman"/>
          <w:b w:val="false"/>
          <w:i w:val="false"/>
          <w:color w:val="000000"/>
          <w:sz w:val="28"/>
        </w:rPr>
        <w:t>
      490) разрабатывает правила проведения мониторинга хлопкового рынка;</w:t>
      </w:r>
      <w:r>
        <w:br/>
      </w:r>
      <w:r>
        <w:rPr>
          <w:rFonts w:ascii="Times New Roman"/>
          <w:b w:val="false"/>
          <w:i w:val="false"/>
          <w:color w:val="000000"/>
          <w:sz w:val="28"/>
        </w:rPr>
        <w:t>
      491) разрабатывает правила ведения количественно-качественного учета хлопка;</w:t>
      </w:r>
      <w:r>
        <w:br/>
      </w:r>
      <w:r>
        <w:rPr>
          <w:rFonts w:ascii="Times New Roman"/>
          <w:b w:val="false"/>
          <w:i w:val="false"/>
          <w:color w:val="000000"/>
          <w:sz w:val="28"/>
        </w:rPr>
        <w:t>
      492) разрабатывает правила формирования, хранения и использования государственных ресурсов семян хлопчатника;</w:t>
      </w:r>
      <w:r>
        <w:br/>
      </w:r>
      <w:r>
        <w:rPr>
          <w:rFonts w:ascii="Times New Roman"/>
          <w:b w:val="false"/>
          <w:i w:val="false"/>
          <w:color w:val="000000"/>
          <w:sz w:val="28"/>
        </w:rPr>
        <w:t>
      493) разрабатывает проекты правил организации технологического процесса первичной переработки хлопка-сырца в хлопок-волокно;</w:t>
      </w:r>
      <w:r>
        <w:br/>
      </w:r>
      <w:r>
        <w:rPr>
          <w:rFonts w:ascii="Times New Roman"/>
          <w:b w:val="false"/>
          <w:i w:val="false"/>
          <w:color w:val="000000"/>
          <w:sz w:val="28"/>
        </w:rPr>
        <w:t>
      494) разрабатывает проекты правил выдачи, обращения, аннулирования и погашения хлопковых расписок;</w:t>
      </w:r>
      <w:r>
        <w:br/>
      </w:r>
      <w:r>
        <w:rPr>
          <w:rFonts w:ascii="Times New Roman"/>
          <w:b w:val="false"/>
          <w:i w:val="false"/>
          <w:color w:val="000000"/>
          <w:sz w:val="28"/>
        </w:rPr>
        <w:t>
      495) разрабатывает проекты правил проведения временного управления хлопкоперерабатывающей организацией;</w:t>
      </w:r>
      <w:r>
        <w:br/>
      </w:r>
      <w:r>
        <w:rPr>
          <w:rFonts w:ascii="Times New Roman"/>
          <w:b w:val="false"/>
          <w:i w:val="false"/>
          <w:color w:val="000000"/>
          <w:sz w:val="28"/>
        </w:rPr>
        <w:t>
      496) разрабатывает и утверждает форму (образец) и описания хлопковой расписки;</w:t>
      </w:r>
      <w:r>
        <w:br/>
      </w:r>
      <w:r>
        <w:rPr>
          <w:rFonts w:ascii="Times New Roman"/>
          <w:b w:val="false"/>
          <w:i w:val="false"/>
          <w:color w:val="000000"/>
          <w:sz w:val="28"/>
        </w:rPr>
        <w:t>
      497) разрабатывает порядок проведения экспертизы качества хлопка-сырца и выдачи удостоверения о качестве хлопка-сырца;</w:t>
      </w:r>
      <w:r>
        <w:br/>
      </w:r>
      <w:r>
        <w:rPr>
          <w:rFonts w:ascii="Times New Roman"/>
          <w:b w:val="false"/>
          <w:i w:val="false"/>
          <w:color w:val="000000"/>
          <w:sz w:val="28"/>
        </w:rPr>
        <w:t>
      498) разрабатывает формы (образец) удостоверения о качестве хлопка-сырца;</w:t>
      </w:r>
      <w:r>
        <w:br/>
      </w:r>
      <w:r>
        <w:rPr>
          <w:rFonts w:ascii="Times New Roman"/>
          <w:b w:val="false"/>
          <w:i w:val="false"/>
          <w:color w:val="000000"/>
          <w:sz w:val="28"/>
        </w:rPr>
        <w:t>
      499) разрабатывает формы (образец) паспорта качества хлопка-волокна;</w:t>
      </w:r>
      <w:r>
        <w:br/>
      </w:r>
      <w:r>
        <w:rPr>
          <w:rFonts w:ascii="Times New Roman"/>
          <w:b w:val="false"/>
          <w:i w:val="false"/>
          <w:color w:val="000000"/>
          <w:sz w:val="28"/>
        </w:rPr>
        <w:t>
      500) проводит мониторинг хлопкового рынка;</w:t>
      </w:r>
      <w:r>
        <w:br/>
      </w:r>
      <w:r>
        <w:rPr>
          <w:rFonts w:ascii="Times New Roman"/>
          <w:b w:val="false"/>
          <w:i w:val="false"/>
          <w:color w:val="000000"/>
          <w:sz w:val="28"/>
        </w:rPr>
        <w:t>
      501) разрабатывает перечень и формы документов учета, сроки представления отчетности по ведению мониторинга хлопкового рынка;</w:t>
      </w:r>
      <w:r>
        <w:br/>
      </w:r>
      <w:r>
        <w:rPr>
          <w:rFonts w:ascii="Times New Roman"/>
          <w:b w:val="false"/>
          <w:i w:val="false"/>
          <w:color w:val="000000"/>
          <w:sz w:val="28"/>
        </w:rPr>
        <w:t>
      502) определяет порядок отпуска хлопка по требованию держателя складского свидетельства, содержащего сведения о залоге;</w:t>
      </w:r>
      <w:r>
        <w:br/>
      </w:r>
      <w:r>
        <w:rPr>
          <w:rFonts w:ascii="Times New Roman"/>
          <w:b w:val="false"/>
          <w:i w:val="false"/>
          <w:color w:val="000000"/>
          <w:sz w:val="28"/>
        </w:rPr>
        <w:t>
      503) разрабатывает перечень и формы документов учета, сроков представления отчетности по вопросам соблюдения квалификационных требований к деятельности по оказанию услуг по складской деятельности с выдачей хлопковых расписок;</w:t>
      </w:r>
      <w:r>
        <w:br/>
      </w:r>
      <w:r>
        <w:rPr>
          <w:rFonts w:ascii="Times New Roman"/>
          <w:b w:val="false"/>
          <w:i w:val="false"/>
          <w:color w:val="000000"/>
          <w:sz w:val="28"/>
        </w:rPr>
        <w:t>
      504) разрабатывает типовые формы договоров хранения и переработки хлопка-сырца в хлопок-волокно;</w:t>
      </w:r>
      <w:r>
        <w:br/>
      </w:r>
      <w:r>
        <w:rPr>
          <w:rFonts w:ascii="Times New Roman"/>
          <w:b w:val="false"/>
          <w:i w:val="false"/>
          <w:color w:val="000000"/>
          <w:sz w:val="28"/>
        </w:rPr>
        <w:t>
      505) разрабатывает проекты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506) разрабатывает проекты правил деятельности и ликвидации фондов гарантирования исполнения обязательств по хлопковым распискам;</w:t>
      </w:r>
      <w:r>
        <w:br/>
      </w:r>
      <w:r>
        <w:rPr>
          <w:rFonts w:ascii="Times New Roman"/>
          <w:b w:val="false"/>
          <w:i w:val="false"/>
          <w:color w:val="000000"/>
          <w:sz w:val="28"/>
        </w:rPr>
        <w:t>
      507) разрабатывает проекты правил участия хлопкоперерабатывающих организаций в системе гарантирования исполнения обязательств по хлопковым распискам;</w:t>
      </w:r>
      <w:r>
        <w:br/>
      </w:r>
      <w:r>
        <w:rPr>
          <w:rFonts w:ascii="Times New Roman"/>
          <w:b w:val="false"/>
          <w:i w:val="false"/>
          <w:color w:val="000000"/>
          <w:sz w:val="28"/>
        </w:rPr>
        <w:t>
      508) разрабатывает проекты правил получения гарантий фондов гарантирования исполнения обязательств по хлопковым распискам;</w:t>
      </w:r>
      <w:r>
        <w:br/>
      </w:r>
      <w:r>
        <w:rPr>
          <w:rFonts w:ascii="Times New Roman"/>
          <w:b w:val="false"/>
          <w:i w:val="false"/>
          <w:color w:val="000000"/>
          <w:sz w:val="28"/>
        </w:rPr>
        <w:t>
      509) разрабатывает проекты правил погашения обязательств фондами гарантирования исполнения обязательств по хлопковым распискам;</w:t>
      </w:r>
      <w:r>
        <w:br/>
      </w:r>
      <w:r>
        <w:rPr>
          <w:rFonts w:ascii="Times New Roman"/>
          <w:b w:val="false"/>
          <w:i w:val="false"/>
          <w:color w:val="000000"/>
          <w:sz w:val="28"/>
        </w:rPr>
        <w:t>
      510) разрабатывает проекты правил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511) принимает решение о введении временного управления хлопкоперерабатывающей организацией, а также о досрочном завершении временного управления в соответствии с подпунктом 2) пункта 1 </w:t>
      </w:r>
      <w:r>
        <w:rPr>
          <w:rFonts w:ascii="Times New Roman"/>
          <w:b w:val="false"/>
          <w:i w:val="false"/>
          <w:color w:val="000000"/>
          <w:sz w:val="28"/>
        </w:rPr>
        <w:t>статьи 36</w:t>
      </w:r>
      <w:r>
        <w:rPr>
          <w:rFonts w:ascii="Times New Roman"/>
          <w:b w:val="false"/>
          <w:i w:val="false"/>
          <w:color w:val="000000"/>
          <w:sz w:val="28"/>
        </w:rPr>
        <w:t xml:space="preserve"> Закона Республики Казахстан от 21 июля 2007 года «О развитии хлопковой отрасли»;</w:t>
      </w:r>
      <w:r>
        <w:br/>
      </w:r>
      <w:r>
        <w:rPr>
          <w:rFonts w:ascii="Times New Roman"/>
          <w:b w:val="false"/>
          <w:i w:val="false"/>
          <w:color w:val="000000"/>
          <w:sz w:val="28"/>
        </w:rPr>
        <w:t>
      512) осуществляет инспектирование (проверку) деятельности хлопкоперерабатывающих организаций;</w:t>
      </w:r>
      <w:r>
        <w:br/>
      </w:r>
      <w:r>
        <w:rPr>
          <w:rFonts w:ascii="Times New Roman"/>
          <w:b w:val="false"/>
          <w:i w:val="false"/>
          <w:color w:val="000000"/>
          <w:sz w:val="28"/>
        </w:rPr>
        <w:t>
      513) выдает обязательные для исполнения письменные предписания об устранении выявленных нарушений законодательства Республики Казахстан о развитии хлопковой отрасли в установленные в предписании сроки;</w:t>
      </w:r>
      <w:r>
        <w:br/>
      </w:r>
      <w:r>
        <w:rPr>
          <w:rFonts w:ascii="Times New Roman"/>
          <w:b w:val="false"/>
          <w:i w:val="false"/>
          <w:color w:val="000000"/>
          <w:sz w:val="28"/>
        </w:rPr>
        <w:t>
      514) предъявляет иски в суд о принудительной ликвидации хлопкоперерабатывающей организации;</w:t>
      </w:r>
      <w:r>
        <w:br/>
      </w:r>
      <w:r>
        <w:rPr>
          <w:rFonts w:ascii="Times New Roman"/>
          <w:b w:val="false"/>
          <w:i w:val="false"/>
          <w:color w:val="000000"/>
          <w:sz w:val="28"/>
        </w:rPr>
        <w:t>
      515) налагает временные запреты на отпуск хлопка при наличии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32 Закона Республики Казахстан от 21 июля 2007 года «О развитии хлопковой отрасли»;</w:t>
      </w:r>
      <w:r>
        <w:br/>
      </w:r>
      <w:r>
        <w:rPr>
          <w:rFonts w:ascii="Times New Roman"/>
          <w:b w:val="false"/>
          <w:i w:val="false"/>
          <w:color w:val="000000"/>
          <w:sz w:val="28"/>
        </w:rPr>
        <w:t>
      516) осуществляет контроль безопасности и качества хлопка;</w:t>
      </w:r>
      <w:r>
        <w:br/>
      </w:r>
      <w:r>
        <w:rPr>
          <w:rFonts w:ascii="Times New Roman"/>
          <w:b w:val="false"/>
          <w:i w:val="false"/>
          <w:color w:val="000000"/>
          <w:sz w:val="28"/>
        </w:rPr>
        <w:t>
      517) осуществляет контроль за деятельностью аккредитованных испытательных лабораторий (центров);</w:t>
      </w:r>
      <w:r>
        <w:br/>
      </w:r>
      <w:r>
        <w:rPr>
          <w:rFonts w:ascii="Times New Roman"/>
          <w:b w:val="false"/>
          <w:i w:val="false"/>
          <w:color w:val="000000"/>
          <w:sz w:val="28"/>
        </w:rPr>
        <w:t>
      518) осуществляет контроль за деятельностью экспертной организации;</w:t>
      </w:r>
      <w:r>
        <w:br/>
      </w:r>
      <w:r>
        <w:rPr>
          <w:rFonts w:ascii="Times New Roman"/>
          <w:b w:val="false"/>
          <w:i w:val="false"/>
          <w:color w:val="000000"/>
          <w:sz w:val="28"/>
        </w:rPr>
        <w:t>
      519) осуществляет контроль за соблюдением хлопкоперерабатывающими организациями правил ведения количественно-качественного учета хлопка;</w:t>
      </w:r>
      <w:r>
        <w:br/>
      </w:r>
      <w:r>
        <w:rPr>
          <w:rFonts w:ascii="Times New Roman"/>
          <w:b w:val="false"/>
          <w:i w:val="false"/>
          <w:color w:val="000000"/>
          <w:sz w:val="28"/>
        </w:rPr>
        <w:t>
      520) осуществляет контроль за соблюдением хлопкоперерабатывающими организациями правил выдачи, обращения, аннулирования и погашения хлопковых расписок;</w:t>
      </w:r>
      <w:r>
        <w:br/>
      </w:r>
      <w:r>
        <w:rPr>
          <w:rFonts w:ascii="Times New Roman"/>
          <w:b w:val="false"/>
          <w:i w:val="false"/>
          <w:color w:val="000000"/>
          <w:sz w:val="28"/>
        </w:rPr>
        <w:t>
      521) осуществляет контроль за соблюдением хлопкоперерабатывающими организациями правил формирования, хранения и использования государственных ресурсов семян хлопчатника;</w:t>
      </w:r>
      <w:r>
        <w:br/>
      </w:r>
      <w:r>
        <w:rPr>
          <w:rFonts w:ascii="Times New Roman"/>
          <w:b w:val="false"/>
          <w:i w:val="false"/>
          <w:color w:val="000000"/>
          <w:sz w:val="28"/>
        </w:rPr>
        <w:t>
      522) осуществляет ежегодный контроль за соблюдением экспертной организацией правил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523) ведет и издает государственный реестр селекционных достижений, допущенных к использованию в Республике Казахстан в области племенного животноводства;</w:t>
      </w:r>
      <w:r>
        <w:br/>
      </w:r>
      <w:r>
        <w:rPr>
          <w:rFonts w:ascii="Times New Roman"/>
          <w:b w:val="false"/>
          <w:i w:val="false"/>
          <w:color w:val="000000"/>
          <w:sz w:val="28"/>
        </w:rPr>
        <w:t>
      524) проводит испытание и апробацию новых селекционных достижений в животноводстве;</w:t>
      </w:r>
      <w:r>
        <w:br/>
      </w:r>
      <w:r>
        <w:rPr>
          <w:rFonts w:ascii="Times New Roman"/>
          <w:b w:val="false"/>
          <w:i w:val="false"/>
          <w:color w:val="000000"/>
          <w:sz w:val="28"/>
        </w:rPr>
        <w:t>
      525) осуществляет разработку систем информационного обеспечения в области племенного животноводства;</w:t>
      </w:r>
      <w:r>
        <w:br/>
      </w:r>
      <w:r>
        <w:rPr>
          <w:rFonts w:ascii="Times New Roman"/>
          <w:b w:val="false"/>
          <w:i w:val="false"/>
          <w:color w:val="000000"/>
          <w:sz w:val="28"/>
        </w:rPr>
        <w:t>
      526)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 утвержденной уполномоченным органом в области государственной статистики;</w:t>
      </w:r>
      <w:r>
        <w:br/>
      </w:r>
      <w:r>
        <w:rPr>
          <w:rFonts w:ascii="Times New Roman"/>
          <w:b w:val="false"/>
          <w:i w:val="false"/>
          <w:color w:val="000000"/>
          <w:sz w:val="28"/>
        </w:rPr>
        <w:t>
      527) разрабатывает и утверждает правила ведения государственного регистра племенных животных;</w:t>
      </w:r>
      <w:r>
        <w:br/>
      </w:r>
      <w:r>
        <w:rPr>
          <w:rFonts w:ascii="Times New Roman"/>
          <w:b w:val="false"/>
          <w:i w:val="false"/>
          <w:color w:val="000000"/>
          <w:sz w:val="28"/>
        </w:rPr>
        <w:t>
      528) разрабатывает порядок проведения аттестации и переаттестации в области племенного животноводства;</w:t>
      </w:r>
      <w:r>
        <w:br/>
      </w:r>
      <w:r>
        <w:rPr>
          <w:rFonts w:ascii="Times New Roman"/>
          <w:b w:val="false"/>
          <w:i w:val="false"/>
          <w:color w:val="000000"/>
          <w:sz w:val="28"/>
        </w:rPr>
        <w:t>
      529) разрабатывает и утверждает правила ведения племенной книги;</w:t>
      </w:r>
      <w:r>
        <w:br/>
      </w:r>
      <w:r>
        <w:rPr>
          <w:rFonts w:ascii="Times New Roman"/>
          <w:b w:val="false"/>
          <w:i w:val="false"/>
          <w:color w:val="000000"/>
          <w:sz w:val="28"/>
        </w:rPr>
        <w:t>
      530) осуществляет разработку методик и технических средств для оценки и генетического контроля племенной продукции (материала);</w:t>
      </w:r>
      <w:r>
        <w:br/>
      </w:r>
      <w:r>
        <w:rPr>
          <w:rFonts w:ascii="Times New Roman"/>
          <w:b w:val="false"/>
          <w:i w:val="false"/>
          <w:color w:val="000000"/>
          <w:sz w:val="28"/>
        </w:rPr>
        <w:t>
      531) определяет породный, качественный и количественный состав племенных животных-производителей в племенных центрах совместно с научными организациями в рамках программ развития племенного животноводства,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532) утверждает инструкции по бонитировке, оценке племенной ценности и воспроизводству животных;</w:t>
      </w:r>
      <w:r>
        <w:br/>
      </w:r>
      <w:r>
        <w:rPr>
          <w:rFonts w:ascii="Times New Roman"/>
          <w:b w:val="false"/>
          <w:i w:val="false"/>
          <w:color w:val="000000"/>
          <w:sz w:val="28"/>
        </w:rPr>
        <w:t>
      533) разрабатывает формы учета племенной продукции (материала) по отраслям животноводства;</w:t>
      </w:r>
      <w:r>
        <w:br/>
      </w:r>
      <w:r>
        <w:rPr>
          <w:rFonts w:ascii="Times New Roman"/>
          <w:b w:val="false"/>
          <w:i w:val="false"/>
          <w:color w:val="000000"/>
          <w:sz w:val="28"/>
        </w:rPr>
        <w:t>
      534) осуществляет контроль за исполнением законодательства Республики Казахстан о племенном животноводстве;</w:t>
      </w:r>
      <w:r>
        <w:br/>
      </w:r>
      <w:r>
        <w:rPr>
          <w:rFonts w:ascii="Times New Roman"/>
          <w:b w:val="false"/>
          <w:i w:val="false"/>
          <w:color w:val="000000"/>
          <w:sz w:val="28"/>
        </w:rPr>
        <w:t>
      535) осуществляет государственный контроль за качеством услуг по бонитировке и воспроизводству племенных животных, оказываемых субъектами в области племенного животноводства;</w:t>
      </w:r>
      <w:r>
        <w:br/>
      </w:r>
      <w:r>
        <w:rPr>
          <w:rFonts w:ascii="Times New Roman"/>
          <w:b w:val="false"/>
          <w:i w:val="false"/>
          <w:color w:val="000000"/>
          <w:sz w:val="28"/>
        </w:rPr>
        <w:t>
      536) осуществляет государственный контроль за состоянием селекционной и племенной работы, ее учета и отчетности у субъектов в области племенного животноводства, физических и юридических лиц, получивших субсидии за счет бюджетных средств на основании программ развития племенного животноводства;</w:t>
      </w:r>
      <w:r>
        <w:br/>
      </w:r>
      <w:r>
        <w:rPr>
          <w:rFonts w:ascii="Times New Roman"/>
          <w:b w:val="false"/>
          <w:i w:val="false"/>
          <w:color w:val="000000"/>
          <w:sz w:val="28"/>
        </w:rPr>
        <w:t>
      537) осуществляет государственный контроль за соответствием требованиям законодательства Республики Казахстан условий содержания, кормления животных, а также хранения племенной продукции (материала) субъектами в области племенного животноводства;</w:t>
      </w:r>
      <w:r>
        <w:br/>
      </w:r>
      <w:r>
        <w:rPr>
          <w:rFonts w:ascii="Times New Roman"/>
          <w:b w:val="false"/>
          <w:i w:val="false"/>
          <w:color w:val="000000"/>
          <w:sz w:val="28"/>
        </w:rPr>
        <w:t>
      538) осуществляет государственный контроль за порядком использования физическими и юридическими лицами племенных животных, приобретенных за счет бюджетных средств, в рамках программ развития племенного животноводства;</w:t>
      </w:r>
      <w:r>
        <w:br/>
      </w:r>
      <w:r>
        <w:rPr>
          <w:rFonts w:ascii="Times New Roman"/>
          <w:b w:val="false"/>
          <w:i w:val="false"/>
          <w:color w:val="000000"/>
          <w:sz w:val="28"/>
        </w:rPr>
        <w:t>
      539) осуществляет контроль за достоверностью данных племенных свидетельств на реализуемую племенную продукцию (материал);</w:t>
      </w:r>
      <w:r>
        <w:br/>
      </w:r>
      <w:r>
        <w:rPr>
          <w:rFonts w:ascii="Times New Roman"/>
          <w:b w:val="false"/>
          <w:i w:val="false"/>
          <w:color w:val="000000"/>
          <w:sz w:val="28"/>
        </w:rPr>
        <w:t>
      540) проверяет достоверность данных, указанных в племенных свидетельствах, выдаваемых племенными заводами, племенными хозяйствами, племенными центрами, дистрибьютерными центрами, племенными репродукторами и республиканскими палатами по породам крупного рогатого скота, на реализуемую племенную продукцию (материал);</w:t>
      </w:r>
      <w:r>
        <w:br/>
      </w:r>
      <w:r>
        <w:rPr>
          <w:rFonts w:ascii="Times New Roman"/>
          <w:b w:val="false"/>
          <w:i w:val="false"/>
          <w:color w:val="000000"/>
          <w:sz w:val="28"/>
        </w:rPr>
        <w:t>
      541) рассматривает дела об административных правонарушениях в области племенного животноводства и налагает административные взыскания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542) принимает от физических и юридических лиц заявления на аттестацию и переаттестацию в области племенного животноводства;</w:t>
      </w:r>
      <w:r>
        <w:br/>
      </w:r>
      <w:r>
        <w:rPr>
          <w:rFonts w:ascii="Times New Roman"/>
          <w:b w:val="false"/>
          <w:i w:val="false"/>
          <w:color w:val="000000"/>
          <w:sz w:val="28"/>
        </w:rPr>
        <w:t>
      543) разрабатывает и утверждает нормативные правовые акты в области племенного животноводства;</w:t>
      </w:r>
      <w:r>
        <w:br/>
      </w:r>
      <w:r>
        <w:rPr>
          <w:rFonts w:ascii="Times New Roman"/>
          <w:b w:val="false"/>
          <w:i w:val="false"/>
          <w:color w:val="000000"/>
          <w:sz w:val="28"/>
        </w:rPr>
        <w:t>
      544) утверждает стандарт породы;</w:t>
      </w:r>
      <w:r>
        <w:br/>
      </w:r>
      <w:r>
        <w:rPr>
          <w:rFonts w:ascii="Times New Roman"/>
          <w:b w:val="false"/>
          <w:i w:val="false"/>
          <w:color w:val="000000"/>
          <w:sz w:val="28"/>
        </w:rPr>
        <w:t>
      545) в пределах своей компетенции разрабатывает и утверждает нормативные правовые акты по вопросам проведения испытаний и апробаций селекционных достижений в области животноводства;</w:t>
      </w:r>
      <w:r>
        <w:br/>
      </w:r>
      <w:r>
        <w:rPr>
          <w:rFonts w:ascii="Times New Roman"/>
          <w:b w:val="false"/>
          <w:i w:val="false"/>
          <w:color w:val="000000"/>
          <w:sz w:val="28"/>
        </w:rPr>
        <w:t>
      546) разрабатывает формы племенных свидетельств на все виды племенной продукции (материала) и порядок их выдачи;</w:t>
      </w:r>
      <w:r>
        <w:br/>
      </w:r>
      <w:r>
        <w:rPr>
          <w:rFonts w:ascii="Times New Roman"/>
          <w:b w:val="false"/>
          <w:i w:val="false"/>
          <w:color w:val="000000"/>
          <w:sz w:val="28"/>
        </w:rPr>
        <w:t>
      547) разрабатывает порядок присвоения статуса племенного животного;</w:t>
      </w:r>
      <w:r>
        <w:br/>
      </w:r>
      <w:r>
        <w:rPr>
          <w:rFonts w:ascii="Times New Roman"/>
          <w:b w:val="false"/>
          <w:i w:val="false"/>
          <w:color w:val="000000"/>
          <w:sz w:val="28"/>
        </w:rPr>
        <w:t>
      548) разрабатывает и утверждает положение о Главном государственном инспекторе по племенному животноводству Республики Казахстан и государственных инспекторах по племенному животноводству;</w:t>
      </w:r>
      <w:r>
        <w:br/>
      </w:r>
      <w:r>
        <w:rPr>
          <w:rFonts w:ascii="Times New Roman"/>
          <w:b w:val="false"/>
          <w:i w:val="false"/>
          <w:color w:val="000000"/>
          <w:sz w:val="28"/>
        </w:rPr>
        <w:t>
      549) разрабатывает и утверждает формы актов государственного инспектора по племенному животноводству, порядок их составления и выдачи;</w:t>
      </w:r>
      <w:r>
        <w:br/>
      </w:r>
      <w:r>
        <w:rPr>
          <w:rFonts w:ascii="Times New Roman"/>
          <w:b w:val="false"/>
          <w:i w:val="false"/>
          <w:color w:val="000000"/>
          <w:sz w:val="28"/>
        </w:rPr>
        <w:t>
      550)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 и осуществляет его признание;</w:t>
      </w:r>
      <w:r>
        <w:br/>
      </w:r>
      <w:r>
        <w:rPr>
          <w:rFonts w:ascii="Times New Roman"/>
          <w:b w:val="false"/>
          <w:i w:val="false"/>
          <w:color w:val="000000"/>
          <w:sz w:val="28"/>
        </w:rPr>
        <w:t>
      551) разрабатывает и утверждает перечень пород животных, подлежащих субсидированию в приоритетном порядке, в целях обеспечения доступности племенной продукции (материала) для отечественных сельскохозяйственных товаропроизводителей;</w:t>
      </w:r>
      <w:r>
        <w:br/>
      </w:r>
      <w:r>
        <w:rPr>
          <w:rFonts w:ascii="Times New Roman"/>
          <w:b w:val="false"/>
          <w:i w:val="false"/>
          <w:color w:val="000000"/>
          <w:sz w:val="28"/>
        </w:rPr>
        <w:t>
      552) ведет мониторинг данных о бонитировке и информирует заинтересованных лиц о ее результатах;</w:t>
      </w:r>
      <w:r>
        <w:br/>
      </w:r>
      <w:r>
        <w:rPr>
          <w:rFonts w:ascii="Times New Roman"/>
          <w:b w:val="false"/>
          <w:i w:val="false"/>
          <w:color w:val="000000"/>
          <w:sz w:val="28"/>
        </w:rPr>
        <w:t>
      553) ведет мониторинг данных государственного регистра племенных животных и информирует заинтересованных лиц о его результатах;</w:t>
      </w:r>
      <w:r>
        <w:br/>
      </w:r>
      <w:r>
        <w:rPr>
          <w:rFonts w:ascii="Times New Roman"/>
          <w:b w:val="false"/>
          <w:i w:val="false"/>
          <w:color w:val="000000"/>
          <w:sz w:val="28"/>
        </w:rPr>
        <w:t>
      554) разрабатывает порядок использования физическими и юридическими лицами племенных животных, приобретенных за счет бюджетных средств в рамках программ развития племенного животноводства, сохранения и использования генофонда племенных животных, в том числе с ограниченным генофондом;</w:t>
      </w:r>
      <w:r>
        <w:br/>
      </w:r>
      <w:r>
        <w:rPr>
          <w:rFonts w:ascii="Times New Roman"/>
          <w:b w:val="false"/>
          <w:i w:val="false"/>
          <w:color w:val="000000"/>
          <w:sz w:val="28"/>
        </w:rPr>
        <w:t>
      555) разрабатывает и утверждает порядок ведения информационной базы селекционной и племенной работы;</w:t>
      </w:r>
      <w:r>
        <w:br/>
      </w:r>
      <w:r>
        <w:rPr>
          <w:rFonts w:ascii="Times New Roman"/>
          <w:b w:val="false"/>
          <w:i w:val="false"/>
          <w:color w:val="000000"/>
          <w:sz w:val="28"/>
        </w:rPr>
        <w:t>
      556) разрабатывает нормативы субсидий на каждый вид племенной продукции (материала);</w:t>
      </w:r>
      <w:r>
        <w:br/>
      </w:r>
      <w:r>
        <w:rPr>
          <w:rFonts w:ascii="Times New Roman"/>
          <w:b w:val="false"/>
          <w:i w:val="false"/>
          <w:color w:val="000000"/>
          <w:sz w:val="28"/>
        </w:rPr>
        <w:t>
      557) разрабатывает порядок субсидирования по программам развития племенного животноводства;</w:t>
      </w:r>
      <w:r>
        <w:br/>
      </w:r>
      <w:r>
        <w:rPr>
          <w:rFonts w:ascii="Times New Roman"/>
          <w:b w:val="false"/>
          <w:i w:val="false"/>
          <w:color w:val="000000"/>
          <w:sz w:val="28"/>
        </w:rPr>
        <w:t>
      558) проводит аттестацию и переаттестацию в области племенного животноводства;</w:t>
      </w:r>
      <w:r>
        <w:br/>
      </w:r>
      <w:r>
        <w:rPr>
          <w:rFonts w:ascii="Times New Roman"/>
          <w:b w:val="false"/>
          <w:i w:val="false"/>
          <w:color w:val="000000"/>
          <w:sz w:val="28"/>
        </w:rPr>
        <w:t>
      559) реализует государственную политику в области пчеловодства;</w:t>
      </w:r>
      <w:r>
        <w:br/>
      </w:r>
      <w:r>
        <w:rPr>
          <w:rFonts w:ascii="Times New Roman"/>
          <w:b w:val="false"/>
          <w:i w:val="false"/>
          <w:color w:val="000000"/>
          <w:sz w:val="28"/>
        </w:rPr>
        <w:t>
      560) организовывает разработку отраслевых программ развития пчеловодства;</w:t>
      </w:r>
      <w:r>
        <w:br/>
      </w:r>
      <w:r>
        <w:rPr>
          <w:rFonts w:ascii="Times New Roman"/>
          <w:b w:val="false"/>
          <w:i w:val="false"/>
          <w:color w:val="000000"/>
          <w:sz w:val="28"/>
        </w:rPr>
        <w:t>
      561) разрабатывает и утверждает нормативные правовые акты в области пчеловодства в пределах предоставленных полномочий;</w:t>
      </w:r>
      <w:r>
        <w:br/>
      </w:r>
      <w:r>
        <w:rPr>
          <w:rFonts w:ascii="Times New Roman"/>
          <w:b w:val="false"/>
          <w:i w:val="false"/>
          <w:color w:val="000000"/>
          <w:sz w:val="28"/>
        </w:rPr>
        <w:t>
      562) утверждает план породного районирования пчел в Республике Казахстан;</w:t>
      </w:r>
      <w:r>
        <w:br/>
      </w:r>
      <w:r>
        <w:rPr>
          <w:rFonts w:ascii="Times New Roman"/>
          <w:b w:val="false"/>
          <w:i w:val="false"/>
          <w:color w:val="000000"/>
          <w:sz w:val="28"/>
        </w:rPr>
        <w:t>
      563) осуществляет организацию научных исследований, направленных на охрану и воспроизводство пчел;</w:t>
      </w:r>
      <w:r>
        <w:br/>
      </w:r>
      <w:r>
        <w:rPr>
          <w:rFonts w:ascii="Times New Roman"/>
          <w:b w:val="false"/>
          <w:i w:val="false"/>
          <w:color w:val="000000"/>
          <w:sz w:val="28"/>
        </w:rPr>
        <w:t>
      564) вносит предложения в Правительство Республики Казахстан по введению временного государственного управления водохозяйственными сооружениями, имеющими важное стратегическое значение для экономики республики или региона, в случае угрозы интересам национальной безопасности, жизни и здоровью граждан и в целях обеспечения стабильности функционирования этих сооружений;</w:t>
      </w:r>
      <w:r>
        <w:br/>
      </w:r>
      <w:r>
        <w:rPr>
          <w:rFonts w:ascii="Times New Roman"/>
          <w:b w:val="false"/>
          <w:i w:val="false"/>
          <w:color w:val="000000"/>
          <w:sz w:val="28"/>
        </w:rPr>
        <w:t>
      565) утверждает лимиты водопользования в разрезе бассейнов и областей (города республиканского значения, столицы);</w:t>
      </w:r>
      <w:r>
        <w:br/>
      </w:r>
      <w:r>
        <w:rPr>
          <w:rFonts w:ascii="Times New Roman"/>
          <w:b w:val="false"/>
          <w:i w:val="false"/>
          <w:color w:val="000000"/>
          <w:sz w:val="28"/>
        </w:rPr>
        <w:t>
      566) разрабатывает типовые правила общего водопользования;</w:t>
      </w:r>
      <w:r>
        <w:br/>
      </w:r>
      <w:r>
        <w:rPr>
          <w:rFonts w:ascii="Times New Roman"/>
          <w:b w:val="false"/>
          <w:i w:val="false"/>
          <w:color w:val="000000"/>
          <w:sz w:val="28"/>
        </w:rPr>
        <w:t>
      567) разрабатывает порядок субсидирования стоимости услуг по подаче воды сельскохозяйственным товаропроизводителям;</w:t>
      </w:r>
      <w:r>
        <w:br/>
      </w:r>
      <w:r>
        <w:rPr>
          <w:rFonts w:ascii="Times New Roman"/>
          <w:b w:val="false"/>
          <w:i w:val="false"/>
          <w:color w:val="000000"/>
          <w:sz w:val="28"/>
        </w:rPr>
        <w:t>
      568) подготавливает и реализует инвестиционные проекты в водном хозяйстве;</w:t>
      </w:r>
      <w:r>
        <w:br/>
      </w:r>
      <w:r>
        <w:rPr>
          <w:rFonts w:ascii="Times New Roman"/>
          <w:b w:val="false"/>
          <w:i w:val="false"/>
          <w:color w:val="000000"/>
          <w:sz w:val="28"/>
        </w:rPr>
        <w:t>
      569) разрабатывает правила установления водоохранных зон и полос;</w:t>
      </w:r>
      <w:r>
        <w:br/>
      </w:r>
      <w:r>
        <w:rPr>
          <w:rFonts w:ascii="Times New Roman"/>
          <w:b w:val="false"/>
          <w:i w:val="false"/>
          <w:color w:val="000000"/>
          <w:sz w:val="28"/>
        </w:rPr>
        <w:t>
      570) разрабатывает правила первичного учета вод;</w:t>
      </w:r>
      <w:r>
        <w:br/>
      </w:r>
      <w:r>
        <w:rPr>
          <w:rFonts w:ascii="Times New Roman"/>
          <w:b w:val="false"/>
          <w:i w:val="false"/>
          <w:color w:val="000000"/>
          <w:sz w:val="28"/>
        </w:rPr>
        <w:t>
      571) устанавливает порядок регистрации местными исполнительными органами положительного заключения уполномоченного органа в области санитарно-эпидемиологического благополучия населения, выдаваемого физическим и юридическим лицам на поверхностные и подземные водные объекты, используемые для нецентрализованного питьевого и хозяйственно-бытового водоснабжения населения;</w:t>
      </w:r>
      <w:r>
        <w:br/>
      </w:r>
      <w:r>
        <w:rPr>
          <w:rFonts w:ascii="Times New Roman"/>
          <w:b w:val="false"/>
          <w:i w:val="false"/>
          <w:color w:val="000000"/>
          <w:sz w:val="28"/>
        </w:rPr>
        <w:t>
      572) разрабатывает правила эксплуатации водохозяйственных сооружений, расположенных непосредственно на водных объектах;</w:t>
      </w:r>
      <w:r>
        <w:br/>
      </w:r>
      <w:r>
        <w:rPr>
          <w:rFonts w:ascii="Times New Roman"/>
          <w:b w:val="false"/>
          <w:i w:val="false"/>
          <w:color w:val="000000"/>
          <w:sz w:val="28"/>
        </w:rPr>
        <w:t>
      573) разрабатывает критерии безопасности водохозяйственных систем и сооружений;</w:t>
      </w:r>
      <w:r>
        <w:br/>
      </w:r>
      <w:r>
        <w:rPr>
          <w:rFonts w:ascii="Times New Roman"/>
          <w:b w:val="false"/>
          <w:i w:val="false"/>
          <w:color w:val="000000"/>
          <w:sz w:val="28"/>
        </w:rPr>
        <w:t>
      574) определяет направления развития гидромелиорации земель;</w:t>
      </w:r>
      <w:r>
        <w:br/>
      </w:r>
      <w:r>
        <w:rPr>
          <w:rFonts w:ascii="Times New Roman"/>
          <w:b w:val="false"/>
          <w:i w:val="false"/>
          <w:color w:val="000000"/>
          <w:sz w:val="28"/>
        </w:rPr>
        <w:t>
      575) устанавливает порядок проведения паспортизации гидромелиоративных систем и водохозяйственных сооружений, а также форму паспорта;</w:t>
      </w:r>
      <w:r>
        <w:br/>
      </w:r>
      <w:r>
        <w:rPr>
          <w:rFonts w:ascii="Times New Roman"/>
          <w:b w:val="false"/>
          <w:i w:val="false"/>
          <w:color w:val="000000"/>
          <w:sz w:val="28"/>
        </w:rPr>
        <w:t>
      576) осуществляет методическое обеспечение деятельности водохозяйственных организаций;</w:t>
      </w:r>
      <w:r>
        <w:br/>
      </w:r>
      <w:r>
        <w:rPr>
          <w:rFonts w:ascii="Times New Roman"/>
          <w:b w:val="false"/>
          <w:i w:val="false"/>
          <w:color w:val="000000"/>
          <w:sz w:val="28"/>
        </w:rPr>
        <w:t>
      577) разрабатывает порядок разработки и утверждения генеральных и бассейновых схем комплексного использования и охраны водных ресурсов и водохозяйственных балансов;</w:t>
      </w:r>
      <w:r>
        <w:br/>
      </w:r>
      <w:r>
        <w:rPr>
          <w:rFonts w:ascii="Times New Roman"/>
          <w:b w:val="false"/>
          <w:i w:val="false"/>
          <w:color w:val="000000"/>
          <w:sz w:val="28"/>
        </w:rPr>
        <w:t>
      578) разрабатывает порядок предоставления водных объектов в обособленное или совместное пользование на конкурсной основе;</w:t>
      </w:r>
      <w:r>
        <w:br/>
      </w:r>
      <w:r>
        <w:rPr>
          <w:rFonts w:ascii="Times New Roman"/>
          <w:b w:val="false"/>
          <w:i w:val="false"/>
          <w:color w:val="000000"/>
          <w:sz w:val="28"/>
        </w:rPr>
        <w:t>
      579) разрабатывает порядок согласования, размещения и ввода в эксплуатацию предприятий и других сооружений, влияющих на состояние вод, а также условия производства строительных и других работ на водных объектах, водоохранных зонах и полосах;</w:t>
      </w:r>
      <w:r>
        <w:br/>
      </w:r>
      <w:r>
        <w:rPr>
          <w:rFonts w:ascii="Times New Roman"/>
          <w:b w:val="false"/>
          <w:i w:val="false"/>
          <w:color w:val="000000"/>
          <w:sz w:val="28"/>
        </w:rPr>
        <w:t>
      580) разрабатывает порядок обеспечения безопасности водохозяйственных систем и сооружений;</w:t>
      </w:r>
      <w:r>
        <w:br/>
      </w:r>
      <w:r>
        <w:rPr>
          <w:rFonts w:ascii="Times New Roman"/>
          <w:b w:val="false"/>
          <w:i w:val="false"/>
          <w:color w:val="000000"/>
          <w:sz w:val="28"/>
        </w:rPr>
        <w:t>
      581) разрабатывает порядок введения временного государственного управления водохозяйственными сооружениями, имеющими важное стратегическое значение для экономики республики и региона;</w:t>
      </w:r>
      <w:r>
        <w:br/>
      </w:r>
      <w:r>
        <w:rPr>
          <w:rFonts w:ascii="Times New Roman"/>
          <w:b w:val="false"/>
          <w:i w:val="false"/>
          <w:color w:val="000000"/>
          <w:sz w:val="28"/>
        </w:rPr>
        <w:t>
      582) разрабатывает перечень водохозяйственных сооружений, находящихся в республиканской собственности;</w:t>
      </w:r>
      <w:r>
        <w:br/>
      </w:r>
      <w:r>
        <w:rPr>
          <w:rFonts w:ascii="Times New Roman"/>
          <w:b w:val="false"/>
          <w:i w:val="false"/>
          <w:color w:val="000000"/>
          <w:sz w:val="28"/>
        </w:rPr>
        <w:t>
      583) разрабатывает перечень водохозяйственных сооружений, имеющих особое стратегическое значение;</w:t>
      </w:r>
      <w:r>
        <w:br/>
      </w:r>
      <w:r>
        <w:rPr>
          <w:rFonts w:ascii="Times New Roman"/>
          <w:b w:val="false"/>
          <w:i w:val="false"/>
          <w:color w:val="000000"/>
          <w:sz w:val="28"/>
        </w:rPr>
        <w:t>
      584) разрабатывает порядок разработки и утверждения нормативов предельно допустимых вредных воздействий на водные объекты;</w:t>
      </w:r>
      <w:r>
        <w:br/>
      </w:r>
      <w:r>
        <w:rPr>
          <w:rFonts w:ascii="Times New Roman"/>
          <w:b w:val="false"/>
          <w:i w:val="false"/>
          <w:color w:val="000000"/>
          <w:sz w:val="28"/>
        </w:rPr>
        <w:t>
      585) разрабатывает программы развития водного сектора экономики, в том числе гидромелиорации земель;</w:t>
      </w:r>
      <w:r>
        <w:br/>
      </w:r>
      <w:r>
        <w:rPr>
          <w:rFonts w:ascii="Times New Roman"/>
          <w:b w:val="false"/>
          <w:i w:val="false"/>
          <w:color w:val="000000"/>
          <w:sz w:val="28"/>
        </w:rPr>
        <w:t>
      586) определяет сведения, указываемые в заявлении на выдачу разрешения на специальное водопользование;</w:t>
      </w:r>
      <w:r>
        <w:br/>
      </w:r>
      <w:r>
        <w:rPr>
          <w:rFonts w:ascii="Times New Roman"/>
          <w:b w:val="false"/>
          <w:i w:val="false"/>
          <w:color w:val="000000"/>
          <w:sz w:val="28"/>
        </w:rPr>
        <w:t>
      587) утверждает форму заявления о выдаче разрешения на специальное водопользование;</w:t>
      </w:r>
      <w:r>
        <w:br/>
      </w:r>
      <w:r>
        <w:rPr>
          <w:rFonts w:ascii="Times New Roman"/>
          <w:b w:val="false"/>
          <w:i w:val="false"/>
          <w:color w:val="000000"/>
          <w:sz w:val="28"/>
        </w:rPr>
        <w:t>
      588)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w:t>
      </w:r>
      <w:r>
        <w:br/>
      </w:r>
      <w:r>
        <w:rPr>
          <w:rFonts w:ascii="Times New Roman"/>
          <w:b w:val="false"/>
          <w:i w:val="false"/>
          <w:color w:val="000000"/>
          <w:sz w:val="28"/>
        </w:rPr>
        <w:t>
      589) утверждает методику определения сроков поэтапного перехода на целевые показатели состояния водных объектов внутри бассейна;</w:t>
      </w:r>
      <w:r>
        <w:br/>
      </w:r>
      <w:r>
        <w:rPr>
          <w:rFonts w:ascii="Times New Roman"/>
          <w:b w:val="false"/>
          <w:i w:val="false"/>
          <w:color w:val="000000"/>
          <w:sz w:val="28"/>
        </w:rPr>
        <w:t>
      590) разрабатывает правила предоставления в аренду и доверительное управление водохозяйственных сооружений;</w:t>
      </w:r>
      <w:r>
        <w:br/>
      </w:r>
      <w:r>
        <w:rPr>
          <w:rFonts w:ascii="Times New Roman"/>
          <w:b w:val="false"/>
          <w:i w:val="false"/>
          <w:color w:val="000000"/>
          <w:sz w:val="28"/>
        </w:rPr>
        <w:t>
      591) разрабатывает перечень особо важных групповых и локальных систем водоснабжения, являющихся безальтернативными источниками водоснабжения;</w:t>
      </w:r>
      <w:r>
        <w:br/>
      </w:r>
      <w:r>
        <w:rPr>
          <w:rFonts w:ascii="Times New Roman"/>
          <w:b w:val="false"/>
          <w:i w:val="false"/>
          <w:color w:val="000000"/>
          <w:sz w:val="28"/>
        </w:rPr>
        <w:t>
      592) разрабатывает водохозяйственные балансы;</w:t>
      </w:r>
      <w:r>
        <w:br/>
      </w:r>
      <w:r>
        <w:rPr>
          <w:rFonts w:ascii="Times New Roman"/>
          <w:b w:val="false"/>
          <w:i w:val="false"/>
          <w:color w:val="000000"/>
          <w:sz w:val="28"/>
        </w:rPr>
        <w:t>
      593) осуществляет государственное управление в области использования и охраны водного фонда, водоснабжения и водоотведения (кроме водохозяйственных и водоотводящих систем, расположенных в населенных пунктах);</w:t>
      </w:r>
      <w:r>
        <w:br/>
      </w:r>
      <w:r>
        <w:rPr>
          <w:rFonts w:ascii="Times New Roman"/>
          <w:b w:val="false"/>
          <w:i w:val="false"/>
          <w:color w:val="000000"/>
          <w:sz w:val="28"/>
        </w:rPr>
        <w:t>
      594) осуществляет государственный учет вод и их использование, ведение государственного водного кадастра и государственного мониторинга водных объектов;</w:t>
      </w:r>
      <w:r>
        <w:br/>
      </w:r>
      <w:r>
        <w:rPr>
          <w:rFonts w:ascii="Times New Roman"/>
          <w:b w:val="false"/>
          <w:i w:val="false"/>
          <w:color w:val="000000"/>
          <w:sz w:val="28"/>
        </w:rPr>
        <w:t>
      595) принимает решения о предоставлении в пользование для ведения рыбного хозяйства водных объектов и водохозяйственных сооружений или их частей, имеющих важное значение для сохранения, воспроизводства и добычи рыбных ресурсов (в том числе для промыслового рыболовства), а также участков водоохранных полос;</w:t>
      </w:r>
      <w:r>
        <w:br/>
      </w:r>
      <w:r>
        <w:rPr>
          <w:rFonts w:ascii="Times New Roman"/>
          <w:b w:val="false"/>
          <w:i w:val="false"/>
          <w:color w:val="000000"/>
          <w:sz w:val="28"/>
        </w:rPr>
        <w:t>
      596) создает информационную базу данных водных объектов и обеспечивает доступ к ней всех заинтересованных лиц;</w:t>
      </w:r>
      <w:r>
        <w:br/>
      </w:r>
      <w:r>
        <w:rPr>
          <w:rFonts w:ascii="Times New Roman"/>
          <w:b w:val="false"/>
          <w:i w:val="false"/>
          <w:color w:val="000000"/>
          <w:sz w:val="28"/>
        </w:rPr>
        <w:t>
      597) разрабатывает и утверждает режим использования водных объектов и источников питьевого водоснабжения;</w:t>
      </w:r>
      <w:r>
        <w:br/>
      </w:r>
      <w:r>
        <w:rPr>
          <w:rFonts w:ascii="Times New Roman"/>
          <w:b w:val="false"/>
          <w:i w:val="false"/>
          <w:color w:val="000000"/>
          <w:sz w:val="28"/>
        </w:rPr>
        <w:t>
      598) организует эксплуатацию водных объектов, водохозяйственных сооружений, находящихся в республиканской собственности;</w:t>
      </w:r>
      <w:r>
        <w:br/>
      </w:r>
      <w:r>
        <w:rPr>
          <w:rFonts w:ascii="Times New Roman"/>
          <w:b w:val="false"/>
          <w:i w:val="false"/>
          <w:color w:val="000000"/>
          <w:sz w:val="28"/>
        </w:rPr>
        <w:t>
      599)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 разработанные центральными исполнительными органами;</w:t>
      </w:r>
      <w:r>
        <w:br/>
      </w:r>
      <w:r>
        <w:rPr>
          <w:rFonts w:ascii="Times New Roman"/>
          <w:b w:val="false"/>
          <w:i w:val="false"/>
          <w:color w:val="000000"/>
          <w:sz w:val="28"/>
        </w:rPr>
        <w:t>
      600) принимает меры к устранению нарушений водного законодательства;</w:t>
      </w:r>
      <w:r>
        <w:br/>
      </w:r>
      <w:r>
        <w:rPr>
          <w:rFonts w:ascii="Times New Roman"/>
          <w:b w:val="false"/>
          <w:i w:val="false"/>
          <w:color w:val="000000"/>
          <w:sz w:val="28"/>
        </w:rPr>
        <w:t>
      601) устанавливает по бассейнам водных объектов объемы природоохранных и санитарно-эпидемиологических попусков;</w:t>
      </w:r>
      <w:r>
        <w:br/>
      </w:r>
      <w:r>
        <w:rPr>
          <w:rFonts w:ascii="Times New Roman"/>
          <w:b w:val="false"/>
          <w:i w:val="false"/>
          <w:color w:val="000000"/>
          <w:sz w:val="28"/>
        </w:rPr>
        <w:t>
      602)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 и уполномоченным государственным органом в области охраны окружающей среды;</w:t>
      </w:r>
      <w:r>
        <w:br/>
      </w:r>
      <w:r>
        <w:rPr>
          <w:rFonts w:ascii="Times New Roman"/>
          <w:b w:val="false"/>
          <w:i w:val="false"/>
          <w:color w:val="000000"/>
          <w:sz w:val="28"/>
        </w:rPr>
        <w:t>
      603) уточняет ежегодные лимиты водопользования с учетом водности года, экологического и санитарно-эпидемиологического состояния водных объектов;</w:t>
      </w:r>
      <w:r>
        <w:br/>
      </w:r>
      <w:r>
        <w:rPr>
          <w:rFonts w:ascii="Times New Roman"/>
          <w:b w:val="false"/>
          <w:i w:val="false"/>
          <w:color w:val="000000"/>
          <w:sz w:val="28"/>
        </w:rPr>
        <w:t>
      604) согласовывает удельные нормы потребления воды в отраслях экономики;</w:t>
      </w:r>
      <w:r>
        <w:br/>
      </w:r>
      <w:r>
        <w:rPr>
          <w:rFonts w:ascii="Times New Roman"/>
          <w:b w:val="false"/>
          <w:i w:val="false"/>
          <w:color w:val="000000"/>
          <w:sz w:val="28"/>
        </w:rPr>
        <w:t>
      605) согласовывает проекты водохозяйственных сооружений и производства строительных, дноуглубительных и иных работ, влияющих на состояние водных объектов;</w:t>
      </w:r>
      <w:r>
        <w:br/>
      </w:r>
      <w:r>
        <w:rPr>
          <w:rFonts w:ascii="Times New Roman"/>
          <w:b w:val="false"/>
          <w:i w:val="false"/>
          <w:color w:val="000000"/>
          <w:sz w:val="28"/>
        </w:rPr>
        <w:t>
      606) разрабатывает схемы комплексного использования и охраны водных ресурсов по бассейнам основных рек и других водных объектов в целом по республике;</w:t>
      </w:r>
      <w:r>
        <w:br/>
      </w:r>
      <w:r>
        <w:rPr>
          <w:rFonts w:ascii="Times New Roman"/>
          <w:b w:val="false"/>
          <w:i w:val="false"/>
          <w:color w:val="000000"/>
          <w:sz w:val="28"/>
        </w:rPr>
        <w:t>
      607) согласовывает предложения о предоставлении водных объектов в обособленное и совместное пользование и условия водопользования в них;</w:t>
      </w:r>
      <w:r>
        <w:br/>
      </w:r>
      <w:r>
        <w:rPr>
          <w:rFonts w:ascii="Times New Roman"/>
          <w:b w:val="false"/>
          <w:i w:val="false"/>
          <w:color w:val="000000"/>
          <w:sz w:val="28"/>
        </w:rPr>
        <w:t>
      608) согласовывает рыбоводные и мелиоративно-технические мероприятия, обеспечивающие улучшение состояния водных объектов и водохозяйственных сооружений;</w:t>
      </w:r>
      <w:r>
        <w:br/>
      </w:r>
      <w:r>
        <w:rPr>
          <w:rFonts w:ascii="Times New Roman"/>
          <w:b w:val="false"/>
          <w:i w:val="false"/>
          <w:color w:val="000000"/>
          <w:sz w:val="28"/>
        </w:rPr>
        <w:t>
      609) организует проектные, изыскательские, научно-исследовательские и конструкторские работы в области использования и охраны водного фонда, водоснабжения и водоотведения вне пределов населенных пунктов;</w:t>
      </w:r>
      <w:r>
        <w:br/>
      </w:r>
      <w:r>
        <w:rPr>
          <w:rFonts w:ascii="Times New Roman"/>
          <w:b w:val="false"/>
          <w:i w:val="false"/>
          <w:color w:val="000000"/>
          <w:sz w:val="28"/>
        </w:rPr>
        <w:t>
      610) осуществляет выдачу, приостановление действия и отзыв разрешения на специальное водопользование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611) участвует в работе по приему-передаче в эксплуатацию водохозяйственных сооружений;</w:t>
      </w:r>
      <w:r>
        <w:br/>
      </w:r>
      <w:r>
        <w:rPr>
          <w:rFonts w:ascii="Times New Roman"/>
          <w:b w:val="false"/>
          <w:i w:val="false"/>
          <w:color w:val="000000"/>
          <w:sz w:val="28"/>
        </w:rPr>
        <w:t>
      612) создает республиканскую информационно-аналитическую систему использования водных ресурсов;</w:t>
      </w:r>
      <w:r>
        <w:br/>
      </w:r>
      <w:r>
        <w:rPr>
          <w:rFonts w:ascii="Times New Roman"/>
          <w:b w:val="false"/>
          <w:i w:val="false"/>
          <w:color w:val="000000"/>
          <w:sz w:val="28"/>
        </w:rPr>
        <w:t>
      613) разрабатывает водохозяйственные балансы;</w:t>
      </w:r>
      <w:r>
        <w:br/>
      </w:r>
      <w:r>
        <w:rPr>
          <w:rFonts w:ascii="Times New Roman"/>
          <w:b w:val="false"/>
          <w:i w:val="false"/>
          <w:color w:val="000000"/>
          <w:sz w:val="28"/>
        </w:rPr>
        <w:t>
      614) обеспечивает доступ заинтересованных физических и юридических лиц к информации, содержащейся в государственном водном кадастре;</w:t>
      </w:r>
      <w:r>
        <w:br/>
      </w:r>
      <w:r>
        <w:rPr>
          <w:rFonts w:ascii="Times New Roman"/>
          <w:b w:val="false"/>
          <w:i w:val="false"/>
          <w:color w:val="000000"/>
          <w:sz w:val="28"/>
        </w:rPr>
        <w:t>
      615) разрабатывает и утверждает лимиты водопользования по бассейнам рек на основе бассейновых схем и нормативов предельно допустимых вредных воздействий на водные объекты;</w:t>
      </w:r>
      <w:r>
        <w:br/>
      </w:r>
      <w:r>
        <w:rPr>
          <w:rFonts w:ascii="Times New Roman"/>
          <w:b w:val="false"/>
          <w:i w:val="false"/>
          <w:color w:val="000000"/>
          <w:sz w:val="28"/>
        </w:rPr>
        <w:t>
      616) осуществляет государственный контроль в области использования и охраны водного фонда, водоснабжения и водоотведения за пределами населенных пунктов;</w:t>
      </w:r>
      <w:r>
        <w:br/>
      </w:r>
      <w:r>
        <w:rPr>
          <w:rFonts w:ascii="Times New Roman"/>
          <w:b w:val="false"/>
          <w:i w:val="false"/>
          <w:color w:val="000000"/>
          <w:sz w:val="28"/>
        </w:rPr>
        <w:t>
      617)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r>
        <w:br/>
      </w:r>
      <w:r>
        <w:rPr>
          <w:rFonts w:ascii="Times New Roman"/>
          <w:b w:val="false"/>
          <w:i w:val="false"/>
          <w:color w:val="000000"/>
          <w:sz w:val="28"/>
        </w:rPr>
        <w:t>
      618) осуществляет контроль за выполнением условий и требований международных соглашений о трансграничных водах;</w:t>
      </w:r>
      <w:r>
        <w:br/>
      </w:r>
      <w:r>
        <w:rPr>
          <w:rFonts w:ascii="Times New Roman"/>
          <w:b w:val="false"/>
          <w:i w:val="false"/>
          <w:color w:val="000000"/>
          <w:sz w:val="28"/>
        </w:rPr>
        <w:t>
      619)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r>
        <w:br/>
      </w:r>
      <w:r>
        <w:rPr>
          <w:rFonts w:ascii="Times New Roman"/>
          <w:b w:val="false"/>
          <w:i w:val="false"/>
          <w:color w:val="000000"/>
          <w:sz w:val="28"/>
        </w:rPr>
        <w:t>
      620) осуществляет контроль за соблюдением правил эксплуатации водозаборных сооружений, водохозяйственных систем (кроме расположенных в населенных пунктах) и водохранилищ;</w:t>
      </w:r>
      <w:r>
        <w:br/>
      </w:r>
      <w:r>
        <w:rPr>
          <w:rFonts w:ascii="Times New Roman"/>
          <w:b w:val="false"/>
          <w:i w:val="false"/>
          <w:color w:val="000000"/>
          <w:sz w:val="28"/>
        </w:rPr>
        <w:t>
      621)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r>
        <w:br/>
      </w:r>
      <w:r>
        <w:rPr>
          <w:rFonts w:ascii="Times New Roman"/>
          <w:b w:val="false"/>
          <w:i w:val="false"/>
          <w:color w:val="000000"/>
          <w:sz w:val="28"/>
        </w:rPr>
        <w:t>
      622)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w:t>
      </w:r>
      <w:r>
        <w:br/>
      </w:r>
      <w:r>
        <w:rPr>
          <w:rFonts w:ascii="Times New Roman"/>
          <w:b w:val="false"/>
          <w:i w:val="false"/>
          <w:color w:val="000000"/>
          <w:sz w:val="28"/>
        </w:rPr>
        <w:t>
      623)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r>
        <w:br/>
      </w:r>
      <w:r>
        <w:rPr>
          <w:rFonts w:ascii="Times New Roman"/>
          <w:b w:val="false"/>
          <w:i w:val="false"/>
          <w:color w:val="000000"/>
          <w:sz w:val="28"/>
        </w:rPr>
        <w:t>
      624)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r>
        <w:br/>
      </w:r>
      <w:r>
        <w:rPr>
          <w:rFonts w:ascii="Times New Roman"/>
          <w:b w:val="false"/>
          <w:i w:val="false"/>
          <w:color w:val="000000"/>
          <w:sz w:val="28"/>
        </w:rPr>
        <w:t>
      625)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r>
        <w:br/>
      </w:r>
      <w:r>
        <w:rPr>
          <w:rFonts w:ascii="Times New Roman"/>
          <w:b w:val="false"/>
          <w:i w:val="false"/>
          <w:color w:val="000000"/>
          <w:sz w:val="28"/>
        </w:rPr>
        <w:t>
      626) осуществляет контроль за недопущением самовольного использования водных объектов, самовольной застройки территорий водоохранных зон и полос водных объектов;</w:t>
      </w:r>
      <w:r>
        <w:br/>
      </w:r>
      <w:r>
        <w:rPr>
          <w:rFonts w:ascii="Times New Roman"/>
          <w:b w:val="false"/>
          <w:i w:val="false"/>
          <w:color w:val="000000"/>
          <w:sz w:val="28"/>
        </w:rPr>
        <w:t>
      627) осуществляет контроль за внедрением на предприятиях, учреждениях и в организациях достижений науки и техники, передового опыта в области рационального использования и охраны вод, мероприятий по снижению удельного водопотребления;</w:t>
      </w:r>
      <w:r>
        <w:br/>
      </w:r>
      <w:r>
        <w:rPr>
          <w:rFonts w:ascii="Times New Roman"/>
          <w:b w:val="false"/>
          <w:i w:val="false"/>
          <w:color w:val="000000"/>
          <w:sz w:val="28"/>
        </w:rPr>
        <w:t>
      628) осуществляет контроль за соблюдением режима работы водохозяйственных сооружений;</w:t>
      </w:r>
      <w:r>
        <w:br/>
      </w:r>
      <w:r>
        <w:rPr>
          <w:rFonts w:ascii="Times New Roman"/>
          <w:b w:val="false"/>
          <w:i w:val="false"/>
          <w:color w:val="000000"/>
          <w:sz w:val="28"/>
        </w:rPr>
        <w:t>
      629) осуществляет государственный контроль за соблюдением требований к режиму хозяйственной деятельности на водоохранных зонах и полосах;</w:t>
      </w:r>
      <w:r>
        <w:br/>
      </w:r>
      <w:r>
        <w:rPr>
          <w:rFonts w:ascii="Times New Roman"/>
          <w:b w:val="false"/>
          <w:i w:val="false"/>
          <w:color w:val="000000"/>
          <w:sz w:val="28"/>
        </w:rPr>
        <w:t>
      630) осуществляет заверение налоговой отчетности по плате за пользование водными ресурсами поверхностных источников до представления в налоговый орган;</w:t>
      </w:r>
      <w:r>
        <w:br/>
      </w:r>
      <w:r>
        <w:rPr>
          <w:rFonts w:ascii="Times New Roman"/>
          <w:b w:val="false"/>
          <w:i w:val="false"/>
          <w:color w:val="000000"/>
          <w:sz w:val="28"/>
        </w:rPr>
        <w:t>
      631) осуществляет государственный контроль в области использования и охраны водного фонда, в пределах своей компетенции.»;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раздела 3 изложить в следующей редакции:</w:t>
      </w:r>
      <w:r>
        <w:br/>
      </w:r>
      <w:r>
        <w:rPr>
          <w:rFonts w:ascii="Times New Roman"/>
          <w:b w:val="false"/>
          <w:i w:val="false"/>
          <w:color w:val="000000"/>
          <w:sz w:val="28"/>
        </w:rPr>
        <w:t>
      «3. Республиканские государственные учреждения»;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Комитета лесного и охотничьего хозяйства Министерства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пункты 1, 2, 3, 4, 5, 6, 7, 8, 9, 9-1, 9-2, 10, 11, 12, 13, 14, 15, 16, 17, 18, 19, 20, 21, 21-1, 21-2, 21-3 и 21-4 изложить в следующей редакции:</w:t>
      </w:r>
      <w:r>
        <w:br/>
      </w:r>
      <w:r>
        <w:rPr>
          <w:rFonts w:ascii="Times New Roman"/>
          <w:b w:val="false"/>
          <w:i w:val="false"/>
          <w:color w:val="000000"/>
          <w:sz w:val="28"/>
        </w:rPr>
        <w:t>
      «1. Республиканское государственное учреждение «Аксу-Жабаглинский государственный природный заповедник»</w:t>
      </w:r>
      <w:r>
        <w:br/>
      </w:r>
      <w:r>
        <w:rPr>
          <w:rFonts w:ascii="Times New Roman"/>
          <w:b w:val="false"/>
          <w:i w:val="false"/>
          <w:color w:val="000000"/>
          <w:sz w:val="28"/>
        </w:rPr>
        <w:t>
      2. Республиканское государственное учреждение «Алакольский государственный природный заповедник»</w:t>
      </w:r>
      <w:r>
        <w:br/>
      </w:r>
      <w:r>
        <w:rPr>
          <w:rFonts w:ascii="Times New Roman"/>
          <w:b w:val="false"/>
          <w:i w:val="false"/>
          <w:color w:val="000000"/>
          <w:sz w:val="28"/>
        </w:rPr>
        <w:t>
      3. Республиканское государственное учреждение «Алматинский государственный природный заповедник»</w:t>
      </w:r>
      <w:r>
        <w:br/>
      </w:r>
      <w:r>
        <w:rPr>
          <w:rFonts w:ascii="Times New Roman"/>
          <w:b w:val="false"/>
          <w:i w:val="false"/>
          <w:color w:val="000000"/>
          <w:sz w:val="28"/>
        </w:rPr>
        <w:t>
      4. Республиканское государственное учреждение «Барсакельмесский государственный природный заповедник»</w:t>
      </w:r>
      <w:r>
        <w:br/>
      </w:r>
      <w:r>
        <w:rPr>
          <w:rFonts w:ascii="Times New Roman"/>
          <w:b w:val="false"/>
          <w:i w:val="false"/>
          <w:color w:val="000000"/>
          <w:sz w:val="28"/>
        </w:rPr>
        <w:t>
      5. Республиканское государственное учреждение «Баянаульский государственный национальный природный парк»</w:t>
      </w:r>
      <w:r>
        <w:br/>
      </w:r>
      <w:r>
        <w:rPr>
          <w:rFonts w:ascii="Times New Roman"/>
          <w:b w:val="false"/>
          <w:i w:val="false"/>
          <w:color w:val="000000"/>
          <w:sz w:val="28"/>
        </w:rPr>
        <w:t>
      6. Республиканское государственное учреждение «Государственный национальный природный парк «Алтын-Эмель»</w:t>
      </w:r>
      <w:r>
        <w:br/>
      </w:r>
      <w:r>
        <w:rPr>
          <w:rFonts w:ascii="Times New Roman"/>
          <w:b w:val="false"/>
          <w:i w:val="false"/>
          <w:color w:val="000000"/>
          <w:sz w:val="28"/>
        </w:rPr>
        <w:t>
      7. Республиканское государственное учреждение «Государственный национальный природный парк «Кокшетау»</w:t>
      </w:r>
      <w:r>
        <w:br/>
      </w:r>
      <w:r>
        <w:rPr>
          <w:rFonts w:ascii="Times New Roman"/>
          <w:b w:val="false"/>
          <w:i w:val="false"/>
          <w:color w:val="000000"/>
          <w:sz w:val="28"/>
        </w:rPr>
        <w:t>
      8. Республиканское государственное учреждение «Государственный лесной природный резерват «Epтic орманы»</w:t>
      </w:r>
      <w:r>
        <w:br/>
      </w:r>
      <w:r>
        <w:rPr>
          <w:rFonts w:ascii="Times New Roman"/>
          <w:b w:val="false"/>
          <w:i w:val="false"/>
          <w:color w:val="000000"/>
          <w:sz w:val="28"/>
        </w:rPr>
        <w:t>
      9. Республиканское государственное учреждение «Государственный лесной природный резерват «Семей орманы»</w:t>
      </w:r>
      <w:r>
        <w:br/>
      </w:r>
      <w:r>
        <w:rPr>
          <w:rFonts w:ascii="Times New Roman"/>
          <w:b w:val="false"/>
          <w:i w:val="false"/>
          <w:color w:val="000000"/>
          <w:sz w:val="28"/>
        </w:rPr>
        <w:t>
      9-1. Республиканское государственное учреждение «Иргиз-Тургайский государственный природный резерват»</w:t>
      </w:r>
      <w:r>
        <w:br/>
      </w:r>
      <w:r>
        <w:rPr>
          <w:rFonts w:ascii="Times New Roman"/>
          <w:b w:val="false"/>
          <w:i w:val="false"/>
          <w:color w:val="000000"/>
          <w:sz w:val="28"/>
        </w:rPr>
        <w:t>
      9-2. Республиканское государственное учреждение «Государственный природный резерват «Акжайык»</w:t>
      </w:r>
      <w:r>
        <w:br/>
      </w:r>
      <w:r>
        <w:rPr>
          <w:rFonts w:ascii="Times New Roman"/>
          <w:b w:val="false"/>
          <w:i w:val="false"/>
          <w:color w:val="000000"/>
          <w:sz w:val="28"/>
        </w:rPr>
        <w:t>
      10. Республиканское государственное учреждение «Западно-Алтайский государственный природный заповедник»</w:t>
      </w:r>
      <w:r>
        <w:br/>
      </w:r>
      <w:r>
        <w:rPr>
          <w:rFonts w:ascii="Times New Roman"/>
          <w:b w:val="false"/>
          <w:i w:val="false"/>
          <w:color w:val="000000"/>
          <w:sz w:val="28"/>
        </w:rPr>
        <w:t>
      11. Республиканское государственное учреждение «Иле-Алатауский государственный национальный природный парк»</w:t>
      </w:r>
      <w:r>
        <w:br/>
      </w:r>
      <w:r>
        <w:rPr>
          <w:rFonts w:ascii="Times New Roman"/>
          <w:b w:val="false"/>
          <w:i w:val="false"/>
          <w:color w:val="000000"/>
          <w:sz w:val="28"/>
        </w:rPr>
        <w:t>
      12. Республиканское государственное учреждение «Каратауский государственный природный заповедник»</w:t>
      </w:r>
      <w:r>
        <w:br/>
      </w:r>
      <w:r>
        <w:rPr>
          <w:rFonts w:ascii="Times New Roman"/>
          <w:b w:val="false"/>
          <w:i w:val="false"/>
          <w:color w:val="000000"/>
          <w:sz w:val="28"/>
        </w:rPr>
        <w:t>
      13. Республиканское государственное учреждение «Казахское государственное республиканское лесосеменное учреждение»</w:t>
      </w:r>
      <w:r>
        <w:br/>
      </w:r>
      <w:r>
        <w:rPr>
          <w:rFonts w:ascii="Times New Roman"/>
          <w:b w:val="false"/>
          <w:i w:val="false"/>
          <w:color w:val="000000"/>
          <w:sz w:val="28"/>
        </w:rPr>
        <w:t>
      14. Республиканское государственное учреждение «Каркаралинский государственный национальный природный парк»</w:t>
      </w:r>
      <w:r>
        <w:br/>
      </w:r>
      <w:r>
        <w:rPr>
          <w:rFonts w:ascii="Times New Roman"/>
          <w:b w:val="false"/>
          <w:i w:val="false"/>
          <w:color w:val="000000"/>
          <w:sz w:val="28"/>
        </w:rPr>
        <w:t>
      15. Республиканское государственное учреждение «Коргалжынский государственный природный заповедник»</w:t>
      </w:r>
      <w:r>
        <w:br/>
      </w:r>
      <w:r>
        <w:rPr>
          <w:rFonts w:ascii="Times New Roman"/>
          <w:b w:val="false"/>
          <w:i w:val="false"/>
          <w:color w:val="000000"/>
          <w:sz w:val="28"/>
        </w:rPr>
        <w:t>
      16. Республиканское государственное учреждение «Катон-Карагайский государственный национальный природный парк»</w:t>
      </w:r>
      <w:r>
        <w:br/>
      </w:r>
      <w:r>
        <w:rPr>
          <w:rFonts w:ascii="Times New Roman"/>
          <w:b w:val="false"/>
          <w:i w:val="false"/>
          <w:color w:val="000000"/>
          <w:sz w:val="28"/>
        </w:rPr>
        <w:t>
      17. Республиканское государственное учреждение «Маркакольский государственный природный заповедник»</w:t>
      </w:r>
      <w:r>
        <w:br/>
      </w:r>
      <w:r>
        <w:rPr>
          <w:rFonts w:ascii="Times New Roman"/>
          <w:b w:val="false"/>
          <w:i w:val="false"/>
          <w:color w:val="000000"/>
          <w:sz w:val="28"/>
        </w:rPr>
        <w:t>
      18. Республиканское государственное учреждение «Наурзумский государственный природный заповедник»</w:t>
      </w:r>
      <w:r>
        <w:br/>
      </w:r>
      <w:r>
        <w:rPr>
          <w:rFonts w:ascii="Times New Roman"/>
          <w:b w:val="false"/>
          <w:i w:val="false"/>
          <w:color w:val="000000"/>
          <w:sz w:val="28"/>
        </w:rPr>
        <w:t>
      19. Республиканское государственное учреждение «Сандыктауское учебно-производственное лесное хозяйство»</w:t>
      </w:r>
      <w:r>
        <w:br/>
      </w:r>
      <w:r>
        <w:rPr>
          <w:rFonts w:ascii="Times New Roman"/>
          <w:b w:val="false"/>
          <w:i w:val="false"/>
          <w:color w:val="000000"/>
          <w:sz w:val="28"/>
        </w:rPr>
        <w:t>
      20. Республиканское государственное учреждение «Устюртский государственный природный заповедник»</w:t>
      </w:r>
      <w:r>
        <w:br/>
      </w:r>
      <w:r>
        <w:rPr>
          <w:rFonts w:ascii="Times New Roman"/>
          <w:b w:val="false"/>
          <w:i w:val="false"/>
          <w:color w:val="000000"/>
          <w:sz w:val="28"/>
        </w:rPr>
        <w:t>
      21. Республиканское государственное учреждение «Чарынский государственный национальный природный парк»</w:t>
      </w:r>
      <w:r>
        <w:br/>
      </w:r>
      <w:r>
        <w:rPr>
          <w:rFonts w:ascii="Times New Roman"/>
          <w:b w:val="false"/>
          <w:i w:val="false"/>
          <w:color w:val="000000"/>
          <w:sz w:val="28"/>
        </w:rPr>
        <w:t>
      21-1. Республиканское государственное учреждение «Сайрам-Угамский государственный национальный природный парк»</w:t>
      </w:r>
      <w:r>
        <w:br/>
      </w:r>
      <w:r>
        <w:rPr>
          <w:rFonts w:ascii="Times New Roman"/>
          <w:b w:val="false"/>
          <w:i w:val="false"/>
          <w:color w:val="000000"/>
          <w:sz w:val="28"/>
        </w:rPr>
        <w:t>
      21-2. Республиканское государственное учреждение «Государственный национальный природный парк «Көлсай көлдері»</w:t>
      </w:r>
      <w:r>
        <w:br/>
      </w:r>
      <w:r>
        <w:rPr>
          <w:rFonts w:ascii="Times New Roman"/>
          <w:b w:val="false"/>
          <w:i w:val="false"/>
          <w:color w:val="000000"/>
          <w:sz w:val="28"/>
        </w:rPr>
        <w:t>
      21-3. Республиканское государственное учреждение «Жонгар-Алатауский государственный национальный природный парк»</w:t>
      </w:r>
      <w:r>
        <w:br/>
      </w:r>
      <w:r>
        <w:rPr>
          <w:rFonts w:ascii="Times New Roman"/>
          <w:b w:val="false"/>
          <w:i w:val="false"/>
          <w:color w:val="000000"/>
          <w:sz w:val="28"/>
        </w:rPr>
        <w:t>
      21-4. Республиканское государственное учреждение «Государственный национальный природный парк «Буйратау».</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