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71ece" w14:textId="2971e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порядке расследования несчастных случаев на производстве, происшедших с гражданами одного государства-члена Евразийского экономического сообщества при осуществлении трудовой деятельности на территории другого государства-члена Евразийского экономического сообщества</w:t>
      </w:r>
    </w:p>
    <w:p>
      <w:pPr>
        <w:spacing w:after="0"/>
        <w:ind w:left="0"/>
        <w:jc w:val="both"/>
      </w:pPr>
      <w:r>
        <w:rPr>
          <w:rFonts w:ascii="Times New Roman"/>
          <w:b w:val="false"/>
          <w:i w:val="false"/>
          <w:color w:val="000000"/>
          <w:sz w:val="28"/>
        </w:rPr>
        <w:t>Постановление Правительства Республики Казахстан от 30 июля 2012 года № 991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о порядке расследования несчастных случаев на производстве, происшедших с гражданами одного государства-члена Евразийского экономического сообщества при осуществлении трудовой деятельности на территории другого государства-члена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2. Уполномочить Заместителя Премьер-Министра Республики Казахстан Келимбетова Кайрата Нематовича подписать Соглашение о порядке расследования несчастных случаев на производстве, происшедших с гражданами одного государства-члена ЕврАзЭС при осуществлении трудовой деятельности на территории другого государства-члена ЕврАзЭС,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19.11.2012 </w:t>
      </w:r>
      <w:r>
        <w:rPr>
          <w:rFonts w:ascii="Times New Roman"/>
          <w:b w:val="false"/>
          <w:i w:val="false"/>
          <w:color w:val="000000"/>
          <w:sz w:val="28"/>
        </w:rPr>
        <w:t>№ 1461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июля 2012 года № 991 </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Соглашение</w:t>
      </w:r>
      <w:r>
        <w:br/>
      </w:r>
      <w:r>
        <w:rPr>
          <w:rFonts w:ascii="Times New Roman"/>
          <w:b/>
          <w:i w:val="false"/>
          <w:color w:val="000000"/>
        </w:rPr>
        <w:t>
о порядке расследования несчастных случаев на производстве,</w:t>
      </w:r>
      <w:r>
        <w:br/>
      </w:r>
      <w:r>
        <w:rPr>
          <w:rFonts w:ascii="Times New Roman"/>
          <w:b/>
          <w:i w:val="false"/>
          <w:color w:val="000000"/>
        </w:rPr>
        <w:t>
происшедших с гражданами одного государства-члена Евразийского</w:t>
      </w:r>
      <w:r>
        <w:br/>
      </w:r>
      <w:r>
        <w:rPr>
          <w:rFonts w:ascii="Times New Roman"/>
          <w:b/>
          <w:i w:val="false"/>
          <w:color w:val="000000"/>
        </w:rPr>
        <w:t>
экономического сообщества при осуществлении трудовой</w:t>
      </w:r>
      <w:r>
        <w:br/>
      </w:r>
      <w:r>
        <w:rPr>
          <w:rFonts w:ascii="Times New Roman"/>
          <w:b/>
          <w:i w:val="false"/>
          <w:color w:val="000000"/>
        </w:rPr>
        <w:t>
деятельности на территории другого государства-члена</w:t>
      </w:r>
      <w:r>
        <w:br/>
      </w:r>
      <w:r>
        <w:rPr>
          <w:rFonts w:ascii="Times New Roman"/>
          <w:b/>
          <w:i w:val="false"/>
          <w:color w:val="000000"/>
        </w:rPr>
        <w:t>
Евразийского экономического сообщества</w:t>
      </w:r>
    </w:p>
    <w:bookmarkEnd w:id="3"/>
    <w:bookmarkStart w:name="z8" w:id="4"/>
    <w:p>
      <w:pPr>
        <w:spacing w:after="0"/>
        <w:ind w:left="0"/>
        <w:jc w:val="both"/>
      </w:pPr>
      <w:r>
        <w:rPr>
          <w:rFonts w:ascii="Times New Roman"/>
          <w:b w:val="false"/>
          <w:i w:val="false"/>
          <w:color w:val="000000"/>
          <w:sz w:val="28"/>
        </w:rPr>
        <w:t>
      Правительства государств-членов Евразийского экономического сообщества (ЕврАзЭС),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руководствуясь </w:t>
      </w:r>
      <w:r>
        <w:rPr>
          <w:rFonts w:ascii="Times New Roman"/>
          <w:b w:val="false"/>
          <w:i w:val="false"/>
          <w:color w:val="000000"/>
          <w:sz w:val="28"/>
        </w:rPr>
        <w:t>Договором</w:t>
      </w:r>
      <w:r>
        <w:rPr>
          <w:rFonts w:ascii="Times New Roman"/>
          <w:b w:val="false"/>
          <w:i w:val="false"/>
          <w:color w:val="000000"/>
          <w:sz w:val="28"/>
        </w:rPr>
        <w:t xml:space="preserve"> об учреждении Евразийского экономического сообщества от 10 октября 2000 года,</w:t>
      </w:r>
      <w:r>
        <w:br/>
      </w:r>
      <w:r>
        <w:rPr>
          <w:rFonts w:ascii="Times New Roman"/>
          <w:b w:val="false"/>
          <w:i w:val="false"/>
          <w:color w:val="000000"/>
          <w:sz w:val="28"/>
        </w:rPr>
        <w:t>
</w:t>
      </w:r>
      <w:r>
        <w:rPr>
          <w:rFonts w:ascii="Times New Roman"/>
          <w:b w:val="false"/>
          <w:i w:val="false"/>
          <w:color w:val="000000"/>
          <w:sz w:val="28"/>
        </w:rPr>
        <w:t>
      придавая важное значение укреплению сотрудничества между государствами-членами ЕврАзЭС в области безопасности и охраны труда, а также защиты прав граждан, пострадавших в результате несчастных случаев на производстве,</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4"/>
    <w:bookmarkStart w:name="z12" w:id="5"/>
    <w:p>
      <w:pPr>
        <w:spacing w:after="0"/>
        <w:ind w:left="0"/>
        <w:jc w:val="left"/>
      </w:pPr>
      <w:r>
        <w:rPr>
          <w:rFonts w:ascii="Times New Roman"/>
          <w:b/>
          <w:i w:val="false"/>
          <w:color w:val="000000"/>
        </w:rPr>
        <w:t xml:space="preserve"> 
Статья 1</w:t>
      </w:r>
    </w:p>
    <w:bookmarkEnd w:id="5"/>
    <w:bookmarkStart w:name="z13" w:id="6"/>
    <w:p>
      <w:pPr>
        <w:spacing w:after="0"/>
        <w:ind w:left="0"/>
        <w:jc w:val="both"/>
      </w:pPr>
      <w:r>
        <w:rPr>
          <w:rFonts w:ascii="Times New Roman"/>
          <w:b w:val="false"/>
          <w:i w:val="false"/>
          <w:color w:val="000000"/>
          <w:sz w:val="28"/>
        </w:rPr>
        <w:t>
      Настоящим Соглашением устанавливается порядок расследования несчастных случаев на производстве, происшедших с гражданами одного из государств-членов ЕврАзЭС, осуществляющими трудовую деятельность на территории другого государства-члена ЕврАзЭС в соответствии с законодательством государства трудоустройства.</w:t>
      </w:r>
    </w:p>
    <w:bookmarkEnd w:id="6"/>
    <w:bookmarkStart w:name="z14" w:id="7"/>
    <w:p>
      <w:pPr>
        <w:spacing w:after="0"/>
        <w:ind w:left="0"/>
        <w:jc w:val="left"/>
      </w:pPr>
      <w:r>
        <w:rPr>
          <w:rFonts w:ascii="Times New Roman"/>
          <w:b/>
          <w:i w:val="false"/>
          <w:color w:val="000000"/>
        </w:rPr>
        <w:t xml:space="preserve"> 
Статья 2</w:t>
      </w:r>
    </w:p>
    <w:bookmarkEnd w:id="7"/>
    <w:bookmarkStart w:name="z15" w:id="8"/>
    <w:p>
      <w:pPr>
        <w:spacing w:after="0"/>
        <w:ind w:left="0"/>
        <w:jc w:val="both"/>
      </w:pPr>
      <w:r>
        <w:rPr>
          <w:rFonts w:ascii="Times New Roman"/>
          <w:b w:val="false"/>
          <w:i w:val="false"/>
          <w:color w:val="000000"/>
          <w:sz w:val="28"/>
        </w:rPr>
        <w:t>
      Понятия, применяемые в настоящем Соглашении: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работник</w:t>
      </w:r>
      <w:r>
        <w:rPr>
          <w:rFonts w:ascii="Times New Roman"/>
          <w:b w:val="false"/>
          <w:i w:val="false"/>
          <w:color w:val="000000"/>
          <w:sz w:val="28"/>
        </w:rPr>
        <w:t xml:space="preserve"> – гражданин одного из государств-членов ЕврАзЭС, осуществляющий трудовую деятельность на территории другого государства-члена ЕврАзЭС на основании трудового договора с работодателем в соответствии с законодательством государства трудоустройства;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работодатель</w:t>
      </w:r>
      <w:r>
        <w:rPr>
          <w:rFonts w:ascii="Times New Roman"/>
          <w:b w:val="false"/>
          <w:i w:val="false"/>
          <w:color w:val="000000"/>
          <w:sz w:val="28"/>
        </w:rPr>
        <w:t xml:space="preserve"> – физическое или юридическое лицо, вступившее в трудовые отношения с работником на основании трудового договора, заключенного в соответствии с законодательством государства трудоустройства;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несчастный случай на производстве</w:t>
      </w:r>
      <w:r>
        <w:rPr>
          <w:rFonts w:ascii="Times New Roman"/>
          <w:b w:val="false"/>
          <w:i w:val="false"/>
          <w:color w:val="000000"/>
          <w:sz w:val="28"/>
        </w:rPr>
        <w:t xml:space="preserve"> (далее – несчастный случай) – событие, в результате которого работником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повреждение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работника на другую работу, временную или стойкую утрату им трудоспособности либо смерть работника, если указанные события произошли при исполнении им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bookmarkEnd w:id="8"/>
    <w:bookmarkStart w:name="z19" w:id="9"/>
    <w:p>
      <w:pPr>
        <w:spacing w:after="0"/>
        <w:ind w:left="0"/>
        <w:jc w:val="left"/>
      </w:pPr>
      <w:r>
        <w:rPr>
          <w:rFonts w:ascii="Times New Roman"/>
          <w:b/>
          <w:i w:val="false"/>
          <w:color w:val="000000"/>
        </w:rPr>
        <w:t xml:space="preserve"> 
Статья 3</w:t>
      </w:r>
    </w:p>
    <w:bookmarkEnd w:id="9"/>
    <w:bookmarkStart w:name="z20" w:id="10"/>
    <w:p>
      <w:pPr>
        <w:spacing w:after="0"/>
        <w:ind w:left="0"/>
        <w:jc w:val="both"/>
      </w:pPr>
      <w:r>
        <w:rPr>
          <w:rFonts w:ascii="Times New Roman"/>
          <w:b w:val="false"/>
          <w:i w:val="false"/>
          <w:color w:val="000000"/>
          <w:sz w:val="28"/>
        </w:rPr>
        <w:t>
      Необходимые меры, предпринимаемые в связи с расследованием несчастного случая, в том числе: порядок извещения о несчастном случае; порядок формирования комиссии по расследованию несчастного случая; сроки и порядок проведения расследования несчастного случая; порядок оформления материалов расследования несчастного случая; возникшие в связи с несчастным случаем обязанности работодателя, учреждений здравоохранения, служб государственного надзора и других заинтересованных организаций и должностных лиц; решение иных вопросов, связанных с организацией расследования несчастного случая, устанавливаются законодательством государства-трудоустройства и настоящим Соглашением.</w:t>
      </w:r>
    </w:p>
    <w:bookmarkEnd w:id="10"/>
    <w:bookmarkStart w:name="z21" w:id="11"/>
    <w:p>
      <w:pPr>
        <w:spacing w:after="0"/>
        <w:ind w:left="0"/>
        <w:jc w:val="left"/>
      </w:pPr>
      <w:r>
        <w:rPr>
          <w:rFonts w:ascii="Times New Roman"/>
          <w:b/>
          <w:i w:val="false"/>
          <w:color w:val="000000"/>
        </w:rPr>
        <w:t xml:space="preserve"> 
Статья 4</w:t>
      </w:r>
    </w:p>
    <w:bookmarkEnd w:id="11"/>
    <w:bookmarkStart w:name="z22" w:id="12"/>
    <w:p>
      <w:pPr>
        <w:spacing w:after="0"/>
        <w:ind w:left="0"/>
        <w:jc w:val="both"/>
      </w:pPr>
      <w:r>
        <w:rPr>
          <w:rFonts w:ascii="Times New Roman"/>
          <w:b w:val="false"/>
          <w:i w:val="false"/>
          <w:color w:val="000000"/>
          <w:sz w:val="28"/>
        </w:rPr>
        <w:t>
      Для случаев, расследуемых в соответствии с настоящим Соглашением, Стороны устанавливают форму акта о несчастном случае (форма Н-1Е), являющуюся </w:t>
      </w:r>
      <w:r>
        <w:rPr>
          <w:rFonts w:ascii="Times New Roman"/>
          <w:b w:val="false"/>
          <w:i w:val="false"/>
          <w:color w:val="000000"/>
          <w:sz w:val="28"/>
        </w:rPr>
        <w:t>приложением</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Акт оформляется на русском языке и, при необходимости, на государственном языке государства Стороны, на территории которого произошел несчастный случай.</w:t>
      </w:r>
      <w:r>
        <w:br/>
      </w:r>
      <w:r>
        <w:rPr>
          <w:rFonts w:ascii="Times New Roman"/>
          <w:b w:val="false"/>
          <w:i w:val="false"/>
          <w:color w:val="000000"/>
          <w:sz w:val="28"/>
        </w:rPr>
        <w:t>
</w:t>
      </w:r>
      <w:r>
        <w:rPr>
          <w:rFonts w:ascii="Times New Roman"/>
          <w:b w:val="false"/>
          <w:i w:val="false"/>
          <w:color w:val="000000"/>
          <w:sz w:val="28"/>
        </w:rPr>
        <w:t>
      По окончании расследования работодатель обязан выдать работнику, пострадавшему от несчастного случая, или его доверенному лицу акт формы Н-1Е, при этом один экземпляр акта направляется в государственную инспекцию труда государства трудоустройства.</w:t>
      </w:r>
      <w:r>
        <w:br/>
      </w:r>
      <w:r>
        <w:rPr>
          <w:rFonts w:ascii="Times New Roman"/>
          <w:b w:val="false"/>
          <w:i w:val="false"/>
          <w:color w:val="000000"/>
          <w:sz w:val="28"/>
        </w:rPr>
        <w:t>
</w:t>
      </w:r>
      <w:r>
        <w:rPr>
          <w:rFonts w:ascii="Times New Roman"/>
          <w:b w:val="false"/>
          <w:i w:val="false"/>
          <w:color w:val="000000"/>
          <w:sz w:val="28"/>
        </w:rPr>
        <w:t>
      По окончании расследования группового несчастного случая, случая с тяжелым или со смертельным исходом акт </w:t>
      </w:r>
      <w:r>
        <w:rPr>
          <w:rFonts w:ascii="Times New Roman"/>
          <w:b w:val="false"/>
          <w:i w:val="false"/>
          <w:color w:val="000000"/>
          <w:sz w:val="28"/>
        </w:rPr>
        <w:t>формы</w:t>
      </w:r>
      <w:r>
        <w:rPr>
          <w:rFonts w:ascii="Times New Roman"/>
          <w:b w:val="false"/>
          <w:i w:val="false"/>
          <w:color w:val="000000"/>
          <w:sz w:val="28"/>
        </w:rPr>
        <w:t xml:space="preserve"> Н-1Е вместе с материалами расследования направляется уполномоченным органом государства трудоустройства уполномоченному органу государства, гражданином которого является пострадавший.</w:t>
      </w:r>
    </w:p>
    <w:bookmarkEnd w:id="12"/>
    <w:bookmarkStart w:name="z26" w:id="13"/>
    <w:p>
      <w:pPr>
        <w:spacing w:after="0"/>
        <w:ind w:left="0"/>
        <w:jc w:val="left"/>
      </w:pPr>
      <w:r>
        <w:rPr>
          <w:rFonts w:ascii="Times New Roman"/>
          <w:b/>
          <w:i w:val="false"/>
          <w:color w:val="000000"/>
        </w:rPr>
        <w:t xml:space="preserve"> 
Статья 5</w:t>
      </w:r>
    </w:p>
    <w:bookmarkEnd w:id="13"/>
    <w:bookmarkStart w:name="z27" w:id="14"/>
    <w:p>
      <w:pPr>
        <w:spacing w:after="0"/>
        <w:ind w:left="0"/>
        <w:jc w:val="both"/>
      </w:pPr>
      <w:r>
        <w:rPr>
          <w:rFonts w:ascii="Times New Roman"/>
          <w:b w:val="false"/>
          <w:i w:val="false"/>
          <w:color w:val="000000"/>
          <w:sz w:val="28"/>
        </w:rPr>
        <w:t>
      Возмещение ущерба здоровью работника, пострадавшего от несчастного случая, производится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взаимном признании прав на возмещение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от 9 сентября 1994 года, заключенного в рамках Содружества Независимых Государств.</w:t>
      </w:r>
    </w:p>
    <w:bookmarkEnd w:id="14"/>
    <w:bookmarkStart w:name="z28" w:id="15"/>
    <w:p>
      <w:pPr>
        <w:spacing w:after="0"/>
        <w:ind w:left="0"/>
        <w:jc w:val="left"/>
      </w:pPr>
      <w:r>
        <w:rPr>
          <w:rFonts w:ascii="Times New Roman"/>
          <w:b/>
          <w:i w:val="false"/>
          <w:color w:val="000000"/>
        </w:rPr>
        <w:t xml:space="preserve"> 
Статья 6</w:t>
      </w:r>
    </w:p>
    <w:bookmarkEnd w:id="15"/>
    <w:bookmarkStart w:name="z29" w:id="16"/>
    <w:p>
      <w:pPr>
        <w:spacing w:after="0"/>
        <w:ind w:left="0"/>
        <w:jc w:val="both"/>
      </w:pPr>
      <w:r>
        <w:rPr>
          <w:rFonts w:ascii="Times New Roman"/>
          <w:b w:val="false"/>
          <w:i w:val="false"/>
          <w:color w:val="000000"/>
          <w:sz w:val="28"/>
        </w:rPr>
        <w:t>
      Документы, выданные в связи с расследованием несчастного случая на территории государства одной Стороны по установленной форме, или их заверенные копии принимаются другими Сторонами без легализации.</w:t>
      </w:r>
    </w:p>
    <w:bookmarkEnd w:id="16"/>
    <w:bookmarkStart w:name="z30" w:id="17"/>
    <w:p>
      <w:pPr>
        <w:spacing w:after="0"/>
        <w:ind w:left="0"/>
        <w:jc w:val="left"/>
      </w:pPr>
      <w:r>
        <w:rPr>
          <w:rFonts w:ascii="Times New Roman"/>
          <w:b/>
          <w:i w:val="false"/>
          <w:color w:val="000000"/>
        </w:rPr>
        <w:t xml:space="preserve"> 
Статья 7</w:t>
      </w:r>
    </w:p>
    <w:bookmarkEnd w:id="17"/>
    <w:bookmarkStart w:name="z31" w:id="18"/>
    <w:p>
      <w:pPr>
        <w:spacing w:after="0"/>
        <w:ind w:left="0"/>
        <w:jc w:val="both"/>
      </w:pPr>
      <w:r>
        <w:rPr>
          <w:rFonts w:ascii="Times New Roman"/>
          <w:b w:val="false"/>
          <w:i w:val="false"/>
          <w:color w:val="000000"/>
          <w:sz w:val="28"/>
        </w:rPr>
        <w:t>
      Стороны в течение 90 дней с даты вступления в силу настоящего Соглашения информируют депозитария об уполномоченных органах Сторон, ответственных за реализацию настоящего Соглашения.</w:t>
      </w:r>
      <w:r>
        <w:br/>
      </w:r>
      <w:r>
        <w:rPr>
          <w:rFonts w:ascii="Times New Roman"/>
          <w:b w:val="false"/>
          <w:i w:val="false"/>
          <w:color w:val="000000"/>
          <w:sz w:val="28"/>
        </w:rPr>
        <w:t>
</w:t>
      </w:r>
      <w:r>
        <w:rPr>
          <w:rFonts w:ascii="Times New Roman"/>
          <w:b w:val="false"/>
          <w:i w:val="false"/>
          <w:color w:val="000000"/>
          <w:sz w:val="28"/>
        </w:rPr>
        <w:t>
      В случае изменения уполномоченного органа, Стороны не позднее 30 дней с даты изменения письменно уведомляют об этом депозитария.</w:t>
      </w:r>
    </w:p>
    <w:bookmarkEnd w:id="18"/>
    <w:bookmarkStart w:name="z33" w:id="19"/>
    <w:p>
      <w:pPr>
        <w:spacing w:after="0"/>
        <w:ind w:left="0"/>
        <w:jc w:val="left"/>
      </w:pPr>
      <w:r>
        <w:rPr>
          <w:rFonts w:ascii="Times New Roman"/>
          <w:b/>
          <w:i w:val="false"/>
          <w:color w:val="000000"/>
        </w:rPr>
        <w:t xml:space="preserve"> 
Статья 8</w:t>
      </w:r>
    </w:p>
    <w:bookmarkEnd w:id="19"/>
    <w:bookmarkStart w:name="z34" w:id="20"/>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из других международных договоров, участниками которых они являются.</w:t>
      </w:r>
    </w:p>
    <w:bookmarkEnd w:id="20"/>
    <w:bookmarkStart w:name="z35" w:id="21"/>
    <w:p>
      <w:pPr>
        <w:spacing w:after="0"/>
        <w:ind w:left="0"/>
        <w:jc w:val="left"/>
      </w:pPr>
      <w:r>
        <w:rPr>
          <w:rFonts w:ascii="Times New Roman"/>
          <w:b/>
          <w:i w:val="false"/>
          <w:color w:val="000000"/>
        </w:rPr>
        <w:t xml:space="preserve"> 
Статья 9</w:t>
      </w:r>
    </w:p>
    <w:bookmarkEnd w:id="21"/>
    <w:bookmarkStart w:name="z36" w:id="22"/>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которые оформляются отдельными протоколами.</w:t>
      </w:r>
    </w:p>
    <w:bookmarkEnd w:id="22"/>
    <w:bookmarkStart w:name="z37" w:id="23"/>
    <w:p>
      <w:pPr>
        <w:spacing w:after="0"/>
        <w:ind w:left="0"/>
        <w:jc w:val="left"/>
      </w:pPr>
      <w:r>
        <w:rPr>
          <w:rFonts w:ascii="Times New Roman"/>
          <w:b/>
          <w:i w:val="false"/>
          <w:color w:val="000000"/>
        </w:rPr>
        <w:t xml:space="preserve"> 
Статья 10</w:t>
      </w:r>
    </w:p>
    <w:bookmarkEnd w:id="23"/>
    <w:bookmarkStart w:name="z38" w:id="24"/>
    <w:p>
      <w:pPr>
        <w:spacing w:after="0"/>
        <w:ind w:left="0"/>
        <w:jc w:val="both"/>
      </w:pPr>
      <w:r>
        <w:rPr>
          <w:rFonts w:ascii="Times New Roman"/>
          <w:b w:val="false"/>
          <w:i w:val="false"/>
          <w:color w:val="000000"/>
          <w:sz w:val="28"/>
        </w:rPr>
        <w:t>
      Споры между Сторонами, связанные с толкованием и/или применением положений настоящего Соглашения, разрешаются путем проведения переговоров и консультаций между Сторонами.</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bookmarkEnd w:id="24"/>
    <w:bookmarkStart w:name="z40" w:id="25"/>
    <w:p>
      <w:pPr>
        <w:spacing w:after="0"/>
        <w:ind w:left="0"/>
        <w:jc w:val="left"/>
      </w:pPr>
      <w:r>
        <w:rPr>
          <w:rFonts w:ascii="Times New Roman"/>
          <w:b/>
          <w:i w:val="false"/>
          <w:color w:val="000000"/>
        </w:rPr>
        <w:t xml:space="preserve"> 
Статья 11</w:t>
      </w:r>
    </w:p>
    <w:bookmarkEnd w:id="25"/>
    <w:bookmarkStart w:name="z41" w:id="26"/>
    <w:p>
      <w:pPr>
        <w:spacing w:after="0"/>
        <w:ind w:left="0"/>
        <w:jc w:val="both"/>
      </w:pPr>
      <w:r>
        <w:rPr>
          <w:rFonts w:ascii="Times New Roman"/>
          <w:b w:val="false"/>
          <w:i w:val="false"/>
          <w:color w:val="000000"/>
          <w:sz w:val="28"/>
        </w:rPr>
        <w:t>
      Настоящее Соглашение вступает в силу на 30-й день с даты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w:t>
      </w:r>
    </w:p>
    <w:bookmarkEnd w:id="26"/>
    <w:bookmarkStart w:name="z42" w:id="27"/>
    <w:p>
      <w:pPr>
        <w:spacing w:after="0"/>
        <w:ind w:left="0"/>
        <w:jc w:val="left"/>
      </w:pPr>
      <w:r>
        <w:rPr>
          <w:rFonts w:ascii="Times New Roman"/>
          <w:b/>
          <w:i w:val="false"/>
          <w:color w:val="000000"/>
        </w:rPr>
        <w:t xml:space="preserve"> 
Статья 12</w:t>
      </w:r>
    </w:p>
    <w:bookmarkEnd w:id="27"/>
    <w:bookmarkStart w:name="z43" w:id="28"/>
    <w:p>
      <w:pPr>
        <w:spacing w:after="0"/>
        <w:ind w:left="0"/>
        <w:jc w:val="both"/>
      </w:pPr>
      <w:r>
        <w:rPr>
          <w:rFonts w:ascii="Times New Roman"/>
          <w:b w:val="false"/>
          <w:i w:val="false"/>
          <w:color w:val="000000"/>
          <w:sz w:val="28"/>
        </w:rPr>
        <w:t>
      С даты вступления в силу настоящее Соглашение открыто для присоединения других государств, принятых в члены ЕврАзЭС. Документ о присоединении сдается на хранение депозитарию.</w:t>
      </w:r>
      <w:r>
        <w:br/>
      </w:r>
      <w:r>
        <w:rPr>
          <w:rFonts w:ascii="Times New Roman"/>
          <w:b w:val="false"/>
          <w:i w:val="false"/>
          <w:color w:val="000000"/>
          <w:sz w:val="28"/>
        </w:rPr>
        <w:t>
</w:t>
      </w:r>
      <w:r>
        <w:rPr>
          <w:rFonts w:ascii="Times New Roman"/>
          <w:b w:val="false"/>
          <w:i w:val="false"/>
          <w:color w:val="000000"/>
          <w:sz w:val="28"/>
        </w:rPr>
        <w:t>
      Для присоединяющегося государства настоящее Соглашение вступает в силу с даты получения депозитарием документа о присоединении.</w:t>
      </w:r>
    </w:p>
    <w:bookmarkEnd w:id="28"/>
    <w:bookmarkStart w:name="z45" w:id="29"/>
    <w:p>
      <w:pPr>
        <w:spacing w:after="0"/>
        <w:ind w:left="0"/>
        <w:jc w:val="left"/>
      </w:pPr>
      <w:r>
        <w:rPr>
          <w:rFonts w:ascii="Times New Roman"/>
          <w:b/>
          <w:i w:val="false"/>
          <w:color w:val="000000"/>
        </w:rPr>
        <w:t xml:space="preserve"> 
Статья 13</w:t>
      </w:r>
    </w:p>
    <w:bookmarkEnd w:id="29"/>
    <w:bookmarkStart w:name="z46" w:id="30"/>
    <w:p>
      <w:pPr>
        <w:spacing w:after="0"/>
        <w:ind w:left="0"/>
        <w:jc w:val="both"/>
      </w:pPr>
      <w:r>
        <w:rPr>
          <w:rFonts w:ascii="Times New Roman"/>
          <w:b w:val="false"/>
          <w:i w:val="false"/>
          <w:color w:val="000000"/>
          <w:sz w:val="28"/>
        </w:rPr>
        <w:t>
      Настоящее Соглашение заключается на неопределенный срок.</w:t>
      </w:r>
      <w:r>
        <w:br/>
      </w:r>
      <w:r>
        <w:rPr>
          <w:rFonts w:ascii="Times New Roman"/>
          <w:b w:val="false"/>
          <w:i w:val="false"/>
          <w:color w:val="000000"/>
          <w:sz w:val="28"/>
        </w:rPr>
        <w:t>
</w:t>
      </w:r>
      <w:r>
        <w:rPr>
          <w:rFonts w:ascii="Times New Roman"/>
          <w:b w:val="false"/>
          <w:i w:val="false"/>
          <w:color w:val="000000"/>
          <w:sz w:val="28"/>
        </w:rPr>
        <w:t>
      Каждая из Сторон имеет право выйти из настоящего Соглашения, направив письменное уведомление об этом депозитарию. Для такой Стороны действие настоящего Соглашения прекращается по истечении шести месяцев с даты получения депозитарием соответствующего уведомления.</w:t>
      </w:r>
      <w:r>
        <w:br/>
      </w:r>
      <w:r>
        <w:rPr>
          <w:rFonts w:ascii="Times New Roman"/>
          <w:b w:val="false"/>
          <w:i w:val="false"/>
          <w:color w:val="000000"/>
          <w:sz w:val="28"/>
        </w:rPr>
        <w:t>
</w:t>
      </w:r>
      <w:r>
        <w:rPr>
          <w:rFonts w:ascii="Times New Roman"/>
          <w:b w:val="false"/>
          <w:i w:val="false"/>
          <w:color w:val="000000"/>
          <w:sz w:val="28"/>
        </w:rPr>
        <w:t>
      Совершено в г. _______________«___»___________201__ года в одном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в Интеграционном комитете Евразийского экономического сообщества, который, являясь депозитарием настоящего Соглашения, направит каждой Стороне его заверенную копию.</w:t>
      </w:r>
    </w:p>
    <w:bookmarkEnd w:id="30"/>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Республики Беларусь</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Кыргызской Республики</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Российской Федерации</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Республики Таджикистан</w:t>
      </w:r>
    </w:p>
    <w:bookmarkStart w:name="z50" w:id="31"/>
    <w:p>
      <w:pPr>
        <w:spacing w:after="0"/>
        <w:ind w:left="0"/>
        <w:jc w:val="both"/>
      </w:pPr>
      <w:r>
        <w:rPr>
          <w:rFonts w:ascii="Times New Roman"/>
          <w:b w:val="false"/>
          <w:i w:val="false"/>
          <w:color w:val="000000"/>
          <w:sz w:val="28"/>
        </w:rPr>
        <w:t>
Проект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3"/>
        <w:gridCol w:w="5993"/>
      </w:tblGrid>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_______ Н-1Е</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w:t>
            </w:r>
            <w:r>
              <w:br/>
            </w:r>
            <w:r>
              <w:rPr>
                <w:rFonts w:ascii="Times New Roman"/>
                <w:b w:val="false"/>
                <w:i w:val="false"/>
                <w:color w:val="000000"/>
                <w:sz w:val="20"/>
              </w:rPr>
              <w:t>
</w:t>
            </w:r>
            <w:r>
              <w:rPr>
                <w:rFonts w:ascii="Times New Roman"/>
                <w:b w:val="false"/>
                <w:i w:val="false"/>
                <w:color w:val="000000"/>
                <w:sz w:val="20"/>
              </w:rPr>
              <w:t>к Соглашению о порядке расследования</w:t>
            </w:r>
            <w:r>
              <w:br/>
            </w:r>
            <w:r>
              <w:rPr>
                <w:rFonts w:ascii="Times New Roman"/>
                <w:b w:val="false"/>
                <w:i w:val="false"/>
                <w:color w:val="000000"/>
                <w:sz w:val="20"/>
              </w:rPr>
              <w:t>
</w:t>
            </w:r>
            <w:r>
              <w:rPr>
                <w:rFonts w:ascii="Times New Roman"/>
                <w:b w:val="false"/>
                <w:i w:val="false"/>
                <w:color w:val="000000"/>
                <w:sz w:val="20"/>
              </w:rPr>
              <w:t>несчастных случаев на производстве,</w:t>
            </w:r>
            <w:r>
              <w:br/>
            </w:r>
            <w:r>
              <w:rPr>
                <w:rFonts w:ascii="Times New Roman"/>
                <w:b w:val="false"/>
                <w:i w:val="false"/>
                <w:color w:val="000000"/>
                <w:sz w:val="20"/>
              </w:rPr>
              <w:t>
</w:t>
            </w:r>
            <w:r>
              <w:rPr>
                <w:rFonts w:ascii="Times New Roman"/>
                <w:b w:val="false"/>
                <w:i w:val="false"/>
                <w:color w:val="000000"/>
                <w:sz w:val="20"/>
              </w:rPr>
              <w:t>происшедших с гражданами одного</w:t>
            </w:r>
            <w:r>
              <w:br/>
            </w:r>
            <w:r>
              <w:rPr>
                <w:rFonts w:ascii="Times New Roman"/>
                <w:b w:val="false"/>
                <w:i w:val="false"/>
                <w:color w:val="000000"/>
                <w:sz w:val="20"/>
              </w:rPr>
              <w:t>
</w:t>
            </w:r>
            <w:r>
              <w:rPr>
                <w:rFonts w:ascii="Times New Roman"/>
                <w:b w:val="false"/>
                <w:i w:val="false"/>
                <w:color w:val="000000"/>
                <w:sz w:val="20"/>
              </w:rPr>
              <w:t>государства-члена Евразийского</w:t>
            </w:r>
            <w:r>
              <w:br/>
            </w:r>
            <w:r>
              <w:rPr>
                <w:rFonts w:ascii="Times New Roman"/>
                <w:b w:val="false"/>
                <w:i w:val="false"/>
                <w:color w:val="000000"/>
                <w:sz w:val="20"/>
              </w:rPr>
              <w:t>
</w:t>
            </w:r>
            <w:r>
              <w:rPr>
                <w:rFonts w:ascii="Times New Roman"/>
                <w:b w:val="false"/>
                <w:i w:val="false"/>
                <w:color w:val="000000"/>
                <w:sz w:val="20"/>
              </w:rPr>
              <w:t>экономического сообщества при</w:t>
            </w:r>
            <w:r>
              <w:br/>
            </w:r>
            <w:r>
              <w:rPr>
                <w:rFonts w:ascii="Times New Roman"/>
                <w:b w:val="false"/>
                <w:i w:val="false"/>
                <w:color w:val="000000"/>
                <w:sz w:val="20"/>
              </w:rPr>
              <w:t>
</w:t>
            </w:r>
            <w:r>
              <w:rPr>
                <w:rFonts w:ascii="Times New Roman"/>
                <w:b w:val="false"/>
                <w:i w:val="false"/>
                <w:color w:val="000000"/>
                <w:sz w:val="20"/>
              </w:rPr>
              <w:t>осуществлении трудовой деятельности</w:t>
            </w:r>
            <w:r>
              <w:br/>
            </w:r>
            <w:r>
              <w:rPr>
                <w:rFonts w:ascii="Times New Roman"/>
                <w:b w:val="false"/>
                <w:i w:val="false"/>
                <w:color w:val="000000"/>
                <w:sz w:val="20"/>
              </w:rPr>
              <w:t>
</w:t>
            </w:r>
            <w:r>
              <w:rPr>
                <w:rFonts w:ascii="Times New Roman"/>
                <w:b w:val="false"/>
                <w:i w:val="false"/>
                <w:color w:val="000000"/>
                <w:sz w:val="20"/>
              </w:rPr>
              <w:t>на территории другого</w:t>
            </w:r>
            <w:r>
              <w:br/>
            </w:r>
            <w:r>
              <w:rPr>
                <w:rFonts w:ascii="Times New Roman"/>
                <w:b w:val="false"/>
                <w:i w:val="false"/>
                <w:color w:val="000000"/>
                <w:sz w:val="20"/>
              </w:rPr>
              <w:t>
</w:t>
            </w:r>
            <w:r>
              <w:rPr>
                <w:rFonts w:ascii="Times New Roman"/>
                <w:b w:val="false"/>
                <w:i w:val="false"/>
                <w:color w:val="000000"/>
                <w:sz w:val="20"/>
              </w:rPr>
              <w:t>государства-члена Евразийского</w:t>
            </w:r>
            <w:r>
              <w:br/>
            </w:r>
            <w:r>
              <w:rPr>
                <w:rFonts w:ascii="Times New Roman"/>
                <w:b w:val="false"/>
                <w:i w:val="false"/>
                <w:color w:val="000000"/>
                <w:sz w:val="20"/>
              </w:rPr>
              <w:t>
</w:t>
            </w:r>
            <w:r>
              <w:rPr>
                <w:rFonts w:ascii="Times New Roman"/>
                <w:b w:val="false"/>
                <w:i w:val="false"/>
                <w:color w:val="000000"/>
                <w:sz w:val="20"/>
              </w:rPr>
              <w:t>экономического сообщества</w:t>
            </w:r>
            <w:r>
              <w:br/>
            </w:r>
            <w:r>
              <w:rPr>
                <w:rFonts w:ascii="Times New Roman"/>
                <w:b w:val="false"/>
                <w:i w:val="false"/>
                <w:color w:val="000000"/>
                <w:sz w:val="20"/>
              </w:rPr>
              <w:t>
</w:t>
            </w:r>
            <w:r>
              <w:rPr>
                <w:rFonts w:ascii="Times New Roman"/>
                <w:b w:val="false"/>
                <w:i w:val="false"/>
                <w:color w:val="000000"/>
                <w:sz w:val="20"/>
              </w:rPr>
              <w:t>от «____» ____________20___ г.</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УТВЕРЖДАЮ</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предприятия/работодатель)</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(подпись, Ф.И.О.)</w:t>
            </w:r>
            <w:r>
              <w:br/>
            </w:r>
            <w:r>
              <w:rPr>
                <w:rFonts w:ascii="Times New Roman"/>
                <w:b w:val="false"/>
                <w:i w:val="false"/>
                <w:color w:val="000000"/>
                <w:sz w:val="20"/>
              </w:rPr>
              <w:t>
</w:t>
            </w:r>
            <w:r>
              <w:rPr>
                <w:rFonts w:ascii="Times New Roman"/>
                <w:b w:val="false"/>
                <w:i w:val="false"/>
                <w:color w:val="000000"/>
                <w:sz w:val="20"/>
              </w:rPr>
              <w:t>«____» ____________20___ г.</w:t>
            </w:r>
          </w:p>
          <w:p>
            <w:pPr>
              <w:spacing w:after="20"/>
              <w:ind w:left="20"/>
              <w:jc w:val="both"/>
            </w:pPr>
            <w:r>
              <w:rPr>
                <w:rFonts w:ascii="Times New Roman"/>
                <w:b w:val="false"/>
                <w:i w:val="false"/>
                <w:color w:val="000000"/>
                <w:sz w:val="20"/>
              </w:rPr>
              <w:t>Место печати</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32"/>
    <w:p>
      <w:pPr>
        <w:spacing w:after="0"/>
        <w:ind w:left="0"/>
        <w:jc w:val="left"/>
      </w:pPr>
      <w:r>
        <w:rPr>
          <w:rFonts w:ascii="Times New Roman"/>
          <w:b/>
          <w:i w:val="false"/>
          <w:color w:val="000000"/>
        </w:rPr>
        <w:t xml:space="preserve"> 
АКТ № _____</w:t>
      </w:r>
      <w:r>
        <w:br/>
      </w:r>
      <w:r>
        <w:rPr>
          <w:rFonts w:ascii="Times New Roman"/>
          <w:b/>
          <w:i w:val="false"/>
          <w:color w:val="000000"/>
        </w:rPr>
        <w:t>
о несчастном случае на производстве</w:t>
      </w:r>
    </w:p>
    <w:bookmarkEnd w:id="32"/>
    <w:p>
      <w:pPr>
        <w:spacing w:after="0"/>
        <w:ind w:left="0"/>
        <w:jc w:val="both"/>
      </w:pPr>
      <w:r>
        <w:rPr>
          <w:rFonts w:ascii="Times New Roman"/>
          <w:b w:val="false"/>
          <w:i w:val="false"/>
          <w:color w:val="000000"/>
          <w:sz w:val="28"/>
        </w:rPr>
        <w:t>1. Дата и время несчастного случая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(число, месяц, год и время происшествия несчастного случая,</w:t>
      </w:r>
      <w:r>
        <w:br/>
      </w:r>
      <w:r>
        <w:rPr>
          <w:rFonts w:ascii="Times New Roman"/>
          <w:b w:val="false"/>
          <w:i w:val="false"/>
          <w:color w:val="000000"/>
          <w:sz w:val="28"/>
        </w:rPr>
        <w:t>
              количество полных часов от начала работы)</w:t>
      </w:r>
    </w:p>
    <w:p>
      <w:pPr>
        <w:spacing w:after="0"/>
        <w:ind w:left="0"/>
        <w:jc w:val="both"/>
      </w:pPr>
      <w:r>
        <w:rPr>
          <w:rFonts w:ascii="Times New Roman"/>
          <w:b w:val="false"/>
          <w:i w:val="false"/>
          <w:color w:val="000000"/>
          <w:sz w:val="28"/>
        </w:rPr>
        <w:t>2. Организация (работодатель), работником которой является (являлся)</w:t>
      </w:r>
      <w:r>
        <w:br/>
      </w:r>
      <w:r>
        <w:rPr>
          <w:rFonts w:ascii="Times New Roman"/>
          <w:b w:val="false"/>
          <w:i w:val="false"/>
          <w:color w:val="000000"/>
          <w:sz w:val="28"/>
        </w:rPr>
        <w:t>
пострадавший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местонахождение, юридический адрес, ведомственная и</w:t>
      </w:r>
      <w:r>
        <w:br/>
      </w:r>
      <w:r>
        <w:rPr>
          <w:rFonts w:ascii="Times New Roman"/>
          <w:b w:val="false"/>
          <w:i w:val="false"/>
          <w:color w:val="000000"/>
          <w:sz w:val="28"/>
        </w:rPr>
        <w:t>
отраслевая принадлежность; фамилия, инициалы работодателя –</w:t>
      </w:r>
      <w:r>
        <w:br/>
      </w:r>
      <w:r>
        <w:rPr>
          <w:rFonts w:ascii="Times New Roman"/>
          <w:b w:val="false"/>
          <w:i w:val="false"/>
          <w:color w:val="000000"/>
          <w:sz w:val="28"/>
        </w:rPr>
        <w:t>
физического лица)</w:t>
      </w:r>
      <w:r>
        <w:br/>
      </w:r>
      <w:r>
        <w:rPr>
          <w:rFonts w:ascii="Times New Roman"/>
          <w:b w:val="false"/>
          <w:i w:val="false"/>
          <w:color w:val="000000"/>
          <w:sz w:val="28"/>
        </w:rPr>
        <w:t>
Наименование структурного подразделения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3. Лица, проводившие расследование несчастного случая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инициалы, должности и место работы)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4. Сведения о пострадавшем: _________________________________________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 (мужской, женский)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рождения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профессия (должность)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стаж работы, при выполнении которой произошел несчастный случай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(число полных лет и месяцев)</w:t>
      </w:r>
      <w:r>
        <w:br/>
      </w:r>
      <w:r>
        <w:rPr>
          <w:rFonts w:ascii="Times New Roman"/>
          <w:b w:val="false"/>
          <w:i w:val="false"/>
          <w:color w:val="000000"/>
          <w:sz w:val="28"/>
        </w:rPr>
        <w:t>
                     в том числе в данной организации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(число полных лет и месяцев)</w:t>
      </w:r>
    </w:p>
    <w:p>
      <w:pPr>
        <w:spacing w:after="0"/>
        <w:ind w:left="0"/>
        <w:jc w:val="both"/>
      </w:pPr>
      <w:r>
        <w:rPr>
          <w:rFonts w:ascii="Times New Roman"/>
          <w:b w:val="false"/>
          <w:i w:val="false"/>
          <w:color w:val="000000"/>
          <w:sz w:val="28"/>
        </w:rPr>
        <w:t>5. Сведения о проведении инструктажей и обучения по охране труда</w:t>
      </w:r>
      <w:r>
        <w:br/>
      </w:r>
      <w:r>
        <w:rPr>
          <w:rFonts w:ascii="Times New Roman"/>
          <w:b w:val="false"/>
          <w:i w:val="false"/>
          <w:color w:val="000000"/>
          <w:sz w:val="28"/>
        </w:rPr>
        <w:t>
                          Вводный инструктаж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(число, месяц, год)</w:t>
      </w:r>
    </w:p>
    <w:p>
      <w:pPr>
        <w:spacing w:after="0"/>
        <w:ind w:left="0"/>
        <w:jc w:val="both"/>
      </w:pPr>
      <w:r>
        <w:rPr>
          <w:rFonts w:ascii="Times New Roman"/>
          <w:b w:val="false"/>
          <w:i w:val="false"/>
          <w:color w:val="000000"/>
          <w:sz w:val="28"/>
        </w:rPr>
        <w:t>                                          Инструктаж на рабочем месте</w:t>
      </w:r>
      <w:r>
        <w:br/>
      </w:r>
      <w:r>
        <w:rPr>
          <w:rFonts w:ascii="Times New Roman"/>
          <w:b w:val="false"/>
          <w:i w:val="false"/>
          <w:color w:val="000000"/>
          <w:sz w:val="28"/>
        </w:rPr>
        <w:t>
                         (первичный, повторный, внеплановый, целевой)</w:t>
      </w:r>
      <w:r>
        <w:br/>
      </w:r>
      <w:r>
        <w:rPr>
          <w:rFonts w:ascii="Times New Roman"/>
          <w:b w:val="false"/>
          <w:i w:val="false"/>
          <w:color w:val="000000"/>
          <w:sz w:val="28"/>
        </w:rPr>
        <w:t>
                     ------------------------------------------------</w:t>
      </w:r>
      <w:r>
        <w:br/>
      </w: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по профессии или виду работы, при выполнении которой произошел</w:t>
      </w:r>
      <w:r>
        <w:br/>
      </w:r>
      <w:r>
        <w:rPr>
          <w:rFonts w:ascii="Times New Roman"/>
          <w:b w:val="false"/>
          <w:i w:val="false"/>
          <w:color w:val="000000"/>
          <w:sz w:val="28"/>
        </w:rPr>
        <w:t>
несчастный случай ______________________________</w:t>
      </w:r>
      <w:r>
        <w:br/>
      </w:r>
      <w:r>
        <w:rPr>
          <w:rFonts w:ascii="Times New Roman"/>
          <w:b w:val="false"/>
          <w:i w:val="false"/>
          <w:color w:val="000000"/>
          <w:sz w:val="28"/>
        </w:rPr>
        <w:t>
                       (число, месяц, год)</w:t>
      </w:r>
      <w:r>
        <w:br/>
      </w:r>
      <w:r>
        <w:rPr>
          <w:rFonts w:ascii="Times New Roman"/>
          <w:b w:val="false"/>
          <w:i w:val="false"/>
          <w:color w:val="000000"/>
          <w:sz w:val="28"/>
        </w:rPr>
        <w:t>
Стажировка: с «___» _________ 20___ г. по «___»________20___ 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(если не проводилась указать)</w:t>
      </w:r>
      <w:r>
        <w:br/>
      </w:r>
      <w:r>
        <w:rPr>
          <w:rFonts w:ascii="Times New Roman"/>
          <w:b w:val="false"/>
          <w:i w:val="false"/>
          <w:color w:val="000000"/>
          <w:sz w:val="28"/>
        </w:rPr>
        <w:t>
Обучение по охране труда по профессии или виду работы, при выполнении</w:t>
      </w:r>
      <w:r>
        <w:br/>
      </w:r>
      <w:r>
        <w:rPr>
          <w:rFonts w:ascii="Times New Roman"/>
          <w:b w:val="false"/>
          <w:i w:val="false"/>
          <w:color w:val="000000"/>
          <w:sz w:val="28"/>
        </w:rPr>
        <w:t>
которой произошел несчастный случай</w:t>
      </w:r>
      <w:r>
        <w:br/>
      </w:r>
      <w:r>
        <w:rPr>
          <w:rFonts w:ascii="Times New Roman"/>
          <w:b w:val="false"/>
          <w:i w:val="false"/>
          <w:color w:val="000000"/>
          <w:sz w:val="28"/>
        </w:rPr>
        <w:t>
с «___» _________20__г. по «___» _________20__г.</w:t>
      </w:r>
      <w:r>
        <w:br/>
      </w:r>
      <w:r>
        <w:rPr>
          <w:rFonts w:ascii="Times New Roman"/>
          <w:b w:val="false"/>
          <w:i w:val="false"/>
          <w:color w:val="000000"/>
          <w:sz w:val="28"/>
        </w:rPr>
        <w:t>
                  (если не проводилась - указать)</w:t>
      </w:r>
      <w:r>
        <w:br/>
      </w:r>
      <w:r>
        <w:rPr>
          <w:rFonts w:ascii="Times New Roman"/>
          <w:b w:val="false"/>
          <w:i w:val="false"/>
          <w:color w:val="000000"/>
          <w:sz w:val="28"/>
        </w:rPr>
        <w:t>
Проверка знаний по охране труда по профессии или виду работы, при</w:t>
      </w:r>
      <w:r>
        <w:br/>
      </w:r>
      <w:r>
        <w:rPr>
          <w:rFonts w:ascii="Times New Roman"/>
          <w:b w:val="false"/>
          <w:i w:val="false"/>
          <w:color w:val="000000"/>
          <w:sz w:val="28"/>
        </w:rPr>
        <w:t>
выполнении которой произошел несчастный случай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(число, месяц, год, № протокола)</w:t>
      </w:r>
    </w:p>
    <w:p>
      <w:pPr>
        <w:spacing w:after="0"/>
        <w:ind w:left="0"/>
        <w:jc w:val="both"/>
      </w:pPr>
      <w:r>
        <w:rPr>
          <w:rFonts w:ascii="Times New Roman"/>
          <w:b w:val="false"/>
          <w:i w:val="false"/>
          <w:color w:val="000000"/>
          <w:sz w:val="28"/>
        </w:rPr>
        <w:t>6. Краткая характеристика места (объекта), где произошел несчастный</w:t>
      </w:r>
      <w:r>
        <w:br/>
      </w:r>
      <w:r>
        <w:rPr>
          <w:rFonts w:ascii="Times New Roman"/>
          <w:b w:val="false"/>
          <w:i w:val="false"/>
          <w:color w:val="000000"/>
          <w:sz w:val="28"/>
        </w:rPr>
        <w:t>
случай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(краткое описание места происшествия с указанием опасных и (или)</w:t>
      </w:r>
      <w:r>
        <w:br/>
      </w:r>
      <w:r>
        <w:rPr>
          <w:rFonts w:ascii="Times New Roman"/>
          <w:b w:val="false"/>
          <w:i w:val="false"/>
          <w:color w:val="000000"/>
          <w:sz w:val="28"/>
        </w:rPr>
        <w:t>
     вредных производственных факторов со ссылкой на сведения,</w:t>
      </w:r>
      <w:r>
        <w:br/>
      </w:r>
      <w:r>
        <w:rPr>
          <w:rFonts w:ascii="Times New Roman"/>
          <w:b w:val="false"/>
          <w:i w:val="false"/>
          <w:color w:val="000000"/>
          <w:sz w:val="28"/>
        </w:rPr>
        <w:t>
     содержащиеся в протоколе осмотра места несчастного случая)</w:t>
      </w:r>
    </w:p>
    <w:p>
      <w:pPr>
        <w:spacing w:after="0"/>
        <w:ind w:left="0"/>
        <w:jc w:val="both"/>
      </w:pPr>
      <w:r>
        <w:rPr>
          <w:rFonts w:ascii="Times New Roman"/>
          <w:b w:val="false"/>
          <w:i w:val="false"/>
          <w:color w:val="000000"/>
          <w:sz w:val="28"/>
        </w:rPr>
        <w:t>Оборудование, использование которого привело к несчастному случаю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тип, марка, год выпуска, организация-изготовитель)</w:t>
      </w:r>
    </w:p>
    <w:p>
      <w:pPr>
        <w:spacing w:after="0"/>
        <w:ind w:left="0"/>
        <w:jc w:val="both"/>
      </w:pPr>
      <w:r>
        <w:rPr>
          <w:rFonts w:ascii="Times New Roman"/>
          <w:b w:val="false"/>
          <w:i w:val="false"/>
          <w:color w:val="000000"/>
          <w:sz w:val="28"/>
        </w:rPr>
        <w:t>7. Обстоятельства несчастного случая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(краткое изложение обстоятельств, предшествовавших несчастному</w:t>
      </w:r>
      <w:r>
        <w:br/>
      </w:r>
      <w:r>
        <w:rPr>
          <w:rFonts w:ascii="Times New Roman"/>
          <w:b w:val="false"/>
          <w:i w:val="false"/>
          <w:color w:val="000000"/>
          <w:sz w:val="28"/>
        </w:rPr>
        <w:t>
  случаю, описание событий и действий пострадавшего и других лиц,</w:t>
      </w:r>
      <w:r>
        <w:br/>
      </w:r>
      <w:r>
        <w:rPr>
          <w:rFonts w:ascii="Times New Roman"/>
          <w:b w:val="false"/>
          <w:i w:val="false"/>
          <w:color w:val="000000"/>
          <w:sz w:val="28"/>
        </w:rPr>
        <w:t>
связанных с несчастным случаем, и другие сведения, установленные в</w:t>
      </w:r>
      <w:r>
        <w:br/>
      </w:r>
      <w:r>
        <w:rPr>
          <w:rFonts w:ascii="Times New Roman"/>
          <w:b w:val="false"/>
          <w:i w:val="false"/>
          <w:color w:val="000000"/>
          <w:sz w:val="28"/>
        </w:rPr>
        <w:t>
                          ходе расследования)</w:t>
      </w:r>
    </w:p>
    <w:p>
      <w:pPr>
        <w:spacing w:after="0"/>
        <w:ind w:left="0"/>
        <w:jc w:val="both"/>
      </w:pPr>
      <w:r>
        <w:rPr>
          <w:rFonts w:ascii="Times New Roman"/>
          <w:b w:val="false"/>
          <w:i w:val="false"/>
          <w:color w:val="000000"/>
          <w:sz w:val="28"/>
        </w:rPr>
        <w:t>      7.1. Характер полученных повреждений и орган, подвергшийся</w:t>
      </w:r>
      <w:r>
        <w:br/>
      </w:r>
      <w:r>
        <w:rPr>
          <w:rFonts w:ascii="Times New Roman"/>
          <w:b w:val="false"/>
          <w:i w:val="false"/>
          <w:color w:val="000000"/>
          <w:sz w:val="28"/>
        </w:rPr>
        <w:t>
повреждению, медицинское заключение о тяжести повреждения здоровья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7.2. Нахождение пострадавшего в состоянии алкогольного или</w:t>
      </w:r>
      <w:r>
        <w:br/>
      </w:r>
      <w:r>
        <w:rPr>
          <w:rFonts w:ascii="Times New Roman"/>
          <w:b w:val="false"/>
          <w:i w:val="false"/>
          <w:color w:val="000000"/>
          <w:sz w:val="28"/>
        </w:rPr>
        <w:t>
наркотического опьянения_____________________________________________</w:t>
      </w:r>
      <w:r>
        <w:br/>
      </w:r>
      <w:r>
        <w:rPr>
          <w:rFonts w:ascii="Times New Roman"/>
          <w:b w:val="false"/>
          <w:i w:val="false"/>
          <w:color w:val="000000"/>
          <w:sz w:val="28"/>
        </w:rPr>
        <w:t>
      (нет, да – указать состояние и степень опьянения в соответствии</w:t>
      </w:r>
      <w:r>
        <w:br/>
      </w:r>
      <w:r>
        <w:rPr>
          <w:rFonts w:ascii="Times New Roman"/>
          <w:b w:val="false"/>
          <w:i w:val="false"/>
          <w:color w:val="000000"/>
          <w:sz w:val="28"/>
        </w:rPr>
        <w:t>
с заключением по результатам освидетельствования, проведенного в</w:t>
      </w:r>
      <w:r>
        <w:br/>
      </w:r>
      <w:r>
        <w:rPr>
          <w:rFonts w:ascii="Times New Roman"/>
          <w:b w:val="false"/>
          <w:i w:val="false"/>
          <w:color w:val="000000"/>
          <w:sz w:val="28"/>
        </w:rPr>
        <w:t>
установленном порядке)</w:t>
      </w:r>
      <w:r>
        <w:br/>
      </w:r>
      <w:r>
        <w:rPr>
          <w:rFonts w:ascii="Times New Roman"/>
          <w:b w:val="false"/>
          <w:i w:val="false"/>
          <w:color w:val="000000"/>
          <w:sz w:val="28"/>
        </w:rPr>
        <w:t>
      7.3. Очевидцы несчастного случая _______________________</w:t>
      </w:r>
      <w:r>
        <w:br/>
      </w:r>
      <w:r>
        <w:rPr>
          <w:rFonts w:ascii="Times New Roman"/>
          <w:b w:val="false"/>
          <w:i w:val="false"/>
          <w:color w:val="000000"/>
          <w:sz w:val="28"/>
        </w:rPr>
        <w:t>
      (фамилия, инициалы, адрес постоянного место жительства, №</w:t>
      </w:r>
      <w:r>
        <w:br/>
      </w:r>
      <w:r>
        <w:rPr>
          <w:rFonts w:ascii="Times New Roman"/>
          <w:b w:val="false"/>
          <w:i w:val="false"/>
          <w:color w:val="000000"/>
          <w:sz w:val="28"/>
        </w:rPr>
        <w:t>
телефона)</w:t>
      </w:r>
    </w:p>
    <w:p>
      <w:pPr>
        <w:spacing w:after="0"/>
        <w:ind w:left="0"/>
        <w:jc w:val="both"/>
      </w:pPr>
      <w:r>
        <w:rPr>
          <w:rFonts w:ascii="Times New Roman"/>
          <w:b w:val="false"/>
          <w:i w:val="false"/>
          <w:color w:val="000000"/>
          <w:sz w:val="28"/>
        </w:rPr>
        <w:t>8. Причины несчастного случая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(основная и сопутствующие причины несчастного случая со ссылками на</w:t>
      </w:r>
      <w:r>
        <w:br/>
      </w:r>
      <w:r>
        <w:rPr>
          <w:rFonts w:ascii="Times New Roman"/>
          <w:b w:val="false"/>
          <w:i w:val="false"/>
          <w:color w:val="000000"/>
          <w:sz w:val="28"/>
        </w:rPr>
        <w:t>
нарушенные требования законодательных и иных нормативных правовых</w:t>
      </w:r>
      <w:r>
        <w:br/>
      </w:r>
      <w:r>
        <w:rPr>
          <w:rFonts w:ascii="Times New Roman"/>
          <w:b w:val="false"/>
          <w:i w:val="false"/>
          <w:color w:val="000000"/>
          <w:sz w:val="28"/>
        </w:rPr>
        <w:t>
актов, локальных нормативных актов)</w:t>
      </w:r>
    </w:p>
    <w:p>
      <w:pPr>
        <w:spacing w:after="0"/>
        <w:ind w:left="0"/>
        <w:jc w:val="both"/>
      </w:pPr>
      <w:r>
        <w:rPr>
          <w:rFonts w:ascii="Times New Roman"/>
          <w:b w:val="false"/>
          <w:i w:val="false"/>
          <w:color w:val="000000"/>
          <w:sz w:val="28"/>
        </w:rPr>
        <w:t>9. Лица, допустившие нарушение требований охраны труда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инициалы, должности (профессии) с указанием требований</w:t>
      </w:r>
      <w:r>
        <w:br/>
      </w:r>
      <w:r>
        <w:rPr>
          <w:rFonts w:ascii="Times New Roman"/>
          <w:b w:val="false"/>
          <w:i w:val="false"/>
          <w:color w:val="000000"/>
          <w:sz w:val="28"/>
        </w:rPr>
        <w:t>
законодательных, иных нормативных правовых и локальных нормативных</w:t>
      </w:r>
      <w:r>
        <w:br/>
      </w:r>
      <w:r>
        <w:rPr>
          <w:rFonts w:ascii="Times New Roman"/>
          <w:b w:val="false"/>
          <w:i w:val="false"/>
          <w:color w:val="000000"/>
          <w:sz w:val="28"/>
        </w:rPr>
        <w:t>
актов, предусматривающих их ответственность за нарушения, явившиеся</w:t>
      </w:r>
      <w:r>
        <w:br/>
      </w:r>
      <w:r>
        <w:rPr>
          <w:rFonts w:ascii="Times New Roman"/>
          <w:b w:val="false"/>
          <w:i w:val="false"/>
          <w:color w:val="000000"/>
          <w:sz w:val="28"/>
        </w:rPr>
        <w:t>
причинами несчастного случая, указанными в п.8 настоящего акта)</w:t>
      </w:r>
    </w:p>
    <w:p>
      <w:pPr>
        <w:spacing w:after="0"/>
        <w:ind w:left="0"/>
        <w:jc w:val="both"/>
      </w:pPr>
      <w:r>
        <w:rPr>
          <w:rFonts w:ascii="Times New Roman"/>
          <w:b w:val="false"/>
          <w:i w:val="false"/>
          <w:color w:val="000000"/>
          <w:sz w:val="28"/>
        </w:rPr>
        <w:t>Организация (работодатель), работниками которой являются данные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адрес)</w:t>
      </w:r>
    </w:p>
    <w:p>
      <w:pPr>
        <w:spacing w:after="0"/>
        <w:ind w:left="0"/>
        <w:jc w:val="both"/>
      </w:pPr>
      <w:r>
        <w:rPr>
          <w:rFonts w:ascii="Times New Roman"/>
          <w:b w:val="false"/>
          <w:i w:val="false"/>
          <w:color w:val="000000"/>
          <w:sz w:val="28"/>
        </w:rPr>
        <w:t>10. Степень вины пострадавшего (в процентах)_________________</w:t>
      </w:r>
    </w:p>
    <w:p>
      <w:pPr>
        <w:spacing w:after="0"/>
        <w:ind w:left="0"/>
        <w:jc w:val="both"/>
      </w:pPr>
      <w:r>
        <w:rPr>
          <w:rFonts w:ascii="Times New Roman"/>
          <w:b w:val="false"/>
          <w:i w:val="false"/>
          <w:color w:val="000000"/>
          <w:sz w:val="28"/>
        </w:rPr>
        <w:t>11. Мероприятия по устранению причин несчастного случая, сроки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Подписи лиц, проводивших</w:t>
      </w:r>
      <w:r>
        <w:br/>
      </w:r>
      <w:r>
        <w:rPr>
          <w:rFonts w:ascii="Times New Roman"/>
          <w:b w:val="false"/>
          <w:i w:val="false"/>
          <w:color w:val="000000"/>
          <w:sz w:val="28"/>
        </w:rPr>
        <w:t>
расследование несчастного случая __________________________</w:t>
      </w:r>
      <w:r>
        <w:br/>
      </w:r>
      <w:r>
        <w:rPr>
          <w:rFonts w:ascii="Times New Roman"/>
          <w:b w:val="false"/>
          <w:i w:val="false"/>
          <w:color w:val="000000"/>
          <w:sz w:val="28"/>
        </w:rPr>
        <w:t>
                                 (фамилии, инициалы, дата)</w:t>
      </w:r>
    </w:p>
    <w:p>
      <w:pPr>
        <w:spacing w:after="0"/>
        <w:ind w:left="0"/>
        <w:jc w:val="both"/>
      </w:pP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