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ae1d" w14:textId="ae0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2008 года № 80 "Об утверждении Правил лицензирования и квалификационных требований, предъявляемых к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997.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№ 80 «Об утверждении Правил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квалификационных требований, предъявляемых к деятельности по сбору (заготовке), хранению, переработке и реализации юридическими лицами лома и отходов цветных и черных металлов» (САПП Республики Казахстан, 2008 г., № 3, ст.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утверждении квалификационных требований, предъявляемых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деятельности по сбору (заготовке), хранению, переработке и реализации юридическими лицами лома и отходов цветных и черных металлов»;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прилагаемые квалификационные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предъявляемые к деятельности по сбору (заготовке), хранению, переработке и реализации юридическими лицами лома и отходов цветных и черных металлов.»;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сбору (заготовке), хранению, переработке и реализации юридическими лицами лома и отходов цветных и черных металлов,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997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 № 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
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Квалификационные требования, предъявляемые к деятельности по сбору (заготовке), хранению, переработке и реализации юридическими лицами лома и отходов цветных и черных металлов,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 производственной базы на праве собственности, огороженной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хранения баллонов с кислородом и пропаном;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контейнер или площадку для раздельного хранения лома и отходов черных и цветных металлов и сплавов по группам, видам, маркам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хранилище для взрывоопасного лома и отходов цветных и черных металлов, оснащенное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в установленном порядке стационарное или мобильное грузоподъемное оборудование, находящееся на праве собственности или ином законном основании, грузоподъемностью не менее 5 тонн, не менее 50 % которого должно быть оснащено электромагнитными шайбами либо грейферными захватами;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огневой резки лома черных металлов, в том числе сосуды, работающие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прессы для пакетирования легковесного лома черных металлов, гидроножницы, установки для сортировки и дробления стружки;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(автомобильные или железнодорожные весы и другие средства измерений)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автотранспорта (грузового), находящегося на праве собственности или ином законном основании, для перевозки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цветных металлов - не менее 400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черных металлов - не менее 1000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инструкции по сбору (заготовке), хранению, переработке и реализации лома и отходов цветных и черных металлов, утвержденной руководителем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персонала (крановщик, прессовщик, газорезчик, пиротехник, дозиметрист), прошедшего специальную подготовку для работы с используемым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указанные в пункте 1, также предъявляются при открытии филиала, осуществляющего деятельность по сбору (заготовке), хранению, переработке и реализации лома и отходов цветных и черных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открытия приемного пункта, находящегося на праве собственности или ином законном основании, огороженного и территориально расположенного в ином месте от специализированной производственной базы,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 измерений (автомобильные или железнодорожные весы и другие средства измерений)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вывески с указанием принадлежности приемного пункта юридическому лицу, номера и даты выдачи лицензии, режима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площади не менее 200 кв.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имеющие лицензию, имеют право принимать лом и отходы цветных и черных металлов у физических лиц, кроме лома электротехнического, промышленного,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юридические лица реализуют лом и отходы цветных и черных металлов только юридическим лицам, имеющим лицензию на сбор (заготовку), хранение, переработку и реализацию лома и отходов цветных и черных металлов в Республике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